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16EC6" w14:textId="5899A6D5" w:rsidR="00A6025E" w:rsidRPr="00827C4C" w:rsidRDefault="00F5772A" w:rsidP="47B1E96A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Toc416693506"/>
      <w:r w:rsidRPr="00827C4C">
        <w:rPr>
          <w:rFonts w:asciiTheme="minorHAnsi" w:hAnsiTheme="minorHAnsi" w:cstheme="minorHAnsi"/>
          <w:b/>
          <w:bCs/>
          <w:sz w:val="24"/>
          <w:szCs w:val="24"/>
        </w:rPr>
        <w:t xml:space="preserve">Uchwała nr </w:t>
      </w:r>
      <w:r w:rsidR="005B44D6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3EB96B9F" w14:textId="77777777" w:rsidR="00F5772A" w:rsidRPr="00827C4C" w:rsidRDefault="00F5772A" w:rsidP="002E540D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27C4C">
        <w:rPr>
          <w:rFonts w:asciiTheme="minorHAnsi" w:hAnsiTheme="minorHAnsi" w:cstheme="minorHAnsi"/>
          <w:b/>
          <w:bCs/>
          <w:sz w:val="24"/>
          <w:szCs w:val="24"/>
        </w:rPr>
        <w:t>Komitetu Monitorującego</w:t>
      </w:r>
    </w:p>
    <w:p w14:paraId="1444DFF0" w14:textId="1ABA516F" w:rsidR="00F5772A" w:rsidRPr="00827C4C" w:rsidRDefault="005B44D6" w:rsidP="002E540D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program </w:t>
      </w:r>
      <w:r w:rsidR="00CA3A97" w:rsidRPr="00827C4C">
        <w:rPr>
          <w:rFonts w:asciiTheme="minorHAnsi" w:hAnsiTheme="minorHAnsi" w:cstheme="minorHAnsi"/>
          <w:b/>
          <w:bCs/>
          <w:sz w:val="24"/>
          <w:szCs w:val="24"/>
        </w:rPr>
        <w:t>Fundusze Europejskie dla Śląskiego 2021- 2027</w:t>
      </w:r>
    </w:p>
    <w:p w14:paraId="3F583A2D" w14:textId="27484089" w:rsidR="00A6025E" w:rsidRPr="00827C4C" w:rsidRDefault="00F5772A" w:rsidP="002E540D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27C4C">
        <w:rPr>
          <w:rFonts w:asciiTheme="minorHAnsi" w:hAnsiTheme="minorHAnsi" w:cstheme="minorHAnsi"/>
          <w:b/>
          <w:bCs/>
          <w:sz w:val="24"/>
          <w:szCs w:val="24"/>
        </w:rPr>
        <w:t xml:space="preserve">z dnia </w:t>
      </w:r>
      <w:r w:rsidR="00827C4C" w:rsidRPr="00BB715E">
        <w:rPr>
          <w:rFonts w:asciiTheme="minorHAnsi" w:hAnsiTheme="minorHAnsi"/>
          <w:b/>
          <w:bCs/>
          <w:sz w:val="24"/>
          <w:szCs w:val="24"/>
        </w:rPr>
        <w:t>28 marca 2023</w:t>
      </w:r>
      <w:r w:rsidR="008838CC" w:rsidRPr="00827C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A0F60" w:rsidRPr="00827C4C">
        <w:rPr>
          <w:rFonts w:asciiTheme="minorHAnsi" w:hAnsiTheme="minorHAnsi" w:cstheme="minorHAnsi"/>
          <w:b/>
          <w:bCs/>
          <w:sz w:val="24"/>
          <w:szCs w:val="24"/>
        </w:rPr>
        <w:t>roku</w:t>
      </w:r>
    </w:p>
    <w:p w14:paraId="672A6659" w14:textId="21F180E5" w:rsidR="00841334" w:rsidRPr="00827C4C" w:rsidRDefault="00F5772A" w:rsidP="002E540D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27C4C">
        <w:rPr>
          <w:rFonts w:asciiTheme="minorHAnsi" w:hAnsiTheme="minorHAnsi" w:cstheme="minorHAnsi"/>
          <w:b/>
          <w:bCs/>
          <w:sz w:val="24"/>
          <w:szCs w:val="24"/>
        </w:rPr>
        <w:t>w sprawie</w:t>
      </w:r>
    </w:p>
    <w:p w14:paraId="741FC1E8" w14:textId="5F416799" w:rsidR="00755761" w:rsidRPr="00827C4C" w:rsidRDefault="008B4396" w:rsidP="00827C4C">
      <w:pPr>
        <w:pStyle w:val="Default"/>
        <w:spacing w:after="720" w:line="36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827C4C">
        <w:rPr>
          <w:rFonts w:asciiTheme="minorHAnsi" w:hAnsiTheme="minorHAnsi" w:cstheme="minorHAnsi"/>
          <w:b/>
          <w:bCs/>
          <w:i/>
          <w:iCs/>
        </w:rPr>
        <w:t>przyjęcia metodyki stosowanej przy wyborze projektów w ramach działań FE SL 2021-2027 wdrażanych przez Departament Europejskiego Funduszu Społecznego</w:t>
      </w:r>
      <w:r w:rsidR="0001536D" w:rsidRPr="00827C4C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12F76659" w14:textId="5460CD4A" w:rsidR="00755761" w:rsidRPr="00827C4C" w:rsidRDefault="00951860" w:rsidP="00827C4C">
      <w:pPr>
        <w:spacing w:after="720"/>
        <w:jc w:val="both"/>
        <w:rPr>
          <w:rFonts w:cs="Calibri"/>
          <w:i/>
          <w:iCs/>
          <w:sz w:val="18"/>
          <w:szCs w:val="18"/>
        </w:rPr>
      </w:pPr>
      <w:r w:rsidRPr="00827C4C">
        <w:rPr>
          <w:rFonts w:cs="Calibri"/>
          <w:i/>
          <w:iCs/>
          <w:sz w:val="18"/>
          <w:szCs w:val="18"/>
        </w:rPr>
        <w:t xml:space="preserve">Na podstawie art. </w:t>
      </w:r>
      <w:r w:rsidR="001F5F7A" w:rsidRPr="00827C4C">
        <w:rPr>
          <w:rFonts w:cs="Calibri"/>
          <w:i/>
          <w:iCs/>
          <w:sz w:val="18"/>
          <w:szCs w:val="18"/>
        </w:rPr>
        <w:t>40</w:t>
      </w:r>
      <w:r w:rsidRPr="00827C4C">
        <w:rPr>
          <w:rFonts w:cs="Calibri"/>
          <w:i/>
          <w:iCs/>
          <w:sz w:val="18"/>
          <w:szCs w:val="18"/>
        </w:rPr>
        <w:t xml:space="preserve"> </w:t>
      </w:r>
      <w:r w:rsidR="001F5F7A" w:rsidRPr="00827C4C">
        <w:rPr>
          <w:rFonts w:cs="Calibri"/>
          <w:i/>
          <w:iCs/>
          <w:sz w:val="18"/>
          <w:szCs w:val="18"/>
        </w:rPr>
        <w:t xml:space="preserve">ust. 2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 w:rsidR="00A243AE" w:rsidRPr="00827C4C">
        <w:rPr>
          <w:rFonts w:cs="Calibri"/>
          <w:i/>
          <w:iCs/>
          <w:sz w:val="18"/>
          <w:szCs w:val="18"/>
        </w:rPr>
        <w:br/>
      </w:r>
      <w:r w:rsidR="001F5F7A" w:rsidRPr="00827C4C">
        <w:rPr>
          <w:rFonts w:cs="Calibri"/>
          <w:i/>
          <w:iCs/>
          <w:sz w:val="18"/>
          <w:szCs w:val="18"/>
        </w:rPr>
        <w:t>i Integracji, Funduszu Bezpieczeństwa Wewnętrznego i Instrumentu Wsparcia Finansowego na rzecz Zarządzania Granicami i Polityki Wizowej</w:t>
      </w:r>
      <w:r w:rsidRPr="00827C4C">
        <w:rPr>
          <w:rFonts w:cs="Calibri"/>
          <w:i/>
          <w:iCs/>
          <w:sz w:val="18"/>
          <w:szCs w:val="18"/>
        </w:rPr>
        <w:t xml:space="preserve">; art. </w:t>
      </w:r>
      <w:r w:rsidR="001F5F7A" w:rsidRPr="00827C4C">
        <w:rPr>
          <w:rFonts w:cs="Calibri"/>
          <w:i/>
          <w:iCs/>
          <w:sz w:val="18"/>
          <w:szCs w:val="18"/>
        </w:rPr>
        <w:t>19</w:t>
      </w:r>
      <w:r w:rsidRPr="00827C4C">
        <w:rPr>
          <w:rFonts w:cs="Calibri"/>
          <w:i/>
          <w:iCs/>
          <w:sz w:val="18"/>
          <w:szCs w:val="18"/>
        </w:rPr>
        <w:t xml:space="preserve"> ustawy z dnia </w:t>
      </w:r>
      <w:r w:rsidR="001F5F7A" w:rsidRPr="00827C4C">
        <w:rPr>
          <w:rFonts w:cs="Calibri"/>
          <w:i/>
          <w:iCs/>
          <w:sz w:val="18"/>
          <w:szCs w:val="18"/>
        </w:rPr>
        <w:t>28 kwietnia 2022</w:t>
      </w:r>
      <w:r w:rsidRPr="00827C4C">
        <w:rPr>
          <w:rFonts w:cs="Calibri"/>
          <w:i/>
          <w:iCs/>
          <w:sz w:val="18"/>
          <w:szCs w:val="18"/>
        </w:rPr>
        <w:t xml:space="preserve"> r o zasadach realizacji </w:t>
      </w:r>
      <w:r w:rsidR="001F5F7A" w:rsidRPr="00827C4C">
        <w:rPr>
          <w:rFonts w:cs="Calibri"/>
          <w:i/>
          <w:iCs/>
          <w:sz w:val="18"/>
          <w:szCs w:val="18"/>
        </w:rPr>
        <w:t>zadań finansowanych ze środków europejskich w perspektywie finansowej 2021–2027</w:t>
      </w:r>
    </w:p>
    <w:p w14:paraId="276C8A27" w14:textId="7FAFB673" w:rsidR="00F5772A" w:rsidRPr="00827C4C" w:rsidRDefault="00F5772A" w:rsidP="00CB4EC3">
      <w:pPr>
        <w:spacing w:before="120" w:after="120"/>
        <w:jc w:val="center"/>
        <w:rPr>
          <w:rFonts w:asciiTheme="minorHAnsi" w:hAnsiTheme="minorHAnsi" w:cstheme="minorHAnsi"/>
          <w:bCs/>
        </w:rPr>
      </w:pPr>
      <w:r w:rsidRPr="00827C4C">
        <w:rPr>
          <w:rFonts w:asciiTheme="minorHAnsi" w:hAnsiTheme="minorHAnsi" w:cstheme="minorHAnsi"/>
          <w:b/>
          <w:bCs/>
        </w:rPr>
        <w:t>§ 1</w:t>
      </w:r>
    </w:p>
    <w:p w14:paraId="31A28840" w14:textId="66EE1985" w:rsidR="00E33044" w:rsidRPr="00827C4C" w:rsidRDefault="0037477A" w:rsidP="002F45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i/>
          <w:iCs/>
        </w:rPr>
      </w:pPr>
      <w:r w:rsidRPr="00827C4C">
        <w:rPr>
          <w:rStyle w:val="Pogrubienie"/>
          <w:rFonts w:asciiTheme="minorHAnsi" w:hAnsiTheme="minorHAnsi" w:cstheme="minorHAnsi"/>
          <w:b w:val="0"/>
          <w:bCs w:val="0"/>
        </w:rPr>
        <w:t xml:space="preserve">Zatwierdza się </w:t>
      </w:r>
      <w:r w:rsidR="008B4396" w:rsidRPr="00827C4C">
        <w:rPr>
          <w:rStyle w:val="Pogrubienie"/>
          <w:rFonts w:asciiTheme="minorHAnsi" w:hAnsiTheme="minorHAnsi" w:cstheme="minorHAnsi"/>
          <w:b w:val="0"/>
          <w:bCs w:val="0"/>
        </w:rPr>
        <w:t>metodykę wyboru projektów.</w:t>
      </w:r>
    </w:p>
    <w:p w14:paraId="2C039194" w14:textId="1032DB5C" w:rsidR="00755761" w:rsidRPr="00827C4C" w:rsidRDefault="008B4396" w:rsidP="00B22F83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Theme="minorHAnsi" w:eastAsia="Times New Roman" w:hAnsiTheme="minorHAnsi" w:cstheme="minorHAnsi"/>
          <w:i/>
          <w:iCs/>
        </w:rPr>
      </w:pPr>
      <w:r w:rsidRPr="00827C4C">
        <w:rPr>
          <w:rFonts w:asciiTheme="minorHAnsi" w:hAnsiTheme="minorHAnsi" w:cstheme="minorHAnsi"/>
        </w:rPr>
        <w:t>Metodyka wyboru projektów</w:t>
      </w:r>
      <w:r w:rsidR="002E540D" w:rsidRPr="00827C4C">
        <w:rPr>
          <w:rFonts w:asciiTheme="minorHAnsi" w:hAnsiTheme="minorHAnsi" w:cstheme="minorHAnsi"/>
        </w:rPr>
        <w:t xml:space="preserve"> </w:t>
      </w:r>
      <w:r w:rsidR="002A3FA9" w:rsidRPr="00827C4C">
        <w:rPr>
          <w:rFonts w:asciiTheme="minorHAnsi" w:hAnsiTheme="minorHAnsi" w:cstheme="minorHAnsi"/>
        </w:rPr>
        <w:t>stanowi załącznik do niniejszej uchwały.</w:t>
      </w:r>
    </w:p>
    <w:p w14:paraId="6A724822" w14:textId="727103A6" w:rsidR="002F453A" w:rsidRPr="00827C4C" w:rsidRDefault="0037477A" w:rsidP="00B22F83">
      <w:pPr>
        <w:pStyle w:val="Akapitzlist"/>
        <w:tabs>
          <w:tab w:val="left" w:pos="4253"/>
        </w:tabs>
        <w:ind w:left="3540" w:firstLine="708"/>
        <w:contextualSpacing w:val="0"/>
        <w:rPr>
          <w:rFonts w:asciiTheme="minorHAnsi" w:hAnsiTheme="minorHAnsi" w:cstheme="minorHAnsi"/>
          <w:b/>
          <w:bCs/>
        </w:rPr>
      </w:pPr>
      <w:r w:rsidRPr="00827C4C">
        <w:rPr>
          <w:rFonts w:asciiTheme="minorHAnsi" w:hAnsiTheme="minorHAnsi" w:cstheme="minorHAnsi"/>
          <w:b/>
          <w:bCs/>
        </w:rPr>
        <w:t xml:space="preserve"> </w:t>
      </w:r>
      <w:r w:rsidR="00F5772A" w:rsidRPr="00827C4C">
        <w:rPr>
          <w:rFonts w:asciiTheme="minorHAnsi" w:hAnsiTheme="minorHAnsi" w:cstheme="minorHAnsi"/>
          <w:b/>
          <w:bCs/>
        </w:rPr>
        <w:t>§ 2</w:t>
      </w:r>
    </w:p>
    <w:p w14:paraId="3801FE28" w14:textId="77777777" w:rsidR="00CB4EC3" w:rsidRPr="00827C4C" w:rsidRDefault="00F5772A" w:rsidP="00B22F83">
      <w:pPr>
        <w:spacing w:before="120" w:after="120"/>
        <w:rPr>
          <w:rFonts w:asciiTheme="minorHAnsi" w:hAnsiTheme="minorHAnsi" w:cstheme="minorHAnsi"/>
        </w:rPr>
      </w:pPr>
      <w:r w:rsidRPr="00827C4C">
        <w:rPr>
          <w:rFonts w:asciiTheme="minorHAnsi" w:hAnsiTheme="minorHAnsi" w:cstheme="minorHAnsi"/>
        </w:rPr>
        <w:t>Uchwała wchodzi w życie z dniem podjęcia.</w:t>
      </w:r>
    </w:p>
    <w:p w14:paraId="64418092" w14:textId="77777777" w:rsidR="00B22F83" w:rsidRPr="007707E2" w:rsidRDefault="00B22F83" w:rsidP="00B22F83">
      <w:pPr>
        <w:pStyle w:val="NormalnyWeb"/>
        <w:spacing w:line="276" w:lineRule="auto"/>
        <w:ind w:left="5664" w:right="1275" w:firstLine="6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>Przewodniczący</w:t>
      </w:r>
    </w:p>
    <w:p w14:paraId="5745CEC4" w14:textId="4819126A" w:rsidR="005B44D6" w:rsidRDefault="00B22F83" w:rsidP="00351A07">
      <w:pPr>
        <w:pStyle w:val="NormalnyWeb"/>
        <w:spacing w:line="276" w:lineRule="auto"/>
        <w:ind w:left="4248" w:firstLine="6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>KM FE SL 2021-2027</w:t>
      </w:r>
    </w:p>
    <w:p w14:paraId="4EF0C746" w14:textId="77777777" w:rsidR="005A08CD" w:rsidRDefault="005A08CD" w:rsidP="00351A07">
      <w:pPr>
        <w:pStyle w:val="NormalnyWeb"/>
        <w:spacing w:line="276" w:lineRule="auto"/>
        <w:ind w:left="4248" w:firstLine="6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bookmarkStart w:id="1" w:name="_GoBack"/>
      <w:bookmarkEnd w:id="1"/>
    </w:p>
    <w:p w14:paraId="14068625" w14:textId="04E44A9F" w:rsidR="008B4396" w:rsidRPr="00B22F83" w:rsidRDefault="00B22F83" w:rsidP="00351A07">
      <w:pPr>
        <w:pStyle w:val="NormalnyWeb"/>
        <w:keepNext/>
        <w:spacing w:before="240" w:after="60" w:line="276" w:lineRule="auto"/>
        <w:ind w:left="5245" w:right="1134" w:firstLine="708"/>
        <w:jc w:val="both"/>
        <w:rPr>
          <w:b/>
          <w:bCs/>
          <w:sz w:val="22"/>
          <w:szCs w:val="22"/>
        </w:rPr>
      </w:pPr>
      <w:r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Jakub </w:t>
      </w:r>
      <w:r w:rsidRPr="00BB715E">
        <w:rPr>
          <w:rFonts w:asciiTheme="minorHAnsi" w:hAnsiTheme="minorHAnsi"/>
          <w:b/>
          <w:bCs/>
          <w:sz w:val="22"/>
          <w:szCs w:val="22"/>
        </w:rPr>
        <w:t>Chełstowsk</w:t>
      </w:r>
      <w:r>
        <w:rPr>
          <w:rFonts w:asciiTheme="minorHAnsi" w:hAnsiTheme="minorHAnsi"/>
          <w:b/>
          <w:bCs/>
          <w:sz w:val="22"/>
          <w:szCs w:val="22"/>
        </w:rPr>
        <w:t>i</w:t>
      </w:r>
    </w:p>
    <w:p w14:paraId="2D4D9FCC" w14:textId="77777777" w:rsidR="008B4396" w:rsidRDefault="008B4396" w:rsidP="58C7F40C">
      <w:pPr>
        <w:pStyle w:val="NormalnyWeb"/>
        <w:keepNext/>
        <w:spacing w:before="240" w:after="60" w:line="276" w:lineRule="auto"/>
        <w:ind w:left="4956" w:firstLine="708"/>
        <w:jc w:val="both"/>
        <w:rPr>
          <w:rFonts w:ascii="Calibri" w:hAnsi="Calibri"/>
          <w:b/>
          <w:bCs/>
          <w:sz w:val="22"/>
          <w:szCs w:val="22"/>
        </w:rPr>
      </w:pPr>
    </w:p>
    <w:p w14:paraId="6A05A809" w14:textId="5955027F" w:rsidR="008B4396" w:rsidRPr="00CB4EC3" w:rsidRDefault="008B4396" w:rsidP="58C7F40C">
      <w:pPr>
        <w:pStyle w:val="NormalnyWeb"/>
        <w:keepNext/>
        <w:spacing w:before="240" w:after="60" w:line="276" w:lineRule="auto"/>
        <w:ind w:left="4956" w:firstLine="708"/>
        <w:jc w:val="both"/>
        <w:rPr>
          <w:rFonts w:ascii="Calibri" w:hAnsi="Calibri"/>
          <w:b/>
          <w:bCs/>
          <w:sz w:val="22"/>
          <w:szCs w:val="22"/>
        </w:rPr>
        <w:sectPr w:rsidR="008B4396" w:rsidRPr="00CB4EC3" w:rsidSect="002E540D">
          <w:footerReference w:type="default" r:id="rId12"/>
          <w:headerReference w:type="first" r:id="rId13"/>
          <w:footerReference w:type="first" r:id="rId14"/>
          <w:pgSz w:w="11906" w:h="16838"/>
          <w:pgMar w:top="1135" w:right="1417" w:bottom="993" w:left="1417" w:header="708" w:footer="708" w:gutter="0"/>
          <w:cols w:space="708"/>
          <w:titlePg/>
          <w:docGrid w:linePitch="360"/>
        </w:sectPr>
      </w:pPr>
    </w:p>
    <w:bookmarkEnd w:id="0"/>
    <w:p w14:paraId="7B7433FA" w14:textId="6BBFEDE6" w:rsidR="00EA17AD" w:rsidRPr="00655CC4" w:rsidRDefault="00EA17AD" w:rsidP="00EA17AD">
      <w:pPr>
        <w:rPr>
          <w:sz w:val="24"/>
          <w:szCs w:val="24"/>
        </w:rPr>
      </w:pPr>
      <w:r w:rsidRPr="00655CC4">
        <w:rPr>
          <w:sz w:val="24"/>
          <w:szCs w:val="24"/>
        </w:rPr>
        <w:lastRenderedPageBreak/>
        <w:t>Załącznik do Uchwały nr</w:t>
      </w:r>
      <w:r w:rsidR="003D1A32">
        <w:rPr>
          <w:sz w:val="24"/>
          <w:szCs w:val="24"/>
        </w:rPr>
        <w:t xml:space="preserve"> 2</w:t>
      </w:r>
    </w:p>
    <w:p w14:paraId="33FAF482" w14:textId="1D3A0E5D" w:rsidR="00EA17AD" w:rsidRPr="00655CC4" w:rsidRDefault="005B44D6" w:rsidP="00EA17AD">
      <w:pPr>
        <w:rPr>
          <w:sz w:val="24"/>
          <w:szCs w:val="24"/>
        </w:rPr>
      </w:pPr>
      <w:r>
        <w:rPr>
          <w:sz w:val="24"/>
          <w:szCs w:val="24"/>
        </w:rPr>
        <w:t>Komitetu Monitorującego p</w:t>
      </w:r>
      <w:r w:rsidR="00EA17AD" w:rsidRPr="00655CC4">
        <w:rPr>
          <w:sz w:val="24"/>
          <w:szCs w:val="24"/>
        </w:rPr>
        <w:t>rogram Fundusze Europejskie dla Śląskiego 2021-2027</w:t>
      </w:r>
    </w:p>
    <w:p w14:paraId="5F8D6337" w14:textId="7EB4CDB7" w:rsidR="00EA17AD" w:rsidRPr="00260D83" w:rsidRDefault="00EA17AD" w:rsidP="00260D83">
      <w:pPr>
        <w:spacing w:after="3800"/>
        <w:rPr>
          <w:sz w:val="24"/>
          <w:szCs w:val="24"/>
        </w:rPr>
      </w:pPr>
      <w:r w:rsidRPr="00655CC4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28 marca </w:t>
      </w:r>
      <w:r w:rsidRPr="00655CC4">
        <w:rPr>
          <w:sz w:val="24"/>
          <w:szCs w:val="24"/>
        </w:rPr>
        <w:t>2023 r.</w:t>
      </w:r>
    </w:p>
    <w:p w14:paraId="593995DF" w14:textId="27F45770" w:rsidR="00EA17AD" w:rsidRDefault="00EA17AD" w:rsidP="00260D83">
      <w:pPr>
        <w:spacing w:after="600" w:line="360" w:lineRule="auto"/>
        <w:jc w:val="center"/>
        <w:rPr>
          <w:sz w:val="32"/>
          <w:szCs w:val="32"/>
        </w:rPr>
      </w:pPr>
      <w:r w:rsidRPr="00655CC4">
        <w:rPr>
          <w:sz w:val="32"/>
          <w:szCs w:val="32"/>
        </w:rPr>
        <w:t>PROGRAM FUNDUSZE EUROPEJSKIE DLA ŚLĄSKIEGO 2021-2027</w:t>
      </w:r>
    </w:p>
    <w:p w14:paraId="11377D3B" w14:textId="77777777" w:rsidR="00EA17AD" w:rsidRDefault="00EA17AD" w:rsidP="00EA17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Metodyka wyboru projektów </w:t>
      </w:r>
      <w:r w:rsidRPr="004718B2">
        <w:rPr>
          <w:bCs/>
          <w:iCs/>
          <w:sz w:val="32"/>
          <w:szCs w:val="32"/>
        </w:rPr>
        <w:t>w ramach działań FE SL 2021-2027 wdrażanych przez Departament Europejskiego Funduszu Społecznego</w:t>
      </w:r>
    </w:p>
    <w:p w14:paraId="6C7BAAD0" w14:textId="6DA90984" w:rsidR="00EA17AD" w:rsidRDefault="00260D83" w:rsidP="00260D8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C6C42F4" w14:textId="08DEF7BB" w:rsidR="00EA17AD" w:rsidRDefault="00EA17AD" w:rsidP="00260D83">
      <w:pPr>
        <w:spacing w:after="720"/>
        <w:rPr>
          <w:sz w:val="24"/>
          <w:szCs w:val="24"/>
        </w:rPr>
      </w:pPr>
      <w:r>
        <w:rPr>
          <w:sz w:val="24"/>
          <w:szCs w:val="24"/>
        </w:rPr>
        <w:lastRenderedPageBreak/>
        <w:t>W ramach działań wdrażanych przez Departament Europejskiego Funduszu Społecznego w programie Fundusze Europejskie dla Śląskiego 2021-2027, stosowane będą następujące rodzaje kryteriów: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921"/>
        <w:gridCol w:w="2121"/>
      </w:tblGrid>
      <w:tr w:rsidR="00EA17AD" w14:paraId="381D6673" w14:textId="77777777" w:rsidTr="001A0D18">
        <w:tc>
          <w:tcPr>
            <w:tcW w:w="3020" w:type="dxa"/>
          </w:tcPr>
          <w:p w14:paraId="447D9A6E" w14:textId="77777777" w:rsidR="00EA17AD" w:rsidRPr="005B0AF4" w:rsidRDefault="00EA17AD" w:rsidP="00EA17A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B0AF4">
              <w:rPr>
                <w:b/>
                <w:sz w:val="24"/>
                <w:szCs w:val="24"/>
              </w:rPr>
              <w:t>Kryteria ogólne</w:t>
            </w:r>
          </w:p>
        </w:tc>
        <w:tc>
          <w:tcPr>
            <w:tcW w:w="6042" w:type="dxa"/>
            <w:gridSpan w:val="2"/>
          </w:tcPr>
          <w:p w14:paraId="219A3C6A" w14:textId="77777777" w:rsidR="00EA17AD" w:rsidRDefault="00EA17AD" w:rsidP="001A0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Ustalane są dla wszystkich działań wdrażanych przez Departament Europejskiego Funduszu Społecznego. Istnieje możliwość przyjęcia kryteriów stosowanych tylko w przypadku konkurencyjnego lub niekonkurencyjnego sposobu wyboru projektów oraz różnicowania kryteriów ogólnych ze względu na fundusz, z którego finansowane są projekty w danym działaniu.</w:t>
            </w:r>
          </w:p>
          <w:p w14:paraId="350C68CE" w14:textId="77777777" w:rsidR="00EA17AD" w:rsidRDefault="00EA17AD" w:rsidP="001A0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przypadku, gdy przewidziano, że kryteria podlegają uzupełnieniom, przedmiotowego uzupełnienia dokonuje się na etapie negocjacji lub w przypadku, gdy przewidziano taką możliwość w Regulaminie wyboru projektów- na etapie oceny formalno-merytorycznej. </w:t>
            </w:r>
            <w:r w:rsidRPr="005702C6">
              <w:rPr>
                <w:sz w:val="24"/>
                <w:szCs w:val="24"/>
              </w:rPr>
              <w:t>Uzupełnienie polega na poprawie lub uzupełnieniu wniosku, lub przedstawieniu informacji lub wyjaśnień</w:t>
            </w:r>
            <w:r>
              <w:rPr>
                <w:sz w:val="24"/>
                <w:szCs w:val="24"/>
              </w:rPr>
              <w:t>.</w:t>
            </w:r>
          </w:p>
        </w:tc>
      </w:tr>
      <w:tr w:rsidR="00EA17AD" w14:paraId="7B22B382" w14:textId="77777777" w:rsidTr="001A0D18">
        <w:tc>
          <w:tcPr>
            <w:tcW w:w="3020" w:type="dxa"/>
          </w:tcPr>
          <w:p w14:paraId="5AF02BC8" w14:textId="77777777" w:rsidR="00EA17AD" w:rsidRPr="005B0AF4" w:rsidRDefault="00EA17AD" w:rsidP="00EA17AD">
            <w:pPr>
              <w:pStyle w:val="Akapitzlist"/>
              <w:numPr>
                <w:ilvl w:val="1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5B0AF4">
              <w:rPr>
                <w:sz w:val="24"/>
                <w:szCs w:val="24"/>
              </w:rPr>
              <w:t>Kryteria ogólne formalne</w:t>
            </w:r>
          </w:p>
        </w:tc>
        <w:tc>
          <w:tcPr>
            <w:tcW w:w="3921" w:type="dxa"/>
          </w:tcPr>
          <w:p w14:paraId="4ACC87F9" w14:textId="77777777" w:rsidR="00EA17AD" w:rsidRDefault="00EA17AD" w:rsidP="00EA17A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05"/>
              <w:rPr>
                <w:sz w:val="24"/>
                <w:szCs w:val="24"/>
              </w:rPr>
            </w:pPr>
            <w:r w:rsidRPr="005B0AF4">
              <w:rPr>
                <w:sz w:val="24"/>
                <w:szCs w:val="24"/>
              </w:rPr>
              <w:t>oceniane zerojedynkowo</w:t>
            </w:r>
          </w:p>
          <w:p w14:paraId="23894003" w14:textId="77777777" w:rsidR="00EA17AD" w:rsidRDefault="00EA17AD" w:rsidP="00EA17A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05"/>
              <w:rPr>
                <w:sz w:val="24"/>
                <w:szCs w:val="24"/>
              </w:rPr>
            </w:pPr>
            <w:r w:rsidRPr="005B0AF4">
              <w:rPr>
                <w:sz w:val="24"/>
                <w:szCs w:val="24"/>
              </w:rPr>
              <w:t>nie podlegają uzupełnieniom</w:t>
            </w:r>
          </w:p>
          <w:p w14:paraId="636983C9" w14:textId="77777777" w:rsidR="00EA17AD" w:rsidRPr="005B0AF4" w:rsidRDefault="00EA17AD" w:rsidP="00EA17AD">
            <w:pPr>
              <w:pStyle w:val="Akapitzlist"/>
              <w:numPr>
                <w:ilvl w:val="0"/>
                <w:numId w:val="33"/>
              </w:numPr>
              <w:spacing w:before="240" w:after="0" w:line="240" w:lineRule="auto"/>
              <w:ind w:left="405"/>
              <w:rPr>
                <w:sz w:val="24"/>
                <w:szCs w:val="24"/>
              </w:rPr>
            </w:pPr>
            <w:r w:rsidRPr="005B0AF4">
              <w:rPr>
                <w:sz w:val="24"/>
                <w:szCs w:val="24"/>
              </w:rPr>
              <w:t>konieczne do spełnienia (chyba, że wskazano, że kryterium nie dotyczy części projektów</w:t>
            </w:r>
          </w:p>
        </w:tc>
        <w:tc>
          <w:tcPr>
            <w:tcW w:w="2121" w:type="dxa"/>
          </w:tcPr>
          <w:p w14:paraId="61F1A7E9" w14:textId="77777777" w:rsidR="00EA17AD" w:rsidRDefault="00EA17AD" w:rsidP="001A0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 oceny:</w:t>
            </w:r>
          </w:p>
          <w:p w14:paraId="0EC37315" w14:textId="77777777" w:rsidR="00EA17AD" w:rsidRDefault="00EA17AD" w:rsidP="001A0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formalno-merytoryczna</w:t>
            </w:r>
          </w:p>
        </w:tc>
      </w:tr>
      <w:tr w:rsidR="00EA17AD" w14:paraId="6DC2BE1A" w14:textId="77777777" w:rsidTr="001A0D18">
        <w:tc>
          <w:tcPr>
            <w:tcW w:w="3020" w:type="dxa"/>
          </w:tcPr>
          <w:p w14:paraId="7D4D7BFB" w14:textId="77777777" w:rsidR="00EA17AD" w:rsidRPr="005B0AF4" w:rsidRDefault="00EA17AD" w:rsidP="00EA17AD">
            <w:pPr>
              <w:pStyle w:val="Akapitzlist"/>
              <w:numPr>
                <w:ilvl w:val="1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5B0AF4">
              <w:rPr>
                <w:sz w:val="24"/>
                <w:szCs w:val="24"/>
              </w:rPr>
              <w:t>Kryteria ogólne merytoryczne (zerojedynkowe)</w:t>
            </w:r>
          </w:p>
          <w:p w14:paraId="209A52D5" w14:textId="77777777" w:rsidR="00EA17AD" w:rsidRPr="005B0AF4" w:rsidRDefault="00EA17AD" w:rsidP="001A0D18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3921" w:type="dxa"/>
          </w:tcPr>
          <w:p w14:paraId="5B687897" w14:textId="77777777" w:rsidR="00EA17AD" w:rsidRDefault="00EA17AD" w:rsidP="00EA17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05"/>
              <w:rPr>
                <w:sz w:val="24"/>
                <w:szCs w:val="24"/>
              </w:rPr>
            </w:pPr>
            <w:r w:rsidRPr="005B0AF4">
              <w:rPr>
                <w:sz w:val="24"/>
                <w:szCs w:val="24"/>
              </w:rPr>
              <w:t>oceniane zerojedynkowo</w:t>
            </w:r>
          </w:p>
          <w:p w14:paraId="51E71012" w14:textId="77777777" w:rsidR="00EA17AD" w:rsidRDefault="00EA17AD" w:rsidP="00EA17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05"/>
              <w:rPr>
                <w:sz w:val="24"/>
                <w:szCs w:val="24"/>
              </w:rPr>
            </w:pPr>
            <w:r w:rsidRPr="005B0AF4">
              <w:rPr>
                <w:sz w:val="24"/>
                <w:szCs w:val="24"/>
              </w:rPr>
              <w:t>podlegają uzupełnieniom</w:t>
            </w:r>
          </w:p>
          <w:p w14:paraId="28606CDD" w14:textId="77777777" w:rsidR="00EA17AD" w:rsidRPr="005B0AF4" w:rsidRDefault="00EA17AD" w:rsidP="00EA17AD">
            <w:pPr>
              <w:pStyle w:val="Akapitzlist"/>
              <w:numPr>
                <w:ilvl w:val="0"/>
                <w:numId w:val="35"/>
              </w:numPr>
              <w:spacing w:before="240" w:after="0" w:line="240" w:lineRule="auto"/>
              <w:ind w:left="405"/>
              <w:rPr>
                <w:sz w:val="24"/>
                <w:szCs w:val="24"/>
              </w:rPr>
            </w:pPr>
            <w:r w:rsidRPr="005B0AF4">
              <w:rPr>
                <w:sz w:val="24"/>
                <w:szCs w:val="24"/>
              </w:rPr>
              <w:t>konieczne do spełnienia (chyba, że wskazano, że kryterium nie dotyczy części projektów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1" w:type="dxa"/>
          </w:tcPr>
          <w:p w14:paraId="163D2A76" w14:textId="77777777" w:rsidR="00EA17AD" w:rsidRDefault="00EA17AD" w:rsidP="001A0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 oceny:</w:t>
            </w:r>
          </w:p>
          <w:p w14:paraId="4392B1FB" w14:textId="77777777" w:rsidR="00EA17AD" w:rsidRDefault="00EA17AD" w:rsidP="001A0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formalno-merytoryczna</w:t>
            </w:r>
          </w:p>
        </w:tc>
      </w:tr>
      <w:tr w:rsidR="00EA17AD" w14:paraId="24B94287" w14:textId="77777777" w:rsidTr="001A0D18">
        <w:tc>
          <w:tcPr>
            <w:tcW w:w="3020" w:type="dxa"/>
          </w:tcPr>
          <w:p w14:paraId="6303D611" w14:textId="77777777" w:rsidR="00EA17AD" w:rsidRPr="005B0AF4" w:rsidRDefault="00EA17AD" w:rsidP="00EA17AD">
            <w:pPr>
              <w:pStyle w:val="Akapitzlist"/>
              <w:numPr>
                <w:ilvl w:val="1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5B0AF4">
              <w:rPr>
                <w:sz w:val="24"/>
                <w:szCs w:val="24"/>
              </w:rPr>
              <w:t>Kryteria ogólne merytoryczne (punktowe)</w:t>
            </w:r>
          </w:p>
          <w:p w14:paraId="2538364D" w14:textId="77777777" w:rsidR="00EA17AD" w:rsidRPr="005B0AF4" w:rsidRDefault="00EA17AD" w:rsidP="001A0D18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3921" w:type="dxa"/>
          </w:tcPr>
          <w:p w14:paraId="7887DF91" w14:textId="77777777" w:rsidR="00EA17AD" w:rsidRDefault="00EA17AD" w:rsidP="00EA17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możliwość przyznania określonej liczby punktów</w:t>
            </w:r>
          </w:p>
          <w:p w14:paraId="0F98B557" w14:textId="77777777" w:rsidR="00EA17AD" w:rsidRPr="005B0AF4" w:rsidRDefault="00EA17AD" w:rsidP="00EA17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05"/>
              <w:rPr>
                <w:sz w:val="24"/>
                <w:szCs w:val="24"/>
              </w:rPr>
            </w:pPr>
            <w:r w:rsidRPr="005B0AF4">
              <w:rPr>
                <w:sz w:val="24"/>
                <w:szCs w:val="24"/>
              </w:rPr>
              <w:t>podlegają uzupełnieniom</w:t>
            </w:r>
          </w:p>
          <w:p w14:paraId="7071813A" w14:textId="77777777" w:rsidR="00EA17AD" w:rsidRPr="003C1117" w:rsidRDefault="00EA17AD" w:rsidP="00EA17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konieczne osiągnięcie minimum punktowego dla danego kryterium (jeśli zostało określone)</w:t>
            </w:r>
          </w:p>
        </w:tc>
        <w:tc>
          <w:tcPr>
            <w:tcW w:w="2121" w:type="dxa"/>
          </w:tcPr>
          <w:p w14:paraId="4D7777DE" w14:textId="77777777" w:rsidR="00EA17AD" w:rsidRDefault="00EA17AD" w:rsidP="001A0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 oceny:</w:t>
            </w:r>
          </w:p>
          <w:p w14:paraId="7B3E6BC4" w14:textId="77777777" w:rsidR="00EA17AD" w:rsidRDefault="00EA17AD" w:rsidP="001A0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formalno-merytoryczna</w:t>
            </w:r>
          </w:p>
        </w:tc>
      </w:tr>
      <w:tr w:rsidR="00EA17AD" w14:paraId="1933C783" w14:textId="77777777" w:rsidTr="001A0D18">
        <w:tc>
          <w:tcPr>
            <w:tcW w:w="3020" w:type="dxa"/>
          </w:tcPr>
          <w:p w14:paraId="723A067D" w14:textId="77777777" w:rsidR="00EA17AD" w:rsidRPr="005B0AF4" w:rsidRDefault="00EA17AD" w:rsidP="00EA17AD">
            <w:pPr>
              <w:pStyle w:val="Akapitzlist"/>
              <w:numPr>
                <w:ilvl w:val="1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5B0AF4">
              <w:rPr>
                <w:sz w:val="24"/>
                <w:szCs w:val="24"/>
              </w:rPr>
              <w:t>Kryteria ogólne horyzontalne</w:t>
            </w:r>
          </w:p>
          <w:p w14:paraId="3717D442" w14:textId="77777777" w:rsidR="00EA17AD" w:rsidRPr="005B0AF4" w:rsidRDefault="00EA17AD" w:rsidP="001A0D18">
            <w:pPr>
              <w:pStyle w:val="Akapitzlist"/>
              <w:rPr>
                <w:sz w:val="24"/>
                <w:szCs w:val="24"/>
              </w:rPr>
            </w:pPr>
          </w:p>
          <w:p w14:paraId="2836C2B7" w14:textId="77777777" w:rsidR="00EA17AD" w:rsidRDefault="00EA17AD" w:rsidP="001A0D18">
            <w:pPr>
              <w:rPr>
                <w:sz w:val="24"/>
                <w:szCs w:val="24"/>
              </w:rPr>
            </w:pPr>
          </w:p>
        </w:tc>
        <w:tc>
          <w:tcPr>
            <w:tcW w:w="3921" w:type="dxa"/>
          </w:tcPr>
          <w:p w14:paraId="57D8BF0B" w14:textId="77777777" w:rsidR="00EA17AD" w:rsidRDefault="00EA17AD" w:rsidP="00EA17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05"/>
              <w:rPr>
                <w:sz w:val="24"/>
                <w:szCs w:val="24"/>
              </w:rPr>
            </w:pPr>
            <w:r w:rsidRPr="005B0AF4">
              <w:rPr>
                <w:sz w:val="24"/>
                <w:szCs w:val="24"/>
              </w:rPr>
              <w:t>oceniane zerojedynkowo</w:t>
            </w:r>
          </w:p>
          <w:p w14:paraId="3125FDA9" w14:textId="77777777" w:rsidR="00EA17AD" w:rsidRDefault="00EA17AD" w:rsidP="00EA17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05"/>
              <w:rPr>
                <w:sz w:val="24"/>
                <w:szCs w:val="24"/>
              </w:rPr>
            </w:pPr>
            <w:r w:rsidRPr="005B0AF4">
              <w:rPr>
                <w:sz w:val="24"/>
                <w:szCs w:val="24"/>
              </w:rPr>
              <w:t>podlegają uzupełnieniom</w:t>
            </w:r>
          </w:p>
          <w:p w14:paraId="19810F1E" w14:textId="77777777" w:rsidR="00EA17AD" w:rsidRPr="000D0D47" w:rsidRDefault="00EA17AD" w:rsidP="00EA17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05"/>
              <w:rPr>
                <w:sz w:val="24"/>
                <w:szCs w:val="24"/>
              </w:rPr>
            </w:pPr>
            <w:r w:rsidRPr="000D0D47">
              <w:rPr>
                <w:sz w:val="24"/>
                <w:szCs w:val="24"/>
              </w:rPr>
              <w:t>konieczne do spełnienia (chyba, że wskazano, że kryterium nie dotyczy części projektów)</w:t>
            </w:r>
          </w:p>
        </w:tc>
        <w:tc>
          <w:tcPr>
            <w:tcW w:w="2121" w:type="dxa"/>
          </w:tcPr>
          <w:p w14:paraId="072DB9C2" w14:textId="77777777" w:rsidR="00EA17AD" w:rsidRDefault="00EA17AD" w:rsidP="001A0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 oceny:</w:t>
            </w:r>
          </w:p>
          <w:p w14:paraId="003C0260" w14:textId="77777777" w:rsidR="00EA17AD" w:rsidRDefault="00EA17AD" w:rsidP="001A0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formalno-merytoryczna</w:t>
            </w:r>
          </w:p>
        </w:tc>
      </w:tr>
      <w:tr w:rsidR="00EA17AD" w14:paraId="22832904" w14:textId="77777777" w:rsidTr="001A0D18">
        <w:tc>
          <w:tcPr>
            <w:tcW w:w="3020" w:type="dxa"/>
          </w:tcPr>
          <w:p w14:paraId="7279ADA0" w14:textId="77777777" w:rsidR="00EA17AD" w:rsidRPr="005B0AF4" w:rsidRDefault="00EA17AD" w:rsidP="00EA17AD">
            <w:pPr>
              <w:pStyle w:val="Akapitzlist"/>
              <w:numPr>
                <w:ilvl w:val="1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Kryterium ogólne negocjacyjne</w:t>
            </w:r>
          </w:p>
        </w:tc>
        <w:tc>
          <w:tcPr>
            <w:tcW w:w="3921" w:type="dxa"/>
          </w:tcPr>
          <w:p w14:paraId="4106D4CF" w14:textId="77777777" w:rsidR="00EA17AD" w:rsidRDefault="00EA17AD" w:rsidP="00EA17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05"/>
              <w:rPr>
                <w:sz w:val="24"/>
                <w:szCs w:val="24"/>
              </w:rPr>
            </w:pPr>
            <w:r w:rsidRPr="005B0AF4">
              <w:rPr>
                <w:sz w:val="24"/>
                <w:szCs w:val="24"/>
              </w:rPr>
              <w:t>oceniane zerojedynkowo</w:t>
            </w:r>
          </w:p>
          <w:p w14:paraId="3E1ED4A7" w14:textId="77777777" w:rsidR="00EA17AD" w:rsidRDefault="00EA17AD" w:rsidP="00EA17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dotyczy projektów, które zostały skierowane do negocjacji</w:t>
            </w:r>
          </w:p>
          <w:p w14:paraId="3FD0E123" w14:textId="77777777" w:rsidR="00EA17AD" w:rsidRPr="005B0AF4" w:rsidRDefault="00EA17AD" w:rsidP="00EA17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dotyczy naborów niekonkurencyjnych</w:t>
            </w:r>
          </w:p>
        </w:tc>
        <w:tc>
          <w:tcPr>
            <w:tcW w:w="2121" w:type="dxa"/>
          </w:tcPr>
          <w:p w14:paraId="4B59C6B8" w14:textId="77777777" w:rsidR="00EA17AD" w:rsidRDefault="00EA17AD" w:rsidP="001A0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Etap oceny:</w:t>
            </w:r>
          </w:p>
          <w:p w14:paraId="4E2953DD" w14:textId="77777777" w:rsidR="00EA17AD" w:rsidRDefault="00EA17AD" w:rsidP="001A0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negocjacje</w:t>
            </w:r>
          </w:p>
        </w:tc>
      </w:tr>
      <w:tr w:rsidR="00EA17AD" w14:paraId="6DD5A487" w14:textId="77777777" w:rsidTr="00EA17AD">
        <w:trPr>
          <w:trHeight w:val="3635"/>
        </w:trPr>
        <w:tc>
          <w:tcPr>
            <w:tcW w:w="3020" w:type="dxa"/>
          </w:tcPr>
          <w:p w14:paraId="1CC94F3A" w14:textId="77777777" w:rsidR="00EA17AD" w:rsidRPr="0024460B" w:rsidRDefault="00EA17AD" w:rsidP="00EA17A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24460B">
              <w:rPr>
                <w:b/>
                <w:sz w:val="24"/>
                <w:szCs w:val="24"/>
              </w:rPr>
              <w:lastRenderedPageBreak/>
              <w:t>Kryteria szczegółowe</w:t>
            </w:r>
          </w:p>
        </w:tc>
        <w:tc>
          <w:tcPr>
            <w:tcW w:w="6042" w:type="dxa"/>
            <w:gridSpan w:val="2"/>
          </w:tcPr>
          <w:p w14:paraId="71F13690" w14:textId="77777777" w:rsidR="00EA17AD" w:rsidRDefault="00EA17AD" w:rsidP="001A0D18">
            <w:pPr>
              <w:rPr>
                <w:sz w:val="24"/>
                <w:szCs w:val="24"/>
              </w:rPr>
            </w:pPr>
            <w:r w:rsidRPr="0024460B">
              <w:rPr>
                <w:sz w:val="24"/>
                <w:szCs w:val="24"/>
              </w:rPr>
              <w:t>Ustalane</w:t>
            </w:r>
            <w:r>
              <w:rPr>
                <w:sz w:val="24"/>
                <w:szCs w:val="24"/>
              </w:rPr>
              <w:t xml:space="preserve"> odrębnie dla każdego działania lub typu projektu</w:t>
            </w:r>
            <w:r w:rsidRPr="002446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wdrażanego</w:t>
            </w:r>
            <w:r w:rsidRPr="0024460B">
              <w:rPr>
                <w:sz w:val="24"/>
                <w:szCs w:val="24"/>
              </w:rPr>
              <w:t xml:space="preserve"> przez Departament Europejskiego Funduszu Społecznego. </w:t>
            </w:r>
          </w:p>
          <w:p w14:paraId="4DC731FD" w14:textId="77777777" w:rsidR="00EA17AD" w:rsidRDefault="00EA17AD" w:rsidP="001A0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przypadku, gdy przewidziano, że kryteria podlegają uzupełnieniom, przedmiotowego uzupełnienia dokonuje się na etapie negocjacji lub w przypadku, gdy przewidziano taką możliwość w Regulaminie wyboru projektów- na etapie oceny formalno-merytorycznej. </w:t>
            </w:r>
            <w:r w:rsidRPr="005702C6">
              <w:rPr>
                <w:sz w:val="24"/>
                <w:szCs w:val="24"/>
              </w:rPr>
              <w:t>Uzupełnienie polega na poprawie lub uzupełnieniu wniosku, lub przedstawieniu informacji lub wyjaśnień</w:t>
            </w:r>
            <w:r>
              <w:rPr>
                <w:sz w:val="24"/>
                <w:szCs w:val="24"/>
              </w:rPr>
              <w:t>.</w:t>
            </w:r>
          </w:p>
        </w:tc>
      </w:tr>
      <w:tr w:rsidR="00EA17AD" w14:paraId="5C33481C" w14:textId="77777777" w:rsidTr="001A0D18">
        <w:tc>
          <w:tcPr>
            <w:tcW w:w="3020" w:type="dxa"/>
          </w:tcPr>
          <w:p w14:paraId="3815C548" w14:textId="77777777" w:rsidR="00EA17AD" w:rsidRPr="0024460B" w:rsidRDefault="00EA17AD" w:rsidP="00EA17AD">
            <w:pPr>
              <w:pStyle w:val="Akapitzlist"/>
              <w:numPr>
                <w:ilvl w:val="1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24460B">
              <w:rPr>
                <w:sz w:val="24"/>
                <w:szCs w:val="24"/>
              </w:rPr>
              <w:t>Kryteria szczegółowe dostępu</w:t>
            </w:r>
          </w:p>
          <w:p w14:paraId="363E26E9" w14:textId="77777777" w:rsidR="00EA17AD" w:rsidRPr="0024460B" w:rsidRDefault="00EA17AD" w:rsidP="001A0D18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3921" w:type="dxa"/>
          </w:tcPr>
          <w:p w14:paraId="096784A0" w14:textId="77777777" w:rsidR="00EA17AD" w:rsidRDefault="00EA17AD" w:rsidP="00EA17A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05"/>
              <w:rPr>
                <w:sz w:val="24"/>
                <w:szCs w:val="24"/>
              </w:rPr>
            </w:pPr>
            <w:r w:rsidRPr="005B0AF4">
              <w:rPr>
                <w:sz w:val="24"/>
                <w:szCs w:val="24"/>
              </w:rPr>
              <w:t>oceniane zerojedynkowo</w:t>
            </w:r>
          </w:p>
          <w:p w14:paraId="6357A8A4" w14:textId="77777777" w:rsidR="00EA17AD" w:rsidRDefault="00EA17AD" w:rsidP="00EA17A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ramach kryterium wskazuje się, czy podlega ono czy też nie podlega uzupełnieniom</w:t>
            </w:r>
          </w:p>
          <w:p w14:paraId="34ED9676" w14:textId="77777777" w:rsidR="00EA17AD" w:rsidRPr="0024460B" w:rsidRDefault="00EA17AD" w:rsidP="00EA17A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05"/>
              <w:rPr>
                <w:sz w:val="24"/>
                <w:szCs w:val="24"/>
              </w:rPr>
            </w:pPr>
            <w:r w:rsidRPr="0024460B">
              <w:rPr>
                <w:sz w:val="24"/>
                <w:szCs w:val="24"/>
              </w:rPr>
              <w:t>konieczne do spełnienia (chyba, że wskazano, że kryterium nie dotyczy części projektów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1" w:type="dxa"/>
          </w:tcPr>
          <w:p w14:paraId="19B20283" w14:textId="77777777" w:rsidR="00EA17AD" w:rsidRDefault="00EA17AD" w:rsidP="001A0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 oceny:</w:t>
            </w:r>
          </w:p>
          <w:p w14:paraId="5D1726AB" w14:textId="77777777" w:rsidR="00EA17AD" w:rsidRPr="0024460B" w:rsidRDefault="00EA17AD" w:rsidP="001A0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formalno-merytoryczna</w:t>
            </w:r>
          </w:p>
        </w:tc>
      </w:tr>
      <w:tr w:rsidR="00EA17AD" w14:paraId="5478A68E" w14:textId="77777777" w:rsidTr="001A0D18">
        <w:tc>
          <w:tcPr>
            <w:tcW w:w="3020" w:type="dxa"/>
          </w:tcPr>
          <w:p w14:paraId="366239C8" w14:textId="77777777" w:rsidR="00EA17AD" w:rsidRPr="0024460B" w:rsidRDefault="00EA17AD" w:rsidP="00EA17AD">
            <w:pPr>
              <w:pStyle w:val="Akapitzlist"/>
              <w:numPr>
                <w:ilvl w:val="1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Kryteria szczegółowe dodatkowe</w:t>
            </w:r>
          </w:p>
        </w:tc>
        <w:tc>
          <w:tcPr>
            <w:tcW w:w="3921" w:type="dxa"/>
          </w:tcPr>
          <w:p w14:paraId="714F7ECD" w14:textId="77777777" w:rsidR="00EA17AD" w:rsidRDefault="00EA17AD" w:rsidP="00EA17A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405"/>
              <w:rPr>
                <w:sz w:val="24"/>
                <w:szCs w:val="24"/>
              </w:rPr>
            </w:pPr>
            <w:r w:rsidRPr="00624A65">
              <w:rPr>
                <w:sz w:val="24"/>
                <w:szCs w:val="24"/>
              </w:rPr>
              <w:t>możliwość przyznania określonej liczby punktów</w:t>
            </w:r>
          </w:p>
          <w:p w14:paraId="11C073D0" w14:textId="77777777" w:rsidR="00EA17AD" w:rsidRDefault="00EA17AD" w:rsidP="00EA17A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podlegają uzupełnieniom</w:t>
            </w:r>
          </w:p>
          <w:p w14:paraId="1F27B76D" w14:textId="77777777" w:rsidR="00EA17AD" w:rsidRDefault="00EA17AD" w:rsidP="00EA17A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są konieczne do spełnienia, mają za zadanie premiować ważne z punktu widzenia Programu działania</w:t>
            </w:r>
          </w:p>
          <w:p w14:paraId="51B4814D" w14:textId="77777777" w:rsidR="00EA17AD" w:rsidRDefault="00EA17AD" w:rsidP="00EA17A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są formułowane dla naborów niekonkurencyjnych</w:t>
            </w:r>
          </w:p>
          <w:p w14:paraId="14D1435D" w14:textId="77777777" w:rsidR="00EA17AD" w:rsidRPr="00624A65" w:rsidRDefault="00EA17AD" w:rsidP="00EA17A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muszą być przyjmowane dla każdego działania/typu projektu</w:t>
            </w:r>
          </w:p>
        </w:tc>
        <w:tc>
          <w:tcPr>
            <w:tcW w:w="2121" w:type="dxa"/>
          </w:tcPr>
          <w:p w14:paraId="3B11F8D6" w14:textId="77777777" w:rsidR="00EA17AD" w:rsidRDefault="00EA17AD" w:rsidP="001A0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 oceny:</w:t>
            </w:r>
          </w:p>
          <w:p w14:paraId="3B841078" w14:textId="77777777" w:rsidR="00EA17AD" w:rsidRDefault="00EA17AD" w:rsidP="001A0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formalno-merytoryczna</w:t>
            </w:r>
          </w:p>
        </w:tc>
      </w:tr>
      <w:tr w:rsidR="00EA17AD" w14:paraId="42218E9B" w14:textId="77777777" w:rsidTr="001A0D18">
        <w:tc>
          <w:tcPr>
            <w:tcW w:w="3020" w:type="dxa"/>
          </w:tcPr>
          <w:p w14:paraId="339A830F" w14:textId="77777777" w:rsidR="00EA17AD" w:rsidRDefault="00EA17AD" w:rsidP="00EA17AD">
            <w:pPr>
              <w:pStyle w:val="Akapitzlist"/>
              <w:numPr>
                <w:ilvl w:val="1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Kryteria szczegółowe strategiczne</w:t>
            </w:r>
          </w:p>
        </w:tc>
        <w:tc>
          <w:tcPr>
            <w:tcW w:w="3921" w:type="dxa"/>
          </w:tcPr>
          <w:p w14:paraId="49A29863" w14:textId="77777777" w:rsidR="00EA17AD" w:rsidRDefault="00EA17AD" w:rsidP="00EA17A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oceniane przez porównanie wszystkich wniosków skierowanych do etapu oceny strategicznej przez panel członków KOP</w:t>
            </w:r>
          </w:p>
          <w:p w14:paraId="7DBCE1CE" w14:textId="77777777" w:rsidR="00EA17AD" w:rsidRDefault="00EA17AD" w:rsidP="00EA17A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podlegają uzupełnieniom</w:t>
            </w:r>
          </w:p>
          <w:p w14:paraId="522FA5DA" w14:textId="77777777" w:rsidR="00EA17AD" w:rsidRDefault="00EA17AD" w:rsidP="00EA17A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405"/>
              <w:rPr>
                <w:sz w:val="24"/>
                <w:szCs w:val="24"/>
              </w:rPr>
            </w:pPr>
            <w:r w:rsidRPr="00624A65">
              <w:rPr>
                <w:sz w:val="24"/>
                <w:szCs w:val="24"/>
              </w:rPr>
              <w:t>nie są konieczne do spełnienia,</w:t>
            </w:r>
            <w:r>
              <w:rPr>
                <w:sz w:val="24"/>
                <w:szCs w:val="24"/>
              </w:rPr>
              <w:t xml:space="preserve"> mają za zadanie uszeregowanie projektów w kontekście celu postępowania</w:t>
            </w:r>
          </w:p>
          <w:p w14:paraId="08FA8C84" w14:textId="77777777" w:rsidR="00EA17AD" w:rsidRPr="00624A65" w:rsidRDefault="00EA17AD" w:rsidP="00EA17A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muszą być przyjmowane dla każdego działania/typu projektu </w:t>
            </w:r>
          </w:p>
        </w:tc>
        <w:tc>
          <w:tcPr>
            <w:tcW w:w="2121" w:type="dxa"/>
          </w:tcPr>
          <w:p w14:paraId="0EED6226" w14:textId="77777777" w:rsidR="00EA17AD" w:rsidRDefault="00EA17AD" w:rsidP="001A0D18">
            <w:pPr>
              <w:rPr>
                <w:sz w:val="24"/>
                <w:szCs w:val="24"/>
              </w:rPr>
            </w:pPr>
            <w:r w:rsidRPr="00624A65">
              <w:rPr>
                <w:sz w:val="24"/>
                <w:szCs w:val="24"/>
              </w:rPr>
              <w:t>Etap oceny:</w:t>
            </w:r>
          </w:p>
          <w:p w14:paraId="43DAF624" w14:textId="77777777" w:rsidR="00EA17AD" w:rsidRDefault="00EA17AD" w:rsidP="001A0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strategiczna</w:t>
            </w:r>
          </w:p>
        </w:tc>
      </w:tr>
    </w:tbl>
    <w:p w14:paraId="6B699379" w14:textId="77777777" w:rsidR="00D65C47" w:rsidRDefault="00D65C47" w:rsidP="00EA17AD">
      <w:pPr>
        <w:rPr>
          <w:rFonts w:ascii="Times New Roman" w:hAnsi="Times New Roman"/>
          <w:bCs/>
          <w:sz w:val="24"/>
          <w:szCs w:val="24"/>
        </w:rPr>
      </w:pPr>
    </w:p>
    <w:sectPr w:rsidR="00D65C47" w:rsidSect="00EA17A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59DD8" w14:textId="77777777" w:rsidR="001D230B" w:rsidRDefault="001D230B" w:rsidP="009029B5">
      <w:pPr>
        <w:spacing w:after="0" w:line="240" w:lineRule="auto"/>
      </w:pPr>
      <w:r>
        <w:separator/>
      </w:r>
    </w:p>
  </w:endnote>
  <w:endnote w:type="continuationSeparator" w:id="0">
    <w:p w14:paraId="6FF869A3" w14:textId="77777777" w:rsidR="001D230B" w:rsidRDefault="001D230B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46F9" w14:textId="5A2E154B" w:rsidR="00C50DEE" w:rsidRDefault="004E78D3">
    <w:pPr>
      <w:pStyle w:val="Stopka"/>
      <w:jc w:val="right"/>
    </w:pPr>
    <w:r>
      <w:fldChar w:fldCharType="begin"/>
    </w:r>
    <w:r w:rsidR="00C50DEE">
      <w:instrText>PAGE   \* MERGEFORMAT</w:instrText>
    </w:r>
    <w:r>
      <w:fldChar w:fldCharType="separate"/>
    </w:r>
    <w:r w:rsidR="005A08CD">
      <w:rPr>
        <w:noProof/>
      </w:rPr>
      <w:t>4</w:t>
    </w:r>
    <w:r>
      <w:fldChar w:fldCharType="end"/>
    </w:r>
  </w:p>
  <w:p w14:paraId="08CE6F91" w14:textId="77777777" w:rsidR="009E1472" w:rsidRDefault="009E14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2FB" w14:textId="1A5DE3D4" w:rsidR="005A1ED6" w:rsidRDefault="005A1E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A08CD">
      <w:rPr>
        <w:noProof/>
      </w:rPr>
      <w:t>1</w:t>
    </w:r>
    <w:r>
      <w:fldChar w:fldCharType="end"/>
    </w:r>
  </w:p>
  <w:p w14:paraId="3FE9F23F" w14:textId="77777777" w:rsidR="009E1472" w:rsidRDefault="009E14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6D730" w14:textId="77777777" w:rsidR="001D230B" w:rsidRDefault="001D230B" w:rsidP="009029B5">
      <w:pPr>
        <w:spacing w:after="0" w:line="240" w:lineRule="auto"/>
      </w:pPr>
      <w:r>
        <w:separator/>
      </w:r>
    </w:p>
  </w:footnote>
  <w:footnote w:type="continuationSeparator" w:id="0">
    <w:p w14:paraId="09A70F92" w14:textId="77777777" w:rsidR="001D230B" w:rsidRDefault="001D230B" w:rsidP="0090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F646" w14:textId="77777777" w:rsidR="009E43C9" w:rsidRDefault="009E43C9" w:rsidP="00904F4D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6F2"/>
    <w:multiLevelType w:val="hybridMultilevel"/>
    <w:tmpl w:val="AFBC5454"/>
    <w:lvl w:ilvl="0" w:tplc="96F0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D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582C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6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162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5D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CF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11A"/>
    <w:multiLevelType w:val="hybridMultilevel"/>
    <w:tmpl w:val="CDD620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1B8F"/>
    <w:multiLevelType w:val="hybridMultilevel"/>
    <w:tmpl w:val="DF660A0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708"/>
    <w:multiLevelType w:val="hybridMultilevel"/>
    <w:tmpl w:val="6A300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D4C1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B1D2C"/>
    <w:multiLevelType w:val="hybridMultilevel"/>
    <w:tmpl w:val="280225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F5DD2"/>
    <w:multiLevelType w:val="hybridMultilevel"/>
    <w:tmpl w:val="7382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B7F5D"/>
    <w:multiLevelType w:val="hybridMultilevel"/>
    <w:tmpl w:val="C234E8E6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6CC5076"/>
    <w:multiLevelType w:val="hybridMultilevel"/>
    <w:tmpl w:val="840E6E9E"/>
    <w:lvl w:ilvl="0" w:tplc="C90095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75F5136"/>
    <w:multiLevelType w:val="hybridMultilevel"/>
    <w:tmpl w:val="BAAAC2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92A6D"/>
    <w:multiLevelType w:val="hybridMultilevel"/>
    <w:tmpl w:val="B8B0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04C54"/>
    <w:multiLevelType w:val="hybridMultilevel"/>
    <w:tmpl w:val="FFAC0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962581"/>
    <w:multiLevelType w:val="hybridMultilevel"/>
    <w:tmpl w:val="A6D4BAAA"/>
    <w:lvl w:ilvl="0" w:tplc="2DA45F0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1C6930F5"/>
    <w:multiLevelType w:val="hybridMultilevel"/>
    <w:tmpl w:val="2F2C2DA2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BF082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2A7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83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EF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207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C0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87A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608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65499"/>
    <w:multiLevelType w:val="hybridMultilevel"/>
    <w:tmpl w:val="606A2222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2ED17AB"/>
    <w:multiLevelType w:val="hybridMultilevel"/>
    <w:tmpl w:val="4A3C424E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43DAB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A51B7"/>
    <w:multiLevelType w:val="hybridMultilevel"/>
    <w:tmpl w:val="28B2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E388C"/>
    <w:multiLevelType w:val="hybridMultilevel"/>
    <w:tmpl w:val="07B62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5D2004"/>
    <w:multiLevelType w:val="hybridMultilevel"/>
    <w:tmpl w:val="E186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2AE5"/>
    <w:multiLevelType w:val="hybridMultilevel"/>
    <w:tmpl w:val="954E4E4A"/>
    <w:lvl w:ilvl="0" w:tplc="EE2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A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61AD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2B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41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16F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CE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280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AEC9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31926"/>
    <w:multiLevelType w:val="hybridMultilevel"/>
    <w:tmpl w:val="F67C9584"/>
    <w:lvl w:ilvl="0" w:tplc="F106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75F0B"/>
    <w:multiLevelType w:val="multilevel"/>
    <w:tmpl w:val="67802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3151C81"/>
    <w:multiLevelType w:val="hybridMultilevel"/>
    <w:tmpl w:val="4EDE0736"/>
    <w:lvl w:ilvl="0" w:tplc="E8EC5E0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25C03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53DF9"/>
    <w:multiLevelType w:val="hybridMultilevel"/>
    <w:tmpl w:val="E0F010F2"/>
    <w:lvl w:ilvl="0" w:tplc="50E6D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44112"/>
    <w:multiLevelType w:val="hybridMultilevel"/>
    <w:tmpl w:val="14788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65646"/>
    <w:multiLevelType w:val="hybridMultilevel"/>
    <w:tmpl w:val="201E8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71B6A"/>
    <w:multiLevelType w:val="hybridMultilevel"/>
    <w:tmpl w:val="D36C70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25"/>
  </w:num>
  <w:num w:numId="5">
    <w:abstractNumId w:val="8"/>
  </w:num>
  <w:num w:numId="6">
    <w:abstractNumId w:val="10"/>
  </w:num>
  <w:num w:numId="7">
    <w:abstractNumId w:val="20"/>
  </w:num>
  <w:num w:numId="8">
    <w:abstractNumId w:val="26"/>
  </w:num>
  <w:num w:numId="9">
    <w:abstractNumId w:val="12"/>
  </w:num>
  <w:num w:numId="10">
    <w:abstractNumId w:val="2"/>
  </w:num>
  <w:num w:numId="11">
    <w:abstractNumId w:val="3"/>
  </w:num>
  <w:num w:numId="12">
    <w:abstractNumId w:val="22"/>
  </w:num>
  <w:num w:numId="13">
    <w:abstractNumId w:val="2"/>
  </w:num>
  <w:num w:numId="14">
    <w:abstractNumId w:val="2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7"/>
  </w:num>
  <w:num w:numId="20">
    <w:abstractNumId w:val="11"/>
  </w:num>
  <w:num w:numId="21">
    <w:abstractNumId w:val="19"/>
  </w:num>
  <w:num w:numId="22">
    <w:abstractNumId w:val="9"/>
  </w:num>
  <w:num w:numId="23">
    <w:abstractNumId w:val="11"/>
  </w:num>
  <w:num w:numId="24">
    <w:abstractNumId w:val="9"/>
  </w:num>
  <w:num w:numId="25">
    <w:abstractNumId w:val="19"/>
  </w:num>
  <w:num w:numId="26">
    <w:abstractNumId w:val="24"/>
  </w:num>
  <w:num w:numId="27">
    <w:abstractNumId w:val="21"/>
  </w:num>
  <w:num w:numId="28">
    <w:abstractNumId w:val="13"/>
  </w:num>
  <w:num w:numId="29">
    <w:abstractNumId w:val="17"/>
  </w:num>
  <w:num w:numId="30">
    <w:abstractNumId w:val="6"/>
  </w:num>
  <w:num w:numId="31">
    <w:abstractNumId w:val="15"/>
  </w:num>
  <w:num w:numId="32">
    <w:abstractNumId w:val="0"/>
  </w:num>
  <w:num w:numId="33">
    <w:abstractNumId w:val="5"/>
  </w:num>
  <w:num w:numId="34">
    <w:abstractNumId w:val="23"/>
  </w:num>
  <w:num w:numId="35">
    <w:abstractNumId w:val="28"/>
  </w:num>
  <w:num w:numId="36">
    <w:abstractNumId w:val="2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2674"/>
    <w:rsid w:val="00006BA9"/>
    <w:rsid w:val="0001536D"/>
    <w:rsid w:val="00022CF7"/>
    <w:rsid w:val="00025C6C"/>
    <w:rsid w:val="00052FEB"/>
    <w:rsid w:val="00054F52"/>
    <w:rsid w:val="000975C4"/>
    <w:rsid w:val="00097CD1"/>
    <w:rsid w:val="000A4537"/>
    <w:rsid w:val="000B3CD6"/>
    <w:rsid w:val="000B6B8A"/>
    <w:rsid w:val="000C16E8"/>
    <w:rsid w:val="000D6DA2"/>
    <w:rsid w:val="000E3104"/>
    <w:rsid w:val="000E7E32"/>
    <w:rsid w:val="001051C4"/>
    <w:rsid w:val="00111591"/>
    <w:rsid w:val="001248B2"/>
    <w:rsid w:val="00155E72"/>
    <w:rsid w:val="001636F5"/>
    <w:rsid w:val="001733F6"/>
    <w:rsid w:val="00174B15"/>
    <w:rsid w:val="00197F09"/>
    <w:rsid w:val="001A3C70"/>
    <w:rsid w:val="001C6C71"/>
    <w:rsid w:val="001D230B"/>
    <w:rsid w:val="001E16F4"/>
    <w:rsid w:val="001F5F7A"/>
    <w:rsid w:val="00203C43"/>
    <w:rsid w:val="00217B2A"/>
    <w:rsid w:val="0023555D"/>
    <w:rsid w:val="00237420"/>
    <w:rsid w:val="002426B9"/>
    <w:rsid w:val="00251BCB"/>
    <w:rsid w:val="00260D83"/>
    <w:rsid w:val="00264C43"/>
    <w:rsid w:val="0029122B"/>
    <w:rsid w:val="002943FA"/>
    <w:rsid w:val="002A3FA9"/>
    <w:rsid w:val="002A7274"/>
    <w:rsid w:val="002B0AE7"/>
    <w:rsid w:val="002B7351"/>
    <w:rsid w:val="002E540D"/>
    <w:rsid w:val="002F08C6"/>
    <w:rsid w:val="002F453A"/>
    <w:rsid w:val="00304028"/>
    <w:rsid w:val="0030695E"/>
    <w:rsid w:val="00306CD4"/>
    <w:rsid w:val="00307022"/>
    <w:rsid w:val="0031245C"/>
    <w:rsid w:val="00314C8C"/>
    <w:rsid w:val="00323331"/>
    <w:rsid w:val="00337C98"/>
    <w:rsid w:val="00351A07"/>
    <w:rsid w:val="00353112"/>
    <w:rsid w:val="00367A56"/>
    <w:rsid w:val="00370AD8"/>
    <w:rsid w:val="0037477A"/>
    <w:rsid w:val="00376A35"/>
    <w:rsid w:val="00381A46"/>
    <w:rsid w:val="00386B96"/>
    <w:rsid w:val="00386CD6"/>
    <w:rsid w:val="003902F3"/>
    <w:rsid w:val="003A484B"/>
    <w:rsid w:val="003C0F43"/>
    <w:rsid w:val="003D1A32"/>
    <w:rsid w:val="00413384"/>
    <w:rsid w:val="004201FA"/>
    <w:rsid w:val="00437684"/>
    <w:rsid w:val="004420BC"/>
    <w:rsid w:val="00445108"/>
    <w:rsid w:val="00454C80"/>
    <w:rsid w:val="00455866"/>
    <w:rsid w:val="004561D5"/>
    <w:rsid w:val="00460B24"/>
    <w:rsid w:val="00464B8E"/>
    <w:rsid w:val="00474268"/>
    <w:rsid w:val="004835C9"/>
    <w:rsid w:val="004929F9"/>
    <w:rsid w:val="00494A64"/>
    <w:rsid w:val="00497E32"/>
    <w:rsid w:val="004A7DDE"/>
    <w:rsid w:val="004B3080"/>
    <w:rsid w:val="004C3D74"/>
    <w:rsid w:val="004E78D3"/>
    <w:rsid w:val="00522101"/>
    <w:rsid w:val="00530452"/>
    <w:rsid w:val="00533263"/>
    <w:rsid w:val="00541040"/>
    <w:rsid w:val="005465A2"/>
    <w:rsid w:val="00547E53"/>
    <w:rsid w:val="005570A7"/>
    <w:rsid w:val="00557EDC"/>
    <w:rsid w:val="005A08CD"/>
    <w:rsid w:val="005A1ED6"/>
    <w:rsid w:val="005B44D6"/>
    <w:rsid w:val="005B6314"/>
    <w:rsid w:val="005C0BFF"/>
    <w:rsid w:val="005C5EA9"/>
    <w:rsid w:val="005C77F0"/>
    <w:rsid w:val="005E49FF"/>
    <w:rsid w:val="0062463D"/>
    <w:rsid w:val="00643592"/>
    <w:rsid w:val="006676D2"/>
    <w:rsid w:val="00672A2A"/>
    <w:rsid w:val="00674623"/>
    <w:rsid w:val="0069111B"/>
    <w:rsid w:val="00695047"/>
    <w:rsid w:val="00696702"/>
    <w:rsid w:val="006A0D11"/>
    <w:rsid w:val="006C2223"/>
    <w:rsid w:val="006C7224"/>
    <w:rsid w:val="006D7D81"/>
    <w:rsid w:val="006E6A1B"/>
    <w:rsid w:val="006F5F71"/>
    <w:rsid w:val="00706CB6"/>
    <w:rsid w:val="0074514B"/>
    <w:rsid w:val="0075478F"/>
    <w:rsid w:val="00755761"/>
    <w:rsid w:val="0076572D"/>
    <w:rsid w:val="007707E2"/>
    <w:rsid w:val="0077668D"/>
    <w:rsid w:val="0077767B"/>
    <w:rsid w:val="0078339D"/>
    <w:rsid w:val="00793EBA"/>
    <w:rsid w:val="007B34B0"/>
    <w:rsid w:val="007B46ED"/>
    <w:rsid w:val="007E2F13"/>
    <w:rsid w:val="007E33ED"/>
    <w:rsid w:val="007E6713"/>
    <w:rsid w:val="007F52F1"/>
    <w:rsid w:val="007F7101"/>
    <w:rsid w:val="00806BA4"/>
    <w:rsid w:val="0082088E"/>
    <w:rsid w:val="00827C4C"/>
    <w:rsid w:val="00833BCB"/>
    <w:rsid w:val="00836A19"/>
    <w:rsid w:val="0084074F"/>
    <w:rsid w:val="0084104C"/>
    <w:rsid w:val="00841334"/>
    <w:rsid w:val="00842EF1"/>
    <w:rsid w:val="00851D1D"/>
    <w:rsid w:val="00856A0B"/>
    <w:rsid w:val="00857138"/>
    <w:rsid w:val="00860966"/>
    <w:rsid w:val="00861BB0"/>
    <w:rsid w:val="008667D5"/>
    <w:rsid w:val="00870F0E"/>
    <w:rsid w:val="00880842"/>
    <w:rsid w:val="0088104F"/>
    <w:rsid w:val="008838CC"/>
    <w:rsid w:val="00884232"/>
    <w:rsid w:val="008904C2"/>
    <w:rsid w:val="008A0202"/>
    <w:rsid w:val="008B4396"/>
    <w:rsid w:val="008C3234"/>
    <w:rsid w:val="008C5123"/>
    <w:rsid w:val="008E3B92"/>
    <w:rsid w:val="008F0BA9"/>
    <w:rsid w:val="00902221"/>
    <w:rsid w:val="009029B5"/>
    <w:rsid w:val="009036EE"/>
    <w:rsid w:val="00904F4D"/>
    <w:rsid w:val="00945C9E"/>
    <w:rsid w:val="00951860"/>
    <w:rsid w:val="00975B77"/>
    <w:rsid w:val="0099054F"/>
    <w:rsid w:val="009924C7"/>
    <w:rsid w:val="009A510E"/>
    <w:rsid w:val="009B3AA9"/>
    <w:rsid w:val="009B3AB9"/>
    <w:rsid w:val="009B406B"/>
    <w:rsid w:val="009E1472"/>
    <w:rsid w:val="009E43C9"/>
    <w:rsid w:val="009F1A30"/>
    <w:rsid w:val="009F60B0"/>
    <w:rsid w:val="00A106C0"/>
    <w:rsid w:val="00A22E9B"/>
    <w:rsid w:val="00A243AE"/>
    <w:rsid w:val="00A27313"/>
    <w:rsid w:val="00A54113"/>
    <w:rsid w:val="00A6025E"/>
    <w:rsid w:val="00A7368F"/>
    <w:rsid w:val="00A82C7E"/>
    <w:rsid w:val="00A84060"/>
    <w:rsid w:val="00A85155"/>
    <w:rsid w:val="00A9307C"/>
    <w:rsid w:val="00A9395D"/>
    <w:rsid w:val="00AB6C33"/>
    <w:rsid w:val="00AD3B71"/>
    <w:rsid w:val="00B01329"/>
    <w:rsid w:val="00B028B9"/>
    <w:rsid w:val="00B12BE4"/>
    <w:rsid w:val="00B229CD"/>
    <w:rsid w:val="00B22F83"/>
    <w:rsid w:val="00B51B92"/>
    <w:rsid w:val="00B65021"/>
    <w:rsid w:val="00B91CA4"/>
    <w:rsid w:val="00B92C2F"/>
    <w:rsid w:val="00B94144"/>
    <w:rsid w:val="00BA1227"/>
    <w:rsid w:val="00BA66A6"/>
    <w:rsid w:val="00BC0F23"/>
    <w:rsid w:val="00BC44CD"/>
    <w:rsid w:val="00BD6A3E"/>
    <w:rsid w:val="00BE3447"/>
    <w:rsid w:val="00BF4FA1"/>
    <w:rsid w:val="00C24674"/>
    <w:rsid w:val="00C261A5"/>
    <w:rsid w:val="00C33023"/>
    <w:rsid w:val="00C50DEE"/>
    <w:rsid w:val="00C53A71"/>
    <w:rsid w:val="00C546AF"/>
    <w:rsid w:val="00CA3A97"/>
    <w:rsid w:val="00CB4EC3"/>
    <w:rsid w:val="00CD62A1"/>
    <w:rsid w:val="00CD6454"/>
    <w:rsid w:val="00CD7A81"/>
    <w:rsid w:val="00CE0868"/>
    <w:rsid w:val="00CE5A63"/>
    <w:rsid w:val="00CE7D61"/>
    <w:rsid w:val="00CF3396"/>
    <w:rsid w:val="00CF4003"/>
    <w:rsid w:val="00CF47E6"/>
    <w:rsid w:val="00D028E9"/>
    <w:rsid w:val="00D0340B"/>
    <w:rsid w:val="00D104F6"/>
    <w:rsid w:val="00D22D09"/>
    <w:rsid w:val="00D314B5"/>
    <w:rsid w:val="00D40D80"/>
    <w:rsid w:val="00D56AB9"/>
    <w:rsid w:val="00D65C47"/>
    <w:rsid w:val="00D776DB"/>
    <w:rsid w:val="00D81305"/>
    <w:rsid w:val="00D8305F"/>
    <w:rsid w:val="00D842D1"/>
    <w:rsid w:val="00D84F8F"/>
    <w:rsid w:val="00D9362C"/>
    <w:rsid w:val="00D9382A"/>
    <w:rsid w:val="00D9696F"/>
    <w:rsid w:val="00D96C48"/>
    <w:rsid w:val="00D9718D"/>
    <w:rsid w:val="00DC33D0"/>
    <w:rsid w:val="00DF25A2"/>
    <w:rsid w:val="00DF35BC"/>
    <w:rsid w:val="00DF5934"/>
    <w:rsid w:val="00DF5FCE"/>
    <w:rsid w:val="00DF7C40"/>
    <w:rsid w:val="00E000FC"/>
    <w:rsid w:val="00E023C1"/>
    <w:rsid w:val="00E17A93"/>
    <w:rsid w:val="00E26DE1"/>
    <w:rsid w:val="00E316F0"/>
    <w:rsid w:val="00E33044"/>
    <w:rsid w:val="00E57EF6"/>
    <w:rsid w:val="00E61FB4"/>
    <w:rsid w:val="00E6526E"/>
    <w:rsid w:val="00E726FD"/>
    <w:rsid w:val="00E77F7C"/>
    <w:rsid w:val="00EA0F60"/>
    <w:rsid w:val="00EA17AD"/>
    <w:rsid w:val="00EA1E39"/>
    <w:rsid w:val="00EA4339"/>
    <w:rsid w:val="00EA4B2A"/>
    <w:rsid w:val="00EC5F89"/>
    <w:rsid w:val="00EE2607"/>
    <w:rsid w:val="00EE45EA"/>
    <w:rsid w:val="00F15B78"/>
    <w:rsid w:val="00F16CB4"/>
    <w:rsid w:val="00F22E62"/>
    <w:rsid w:val="00F27A18"/>
    <w:rsid w:val="00F454FF"/>
    <w:rsid w:val="00F5772A"/>
    <w:rsid w:val="00F64B6E"/>
    <w:rsid w:val="00F70630"/>
    <w:rsid w:val="00F74A97"/>
    <w:rsid w:val="00F7633A"/>
    <w:rsid w:val="00F768C6"/>
    <w:rsid w:val="00F77CDD"/>
    <w:rsid w:val="00F85200"/>
    <w:rsid w:val="00F9631D"/>
    <w:rsid w:val="00FA6E5E"/>
    <w:rsid w:val="00FB09AF"/>
    <w:rsid w:val="00FB54FD"/>
    <w:rsid w:val="00FF350D"/>
    <w:rsid w:val="00FF4DAC"/>
    <w:rsid w:val="02C92481"/>
    <w:rsid w:val="05986FCB"/>
    <w:rsid w:val="0EE3805B"/>
    <w:rsid w:val="144498A7"/>
    <w:rsid w:val="14651617"/>
    <w:rsid w:val="21575CEB"/>
    <w:rsid w:val="21889094"/>
    <w:rsid w:val="22CE2EA9"/>
    <w:rsid w:val="25703226"/>
    <w:rsid w:val="2605CF6B"/>
    <w:rsid w:val="2A29459A"/>
    <w:rsid w:val="2AF39E3D"/>
    <w:rsid w:val="2B3FE3DD"/>
    <w:rsid w:val="323C4505"/>
    <w:rsid w:val="3BE3274B"/>
    <w:rsid w:val="3E92091F"/>
    <w:rsid w:val="402DD980"/>
    <w:rsid w:val="409D7011"/>
    <w:rsid w:val="42394072"/>
    <w:rsid w:val="47B1E96A"/>
    <w:rsid w:val="490627EF"/>
    <w:rsid w:val="4A9B0F6B"/>
    <w:rsid w:val="4D302BFB"/>
    <w:rsid w:val="4F1FB100"/>
    <w:rsid w:val="4F2E7B7F"/>
    <w:rsid w:val="5343272F"/>
    <w:rsid w:val="5428C954"/>
    <w:rsid w:val="58C7F40C"/>
    <w:rsid w:val="5FDF69A5"/>
    <w:rsid w:val="71C2638B"/>
    <w:rsid w:val="72AE38F8"/>
    <w:rsid w:val="7695D4AE"/>
    <w:rsid w:val="785FAEA3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D209B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uiPriority w:val="99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table" w:styleId="Tabela-Siatka">
    <w:name w:val="Table Grid"/>
    <w:basedOn w:val="Standardowy"/>
    <w:uiPriority w:val="39"/>
    <w:rsid w:val="00827C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bf0a0af3a5d8a7f869609d052bbb875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0bfab6387bcccf1504cf0c6a9138e8e0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</ds:schemaRefs>
</ds:datastoreItem>
</file>

<file path=customXml/itemProps2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44649-A5C5-448B-BED4-E1E9B762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BD654C39-8024-4F28-863D-A2D07DB2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Woźniak Anna</dc:creator>
  <cp:keywords/>
  <cp:lastModifiedBy>Brodzka Magdalena</cp:lastModifiedBy>
  <cp:revision>9</cp:revision>
  <cp:lastPrinted>2022-04-15T07:22:00Z</cp:lastPrinted>
  <dcterms:created xsi:type="dcterms:W3CDTF">2023-03-23T12:39:00Z</dcterms:created>
  <dcterms:modified xsi:type="dcterms:W3CDTF">2023-03-31T12:13:00Z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