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5D1C8C" w:rsidTr="005E3068">
        <w:trPr>
          <w:trHeight w:val="2274"/>
        </w:trPr>
        <w:tc>
          <w:tcPr>
            <w:tcW w:w="5778" w:type="dxa"/>
          </w:tcPr>
          <w:p w:rsidR="005D1C8C" w:rsidRDefault="005D1C8C" w:rsidP="005D1C8C">
            <w:pPr>
              <w:pStyle w:val="Tre0"/>
              <w:ind w:left="5727"/>
            </w:pPr>
            <w:permStart w:id="2071083321" w:edGrp="everyone"/>
          </w:p>
          <w:p w:rsidR="005D1C8C" w:rsidRDefault="005D1C8C" w:rsidP="005D1C8C">
            <w:pPr>
              <w:pStyle w:val="Tre0"/>
              <w:ind w:left="5727"/>
            </w:pPr>
          </w:p>
          <w:p w:rsidR="005D1C8C" w:rsidRDefault="005D1C8C" w:rsidP="005D1C8C">
            <w:pPr>
              <w:pStyle w:val="Tre0"/>
              <w:ind w:left="5727"/>
            </w:pPr>
          </w:p>
          <w:permEnd w:id="2071083321"/>
          <w:p w:rsidR="005D1C8C" w:rsidRDefault="005D1C8C" w:rsidP="005D1C8C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:rsidR="005D1C8C" w:rsidRDefault="005D1C8C" w:rsidP="005D1C8C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:rsidR="005D1C8C" w:rsidRDefault="005D1C8C" w:rsidP="005D1C8C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5D1C8C" w:rsidRPr="00D73385" w:rsidRDefault="005D1C8C" w:rsidP="005D1C8C">
            <w:pPr>
              <w:pStyle w:val="Tre0"/>
              <w:rPr>
                <w:sz w:val="24"/>
                <w:szCs w:val="24"/>
              </w:rPr>
            </w:pPr>
            <w:r w:rsidRPr="00D73385">
              <w:rPr>
                <w:sz w:val="24"/>
                <w:szCs w:val="24"/>
              </w:rPr>
              <w:t xml:space="preserve">Katowice, </w:t>
            </w:r>
            <w:r w:rsidR="00796D29" w:rsidRPr="00D73385">
              <w:rPr>
                <w:sz w:val="24"/>
                <w:szCs w:val="24"/>
              </w:rPr>
              <w:t>6 marca 2024</w:t>
            </w:r>
          </w:p>
          <w:p w:rsidR="005D1C8C" w:rsidRPr="006F5CE2" w:rsidRDefault="005D1C8C" w:rsidP="005D1C8C">
            <w:pPr>
              <w:pStyle w:val="Tre0"/>
            </w:pPr>
          </w:p>
          <w:p w:rsidR="005D1C8C" w:rsidRDefault="005D1C8C" w:rsidP="005D1C8C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  <w:p w:rsidR="005D1C8C" w:rsidRDefault="005D1C8C" w:rsidP="005D1C8C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</w:tc>
      </w:tr>
      <w:tr w:rsidR="005D1C8C" w:rsidTr="005E3068">
        <w:trPr>
          <w:trHeight w:val="1554"/>
        </w:trPr>
        <w:tc>
          <w:tcPr>
            <w:tcW w:w="5778" w:type="dxa"/>
          </w:tcPr>
          <w:p w:rsidR="005D1C8C" w:rsidRDefault="005D1C8C" w:rsidP="005D1C8C">
            <w:pPr>
              <w:pStyle w:val="TreBold"/>
              <w:ind w:left="5727"/>
            </w:pPr>
            <w:permStart w:id="738205792" w:edGrp="everyone"/>
          </w:p>
          <w:p w:rsidR="005D1C8C" w:rsidRDefault="005D1C8C" w:rsidP="005D1C8C">
            <w:pPr>
              <w:pStyle w:val="TreBold"/>
              <w:ind w:left="5727"/>
            </w:pPr>
          </w:p>
          <w:permEnd w:id="738205792"/>
          <w:p w:rsidR="005D1C8C" w:rsidRDefault="005D1C8C" w:rsidP="005D1C8C">
            <w:pPr>
              <w:pStyle w:val="TreBold"/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5D1C8C" w:rsidRDefault="005D1C8C" w:rsidP="00796D29">
            <w:pPr>
              <w:pStyle w:val="TreBold"/>
            </w:pPr>
          </w:p>
        </w:tc>
      </w:tr>
    </w:tbl>
    <w:p w:rsidR="007D5536" w:rsidRDefault="007D5536" w:rsidP="007D5536">
      <w:pPr>
        <w:pStyle w:val="Tre0"/>
      </w:pPr>
    </w:p>
    <w:p w:rsidR="007D5536" w:rsidRDefault="007D5536" w:rsidP="007D5536">
      <w:pPr>
        <w:pStyle w:val="Tre0"/>
      </w:pPr>
    </w:p>
    <w:p w:rsidR="005D1C8C" w:rsidRPr="00796D29" w:rsidRDefault="00796D29" w:rsidP="007D5536">
      <w:pPr>
        <w:pStyle w:val="Nagwek1"/>
      </w:pPr>
      <w:r w:rsidRPr="00796D29">
        <w:t xml:space="preserve">Stanowisko IZ w sprawie </w:t>
      </w:r>
      <w:r>
        <w:t xml:space="preserve">odbywania staży uczniowskich </w:t>
      </w:r>
      <w:r>
        <w:br/>
        <w:t>w formule zdalnej</w:t>
      </w:r>
    </w:p>
    <w:p w:rsidR="00D065EF" w:rsidRDefault="00796D29" w:rsidP="003A7CDC">
      <w:pPr>
        <w:spacing w:after="240" w:line="276" w:lineRule="auto"/>
        <w:rPr>
          <w:rFonts w:eastAsia="Times New Roman" w:cs="Arial"/>
          <w:iCs/>
          <w:sz w:val="24"/>
          <w:szCs w:val="24"/>
          <w:lang w:bidi="en-US"/>
        </w:rPr>
      </w:pPr>
      <w:r w:rsidRPr="00796D29">
        <w:rPr>
          <w:rFonts w:eastAsia="Times New Roman" w:cs="Arial"/>
          <w:iCs/>
          <w:sz w:val="24"/>
          <w:szCs w:val="24"/>
          <w:lang w:bidi="en-US"/>
        </w:rPr>
        <w:t>I</w:t>
      </w:r>
      <w:r w:rsidR="007D5536">
        <w:rPr>
          <w:rFonts w:eastAsia="Times New Roman" w:cs="Arial"/>
          <w:iCs/>
          <w:sz w:val="24"/>
          <w:szCs w:val="24"/>
          <w:lang w:bidi="en-US"/>
        </w:rPr>
        <w:t xml:space="preserve">nstytucja </w:t>
      </w:r>
      <w:r w:rsidRPr="00796D29">
        <w:rPr>
          <w:rFonts w:eastAsia="Times New Roman" w:cs="Arial"/>
          <w:iCs/>
          <w:sz w:val="24"/>
          <w:szCs w:val="24"/>
          <w:lang w:bidi="en-US"/>
        </w:rPr>
        <w:t>Z</w:t>
      </w:r>
      <w:r w:rsidR="007D5536">
        <w:rPr>
          <w:rFonts w:eastAsia="Times New Roman" w:cs="Arial"/>
          <w:iCs/>
          <w:sz w:val="24"/>
          <w:szCs w:val="24"/>
          <w:lang w:bidi="en-US"/>
        </w:rPr>
        <w:t>arządzająca</w:t>
      </w:r>
      <w:r w:rsidRPr="00796D29">
        <w:rPr>
          <w:rFonts w:eastAsia="Times New Roman" w:cs="Arial"/>
          <w:iCs/>
          <w:sz w:val="24"/>
          <w:szCs w:val="24"/>
          <w:lang w:bidi="en-US"/>
        </w:rPr>
        <w:t xml:space="preserve"> </w:t>
      </w:r>
      <w:r w:rsidR="007D5536">
        <w:rPr>
          <w:rFonts w:eastAsia="Times New Roman" w:cs="Arial"/>
          <w:iCs/>
          <w:sz w:val="24"/>
          <w:szCs w:val="24"/>
          <w:lang w:bidi="en-US"/>
        </w:rPr>
        <w:t xml:space="preserve">programem </w:t>
      </w:r>
      <w:r w:rsidRPr="00796D29">
        <w:rPr>
          <w:rFonts w:eastAsia="Times New Roman" w:cs="Arial"/>
          <w:iCs/>
          <w:sz w:val="24"/>
          <w:szCs w:val="24"/>
          <w:lang w:bidi="en-US"/>
        </w:rPr>
        <w:t xml:space="preserve">po konsultacji </w:t>
      </w:r>
      <w:r w:rsidR="007D5536">
        <w:rPr>
          <w:rFonts w:eastAsia="Times New Roman" w:cs="Arial"/>
          <w:iCs/>
          <w:sz w:val="24"/>
          <w:szCs w:val="24"/>
          <w:lang w:bidi="en-US"/>
        </w:rPr>
        <w:br/>
      </w:r>
      <w:r w:rsidRPr="00796D29">
        <w:rPr>
          <w:rFonts w:eastAsia="Times New Roman" w:cs="Arial"/>
          <w:iCs/>
          <w:sz w:val="24"/>
          <w:szCs w:val="24"/>
          <w:lang w:bidi="en-US"/>
        </w:rPr>
        <w:t xml:space="preserve">z Ministerstwem Funduszy i Polityki Regionalnej informuje, że realizacja staży uczniowskich w formule zdalnej </w:t>
      </w:r>
      <w:r w:rsidRPr="00796D29">
        <w:rPr>
          <w:rFonts w:eastAsia="Times New Roman" w:cs="Arial"/>
          <w:b/>
          <w:iCs/>
          <w:sz w:val="24"/>
          <w:szCs w:val="24"/>
          <w:lang w:bidi="en-US"/>
        </w:rPr>
        <w:t>nie może być dofinansowana w ramach Funduszy Europejskich dla Śląskiego 2021-2027 (FESL).</w:t>
      </w:r>
    </w:p>
    <w:p w:rsidR="007D5536" w:rsidRPr="007D5536" w:rsidRDefault="007D5536" w:rsidP="003A7CDC">
      <w:pPr>
        <w:spacing w:after="240" w:line="276" w:lineRule="auto"/>
        <w:rPr>
          <w:rStyle w:val="Wyrnienieintensywne"/>
        </w:rPr>
      </w:pPr>
      <w:r w:rsidRPr="007D5536">
        <w:rPr>
          <w:rStyle w:val="Wyrnienieintensywne"/>
        </w:rPr>
        <w:t>Uzasadnienie stanowiska</w:t>
      </w:r>
    </w:p>
    <w:p w:rsidR="00D065EF" w:rsidRDefault="00796D29" w:rsidP="003A7CDC">
      <w:pPr>
        <w:spacing w:after="240" w:line="276" w:lineRule="auto"/>
        <w:rPr>
          <w:rFonts w:eastAsia="Times New Roman" w:cs="Arial"/>
          <w:iCs/>
          <w:sz w:val="24"/>
          <w:szCs w:val="24"/>
          <w:lang w:bidi="en-US"/>
        </w:rPr>
      </w:pPr>
      <w:r w:rsidRPr="00796D29">
        <w:rPr>
          <w:rFonts w:eastAsia="Times New Roman" w:cs="Arial"/>
          <w:iCs/>
          <w:sz w:val="24"/>
          <w:szCs w:val="24"/>
          <w:lang w:bidi="en-US"/>
        </w:rPr>
        <w:t xml:space="preserve">Celem stażu uczniowskiego jest uzyskanie doświadczenia </w:t>
      </w:r>
      <w:r w:rsidR="007D5536">
        <w:rPr>
          <w:rFonts w:eastAsia="Times New Roman" w:cs="Arial"/>
          <w:iCs/>
          <w:sz w:val="24"/>
          <w:szCs w:val="24"/>
          <w:lang w:bidi="en-US"/>
        </w:rPr>
        <w:br/>
      </w:r>
      <w:r w:rsidRPr="00796D29">
        <w:rPr>
          <w:rFonts w:eastAsia="Times New Roman" w:cs="Arial"/>
          <w:iCs/>
          <w:sz w:val="24"/>
          <w:szCs w:val="24"/>
          <w:lang w:bidi="en-US"/>
        </w:rPr>
        <w:t>i nabywanie umiejętności praktycznych niezbędnych do wykonywania pracy w zawodzie.</w:t>
      </w:r>
    </w:p>
    <w:p w:rsidR="00796D29" w:rsidRPr="00796D29" w:rsidRDefault="00796D29" w:rsidP="003A7CDC">
      <w:pPr>
        <w:spacing w:after="240" w:line="276" w:lineRule="auto"/>
        <w:rPr>
          <w:rFonts w:eastAsia="Times New Roman" w:cs="Arial"/>
          <w:iCs/>
          <w:sz w:val="24"/>
          <w:szCs w:val="24"/>
          <w:lang w:bidi="en-US"/>
        </w:rPr>
      </w:pPr>
      <w:r w:rsidRPr="00796D29">
        <w:rPr>
          <w:rFonts w:eastAsia="Times New Roman" w:cs="Arial"/>
          <w:iCs/>
          <w:sz w:val="24"/>
          <w:szCs w:val="24"/>
          <w:lang w:bidi="en-US"/>
        </w:rPr>
        <w:t xml:space="preserve">Jednocześnie, zgodnie z prawem oświatowym, staże powinny odbywać się w rzeczywistych warunkach pracy, u pracodawcy </w:t>
      </w:r>
      <w:r w:rsidR="007D5536">
        <w:rPr>
          <w:rFonts w:eastAsia="Times New Roman" w:cs="Arial"/>
          <w:iCs/>
          <w:sz w:val="24"/>
          <w:szCs w:val="24"/>
          <w:lang w:bidi="en-US"/>
        </w:rPr>
        <w:br/>
      </w:r>
      <w:r w:rsidRPr="00796D29">
        <w:rPr>
          <w:rFonts w:eastAsia="Times New Roman" w:cs="Arial"/>
          <w:iCs/>
          <w:sz w:val="24"/>
          <w:szCs w:val="24"/>
          <w:lang w:bidi="en-US"/>
        </w:rPr>
        <w:t>i wymagają zapewnienia przez pracodawcę stanowiska pracy wyposażonego w niezbędne urządzenia, sprzęt, narzędzia, materiały i dokumentację techniczną oraz uwzględniającego wymagania bezpieczeństwa i higieny pracy.</w:t>
      </w:r>
    </w:p>
    <w:p w:rsidR="00D065EF" w:rsidRDefault="00796D29" w:rsidP="003A7CDC">
      <w:pPr>
        <w:spacing w:after="240" w:line="276" w:lineRule="auto"/>
        <w:rPr>
          <w:rFonts w:eastAsia="Times New Roman" w:cs="Arial"/>
          <w:sz w:val="24"/>
          <w:szCs w:val="24"/>
          <w:lang w:bidi="en-US"/>
        </w:rPr>
      </w:pPr>
      <w:r w:rsidRPr="00796D29">
        <w:rPr>
          <w:rFonts w:eastAsia="Times New Roman" w:cs="Arial"/>
          <w:sz w:val="24"/>
          <w:szCs w:val="24"/>
          <w:lang w:bidi="en-US"/>
        </w:rPr>
        <w:t>Realizacja stażu ma również na celu rozwój umiejętności miękkich, takich jak praca w grupie czy budowanie relacji ze współpracownikami, a także poznanie zasad funkcjonowania danego podmiotu na rynku, co w formule zdalnej jest mocno utrudnione.</w:t>
      </w:r>
    </w:p>
    <w:p w:rsidR="00B607E2" w:rsidRPr="007D5536" w:rsidRDefault="00796D29" w:rsidP="007D5536">
      <w:pPr>
        <w:spacing w:line="276" w:lineRule="auto"/>
        <w:rPr>
          <w:rFonts w:eastAsia="Times New Roman" w:cs="Arial"/>
          <w:sz w:val="24"/>
          <w:szCs w:val="24"/>
          <w:lang w:bidi="en-US"/>
        </w:rPr>
      </w:pPr>
      <w:r w:rsidRPr="00796D29">
        <w:rPr>
          <w:rFonts w:eastAsia="Times New Roman" w:cs="Arial"/>
          <w:iCs/>
          <w:sz w:val="24"/>
          <w:szCs w:val="24"/>
          <w:lang w:bidi="en-US"/>
        </w:rPr>
        <w:lastRenderedPageBreak/>
        <w:t xml:space="preserve">Wartość stawki jednostkowej została wyliczona w oparciu o koszty ponoszone przy organizacji i realizacji stażu w trybie stacjonarnym (a nie zdalnym) zatem obejmuje wszystkie koszty niezbędne dla </w:t>
      </w:r>
      <w:bookmarkStart w:id="0" w:name="_GoBack"/>
      <w:bookmarkEnd w:id="0"/>
      <w:r w:rsidRPr="00796D29">
        <w:rPr>
          <w:rFonts w:eastAsia="Times New Roman" w:cs="Arial"/>
          <w:iCs/>
          <w:sz w:val="24"/>
          <w:szCs w:val="24"/>
          <w:lang w:bidi="en-US"/>
        </w:rPr>
        <w:t>organizacji stażu w takiej formie.</w:t>
      </w:r>
    </w:p>
    <w:sectPr w:rsidR="00B607E2" w:rsidRPr="007D5536" w:rsidSect="008F6CA5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736" w:rsidRDefault="00133736" w:rsidP="00AB4A4A">
      <w:r>
        <w:separator/>
      </w:r>
    </w:p>
  </w:endnote>
  <w:endnote w:type="continuationSeparator" w:id="0">
    <w:p w:rsidR="00133736" w:rsidRDefault="0013373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Calibri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488" w:rsidRPr="008936B1" w:rsidRDefault="00DB28F0" w:rsidP="00DB28F0">
    <w:pPr>
      <w:pStyle w:val="Stopka"/>
      <w:tabs>
        <w:tab w:val="left" w:pos="5640"/>
      </w:tabs>
      <w:jc w:val="center"/>
      <w:rPr>
        <w:bCs/>
        <w:sz w:val="96"/>
        <w:szCs w:val="144"/>
      </w:rPr>
    </w:pPr>
    <w:bookmarkStart w:id="1" w:name="enter"/>
    <w:r>
      <w:rPr>
        <w:noProof/>
      </w:rPr>
      <w:drawing>
        <wp:anchor distT="0" distB="0" distL="114300" distR="114300" simplePos="0" relativeHeight="251662336" behindDoc="0" locked="0" layoutInCell="1" allowOverlap="1" wp14:anchorId="79237EF1" wp14:editId="61C9E327">
          <wp:simplePos x="0" y="0"/>
          <wp:positionH relativeFrom="margin">
            <wp:align>center</wp:align>
          </wp:positionH>
          <wp:positionV relativeFrom="margin">
            <wp:posOffset>8255635</wp:posOffset>
          </wp:positionV>
          <wp:extent cx="6324600" cy="666750"/>
          <wp:effectExtent l="0" t="0" r="0" b="0"/>
          <wp:wrapSquare wrapText="bothSides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p w:rsidR="0011569A" w:rsidRDefault="0011569A" w:rsidP="0011569A">
    <w:pPr>
      <w:pStyle w:val="Stopka"/>
      <w:jc w:val="right"/>
      <w:rPr>
        <w:bCs/>
        <w:sz w:val="18"/>
        <w:szCs w:val="18"/>
      </w:rPr>
    </w:pPr>
  </w:p>
  <w:p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C3A1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C3A1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736" w:rsidRDefault="00133736" w:rsidP="00AB4A4A">
      <w:r>
        <w:separator/>
      </w:r>
    </w:p>
  </w:footnote>
  <w:footnote w:type="continuationSeparator" w:id="0">
    <w:p w:rsidR="00133736" w:rsidRDefault="00133736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AA2" w:rsidRDefault="008F6CA5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3187700</wp:posOffset>
          </wp:positionV>
          <wp:extent cx="1187449" cy="172205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49" cy="1722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03364A76" wp14:editId="54D3556D">
              <wp:simplePos x="0" y="0"/>
              <wp:positionH relativeFrom="page">
                <wp:posOffset>847725</wp:posOffset>
              </wp:positionH>
              <wp:positionV relativeFrom="page">
                <wp:posOffset>3057525</wp:posOffset>
              </wp:positionV>
              <wp:extent cx="1461135" cy="60864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608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64A76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75pt;margin-top:240.75pt;width:115.05pt;height:4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C6660">
      <w:rPr>
        <w:noProof/>
      </w:rPr>
      <w:drawing>
        <wp:inline distT="0" distB="0" distL="0" distR="0" wp14:anchorId="2B3400D9" wp14:editId="05114640">
          <wp:extent cx="1583690" cy="5397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33271"/>
    <w:rsid w:val="00044597"/>
    <w:rsid w:val="0004532A"/>
    <w:rsid w:val="000472CB"/>
    <w:rsid w:val="000503E6"/>
    <w:rsid w:val="000557B8"/>
    <w:rsid w:val="000676B4"/>
    <w:rsid w:val="00087A6B"/>
    <w:rsid w:val="00096DEF"/>
    <w:rsid w:val="000A6DD0"/>
    <w:rsid w:val="000C5958"/>
    <w:rsid w:val="000D53F3"/>
    <w:rsid w:val="000E37F3"/>
    <w:rsid w:val="000F1E8C"/>
    <w:rsid w:val="0010321C"/>
    <w:rsid w:val="0011569A"/>
    <w:rsid w:val="00116525"/>
    <w:rsid w:val="00133736"/>
    <w:rsid w:val="0013636D"/>
    <w:rsid w:val="00160961"/>
    <w:rsid w:val="001908E0"/>
    <w:rsid w:val="001915D2"/>
    <w:rsid w:val="0019386D"/>
    <w:rsid w:val="00194239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6FE6"/>
    <w:rsid w:val="001F40E6"/>
    <w:rsid w:val="001F64C2"/>
    <w:rsid w:val="002043CC"/>
    <w:rsid w:val="00206EC9"/>
    <w:rsid w:val="00231477"/>
    <w:rsid w:val="002369DC"/>
    <w:rsid w:val="0024013A"/>
    <w:rsid w:val="00240EDE"/>
    <w:rsid w:val="0024632C"/>
    <w:rsid w:val="002524B8"/>
    <w:rsid w:val="00262F4D"/>
    <w:rsid w:val="00282AAF"/>
    <w:rsid w:val="00282C05"/>
    <w:rsid w:val="00285CB9"/>
    <w:rsid w:val="00286B41"/>
    <w:rsid w:val="002C1966"/>
    <w:rsid w:val="002C6693"/>
    <w:rsid w:val="003039A5"/>
    <w:rsid w:val="00310EED"/>
    <w:rsid w:val="0031614F"/>
    <w:rsid w:val="00317313"/>
    <w:rsid w:val="00324552"/>
    <w:rsid w:val="00331D42"/>
    <w:rsid w:val="00341D52"/>
    <w:rsid w:val="00351CF0"/>
    <w:rsid w:val="003678B4"/>
    <w:rsid w:val="00371358"/>
    <w:rsid w:val="00372B74"/>
    <w:rsid w:val="00385DB4"/>
    <w:rsid w:val="00390108"/>
    <w:rsid w:val="003A7CDC"/>
    <w:rsid w:val="003C3A1F"/>
    <w:rsid w:val="003D748A"/>
    <w:rsid w:val="003D7BC5"/>
    <w:rsid w:val="003E5C79"/>
    <w:rsid w:val="003E64C0"/>
    <w:rsid w:val="0040055C"/>
    <w:rsid w:val="00407740"/>
    <w:rsid w:val="00410065"/>
    <w:rsid w:val="00424023"/>
    <w:rsid w:val="00425130"/>
    <w:rsid w:val="0043759C"/>
    <w:rsid w:val="00437F35"/>
    <w:rsid w:val="00470595"/>
    <w:rsid w:val="00473297"/>
    <w:rsid w:val="00474141"/>
    <w:rsid w:val="00476538"/>
    <w:rsid w:val="0049311E"/>
    <w:rsid w:val="004A1F4D"/>
    <w:rsid w:val="004A3B27"/>
    <w:rsid w:val="004B21A9"/>
    <w:rsid w:val="004B2223"/>
    <w:rsid w:val="004B3D78"/>
    <w:rsid w:val="004B5F03"/>
    <w:rsid w:val="004E0604"/>
    <w:rsid w:val="005043EA"/>
    <w:rsid w:val="005223DD"/>
    <w:rsid w:val="00523C17"/>
    <w:rsid w:val="00527E52"/>
    <w:rsid w:val="0053193A"/>
    <w:rsid w:val="00534307"/>
    <w:rsid w:val="00541D56"/>
    <w:rsid w:val="00550F41"/>
    <w:rsid w:val="00552B26"/>
    <w:rsid w:val="005579C9"/>
    <w:rsid w:val="00571488"/>
    <w:rsid w:val="00571FE8"/>
    <w:rsid w:val="00583DCD"/>
    <w:rsid w:val="005937BA"/>
    <w:rsid w:val="0059798C"/>
    <w:rsid w:val="005A64F9"/>
    <w:rsid w:val="005C1677"/>
    <w:rsid w:val="005C531E"/>
    <w:rsid w:val="005D1C8C"/>
    <w:rsid w:val="005F1C87"/>
    <w:rsid w:val="005F2DB1"/>
    <w:rsid w:val="00604101"/>
    <w:rsid w:val="00604857"/>
    <w:rsid w:val="0062281B"/>
    <w:rsid w:val="006273E1"/>
    <w:rsid w:val="00641D91"/>
    <w:rsid w:val="006471B6"/>
    <w:rsid w:val="006476FE"/>
    <w:rsid w:val="00651A52"/>
    <w:rsid w:val="0066020E"/>
    <w:rsid w:val="00662701"/>
    <w:rsid w:val="00665345"/>
    <w:rsid w:val="00672CF9"/>
    <w:rsid w:val="00673B27"/>
    <w:rsid w:val="006917EA"/>
    <w:rsid w:val="006948DE"/>
    <w:rsid w:val="006A7F86"/>
    <w:rsid w:val="006B77DC"/>
    <w:rsid w:val="006C5EEF"/>
    <w:rsid w:val="006D5A11"/>
    <w:rsid w:val="006E4F9A"/>
    <w:rsid w:val="006F02B5"/>
    <w:rsid w:val="006F0995"/>
    <w:rsid w:val="006F401B"/>
    <w:rsid w:val="006F6030"/>
    <w:rsid w:val="006F60B8"/>
    <w:rsid w:val="00704B69"/>
    <w:rsid w:val="007079D0"/>
    <w:rsid w:val="007138B8"/>
    <w:rsid w:val="00713911"/>
    <w:rsid w:val="00713A29"/>
    <w:rsid w:val="00716C92"/>
    <w:rsid w:val="00721E00"/>
    <w:rsid w:val="007442C2"/>
    <w:rsid w:val="007459FC"/>
    <w:rsid w:val="00746624"/>
    <w:rsid w:val="00754027"/>
    <w:rsid w:val="00756D80"/>
    <w:rsid w:val="007625B3"/>
    <w:rsid w:val="00763975"/>
    <w:rsid w:val="007726A8"/>
    <w:rsid w:val="007875C2"/>
    <w:rsid w:val="0079165A"/>
    <w:rsid w:val="00795194"/>
    <w:rsid w:val="0079612A"/>
    <w:rsid w:val="00796D29"/>
    <w:rsid w:val="007B3AC5"/>
    <w:rsid w:val="007B5B13"/>
    <w:rsid w:val="007B7480"/>
    <w:rsid w:val="007C00FB"/>
    <w:rsid w:val="007C1B93"/>
    <w:rsid w:val="007C255C"/>
    <w:rsid w:val="007C6581"/>
    <w:rsid w:val="007C7729"/>
    <w:rsid w:val="007D5536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35909"/>
    <w:rsid w:val="0084242E"/>
    <w:rsid w:val="008574EB"/>
    <w:rsid w:val="008759CE"/>
    <w:rsid w:val="008803DF"/>
    <w:rsid w:val="008863B2"/>
    <w:rsid w:val="0088682B"/>
    <w:rsid w:val="00887A85"/>
    <w:rsid w:val="008931D4"/>
    <w:rsid w:val="008936B1"/>
    <w:rsid w:val="00896F38"/>
    <w:rsid w:val="008B0717"/>
    <w:rsid w:val="008B5806"/>
    <w:rsid w:val="008B7496"/>
    <w:rsid w:val="008D340C"/>
    <w:rsid w:val="008E36DC"/>
    <w:rsid w:val="008E7AD5"/>
    <w:rsid w:val="008F3A1B"/>
    <w:rsid w:val="008F6CA5"/>
    <w:rsid w:val="00900975"/>
    <w:rsid w:val="0091363F"/>
    <w:rsid w:val="0093759F"/>
    <w:rsid w:val="009465B8"/>
    <w:rsid w:val="00951C66"/>
    <w:rsid w:val="0095386C"/>
    <w:rsid w:val="00954FC8"/>
    <w:rsid w:val="00956893"/>
    <w:rsid w:val="00964842"/>
    <w:rsid w:val="00965646"/>
    <w:rsid w:val="00982ADF"/>
    <w:rsid w:val="00996054"/>
    <w:rsid w:val="009A1138"/>
    <w:rsid w:val="009B4BF0"/>
    <w:rsid w:val="009B555A"/>
    <w:rsid w:val="009B7E49"/>
    <w:rsid w:val="009D1113"/>
    <w:rsid w:val="009D3606"/>
    <w:rsid w:val="009E2AAC"/>
    <w:rsid w:val="009E6964"/>
    <w:rsid w:val="009F1C7B"/>
    <w:rsid w:val="009F38CE"/>
    <w:rsid w:val="00A03081"/>
    <w:rsid w:val="00A034D7"/>
    <w:rsid w:val="00A30274"/>
    <w:rsid w:val="00A30D4C"/>
    <w:rsid w:val="00A37DFE"/>
    <w:rsid w:val="00A437CB"/>
    <w:rsid w:val="00A543CF"/>
    <w:rsid w:val="00A55D34"/>
    <w:rsid w:val="00A64717"/>
    <w:rsid w:val="00A82E72"/>
    <w:rsid w:val="00A9282A"/>
    <w:rsid w:val="00A928DF"/>
    <w:rsid w:val="00A93DD1"/>
    <w:rsid w:val="00AA2599"/>
    <w:rsid w:val="00AA2DAC"/>
    <w:rsid w:val="00AB4A4A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312A"/>
    <w:rsid w:val="00B4557C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D0D20"/>
    <w:rsid w:val="00BD6F64"/>
    <w:rsid w:val="00BD79BB"/>
    <w:rsid w:val="00BF10AD"/>
    <w:rsid w:val="00BF725F"/>
    <w:rsid w:val="00BF7C94"/>
    <w:rsid w:val="00C03405"/>
    <w:rsid w:val="00C200F1"/>
    <w:rsid w:val="00C20197"/>
    <w:rsid w:val="00C4333F"/>
    <w:rsid w:val="00C436AA"/>
    <w:rsid w:val="00C76843"/>
    <w:rsid w:val="00C87348"/>
    <w:rsid w:val="00C92164"/>
    <w:rsid w:val="00C92B73"/>
    <w:rsid w:val="00CA0FFF"/>
    <w:rsid w:val="00CA7D31"/>
    <w:rsid w:val="00CB67C5"/>
    <w:rsid w:val="00CC3FD5"/>
    <w:rsid w:val="00CC477B"/>
    <w:rsid w:val="00CC5D74"/>
    <w:rsid w:val="00CD1D30"/>
    <w:rsid w:val="00CD5077"/>
    <w:rsid w:val="00CE1165"/>
    <w:rsid w:val="00CE39F8"/>
    <w:rsid w:val="00CF1866"/>
    <w:rsid w:val="00CF1BB3"/>
    <w:rsid w:val="00CF522C"/>
    <w:rsid w:val="00D03974"/>
    <w:rsid w:val="00D065EF"/>
    <w:rsid w:val="00D0750F"/>
    <w:rsid w:val="00D12E7C"/>
    <w:rsid w:val="00D16739"/>
    <w:rsid w:val="00D22066"/>
    <w:rsid w:val="00D33FFD"/>
    <w:rsid w:val="00D40BAA"/>
    <w:rsid w:val="00D446F2"/>
    <w:rsid w:val="00D66C2E"/>
    <w:rsid w:val="00D73385"/>
    <w:rsid w:val="00D77BCF"/>
    <w:rsid w:val="00D860E3"/>
    <w:rsid w:val="00D92694"/>
    <w:rsid w:val="00D9540E"/>
    <w:rsid w:val="00DA3A9B"/>
    <w:rsid w:val="00DB28F0"/>
    <w:rsid w:val="00DB3F38"/>
    <w:rsid w:val="00DC40A5"/>
    <w:rsid w:val="00DD04A5"/>
    <w:rsid w:val="00DD5823"/>
    <w:rsid w:val="00DE1ED5"/>
    <w:rsid w:val="00DE7850"/>
    <w:rsid w:val="00DF5408"/>
    <w:rsid w:val="00DF597D"/>
    <w:rsid w:val="00E53A8B"/>
    <w:rsid w:val="00E54DF2"/>
    <w:rsid w:val="00E73F67"/>
    <w:rsid w:val="00E74636"/>
    <w:rsid w:val="00E83653"/>
    <w:rsid w:val="00EA2224"/>
    <w:rsid w:val="00EA5F63"/>
    <w:rsid w:val="00EA79D3"/>
    <w:rsid w:val="00EC6660"/>
    <w:rsid w:val="00ED0954"/>
    <w:rsid w:val="00ED5EAA"/>
    <w:rsid w:val="00ED6368"/>
    <w:rsid w:val="00EE77AB"/>
    <w:rsid w:val="00EF6DA1"/>
    <w:rsid w:val="00F11D2B"/>
    <w:rsid w:val="00F14683"/>
    <w:rsid w:val="00F324D2"/>
    <w:rsid w:val="00F35842"/>
    <w:rsid w:val="00F45D9D"/>
    <w:rsid w:val="00F57C35"/>
    <w:rsid w:val="00F61A34"/>
    <w:rsid w:val="00F81474"/>
    <w:rsid w:val="00F83FD3"/>
    <w:rsid w:val="00F8548D"/>
    <w:rsid w:val="00F91D98"/>
    <w:rsid w:val="00FA6EFF"/>
    <w:rsid w:val="00FA787A"/>
    <w:rsid w:val="00FB3A61"/>
    <w:rsid w:val="00FC41E0"/>
    <w:rsid w:val="00FC4F3D"/>
    <w:rsid w:val="00FC63DF"/>
    <w:rsid w:val="00FC6A14"/>
    <w:rsid w:val="00FD1FD0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1AFEF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D73385"/>
    <w:pPr>
      <w:keepNext/>
      <w:keepLines/>
      <w:spacing w:before="720" w:after="48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7D5536"/>
    <w:rPr>
      <w:rFonts w:ascii="Arial" w:hAnsi="Arial"/>
      <w:b/>
      <w:bCs/>
      <w:i w:val="0"/>
      <w:iCs/>
      <w:color w:val="4F81BD"/>
      <w:sz w:val="24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73385"/>
    <w:rPr>
      <w:rFonts w:eastAsiaTheme="majorEastAsia" w:cstheme="majorBidi"/>
      <w:b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11B6-25D5-4A20-A16A-A16E74F2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Banek Michał</cp:lastModifiedBy>
  <cp:revision>4</cp:revision>
  <cp:lastPrinted>2019-03-19T14:53:00Z</cp:lastPrinted>
  <dcterms:created xsi:type="dcterms:W3CDTF">2023-03-21T11:34:00Z</dcterms:created>
  <dcterms:modified xsi:type="dcterms:W3CDTF">2024-03-06T14:13:00Z</dcterms:modified>
</cp:coreProperties>
</file>