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8AA4D3" w14:textId="2D02912A" w:rsidR="00E5685B" w:rsidRPr="00DB0830" w:rsidRDefault="00E5685B" w:rsidP="008008F8">
      <w:pPr>
        <w:pStyle w:val="Tytu"/>
        <w:rPr>
          <w:rFonts w:eastAsia="Times New Roman" w:cstheme="minorHAnsi"/>
          <w:lang w:eastAsia="pl-PL"/>
        </w:rPr>
      </w:pPr>
      <w:r w:rsidRPr="00DB0830">
        <w:rPr>
          <w:rFonts w:eastAsia="Times New Roman" w:cstheme="minorHAnsi"/>
          <w:lang w:eastAsia="pl-PL"/>
        </w:rPr>
        <w:t>Szkolenie z Bezpieczeństwa Informacji przetwarzanych</w:t>
      </w:r>
      <w:r w:rsidR="008008F8" w:rsidRPr="00DB0830">
        <w:rPr>
          <w:rFonts w:eastAsia="Times New Roman" w:cstheme="minorHAnsi"/>
          <w:lang w:eastAsia="pl-PL"/>
        </w:rPr>
        <w:br/>
      </w:r>
      <w:r w:rsidRPr="00DB0830">
        <w:rPr>
          <w:rFonts w:eastAsia="Times New Roman" w:cstheme="minorHAnsi"/>
          <w:lang w:eastAsia="pl-PL"/>
        </w:rPr>
        <w:t xml:space="preserve">w Systemie Monitorowania Europejskiego Funduszu Społecznego (SM EFS) </w:t>
      </w:r>
    </w:p>
    <w:p w14:paraId="23E201C7" w14:textId="77777777" w:rsidR="00E5685B" w:rsidRPr="00DB0830" w:rsidRDefault="00E5685B" w:rsidP="00E5685B">
      <w:pPr>
        <w:spacing w:after="180" w:line="240" w:lineRule="auto"/>
        <w:jc w:val="center"/>
        <w:rPr>
          <w:rFonts w:eastAsia="Times New Roman" w:cstheme="minorHAnsi"/>
          <w:lang w:eastAsia="pl-PL"/>
        </w:rPr>
      </w:pPr>
      <w:proofErr w:type="gramStart"/>
      <w:r w:rsidRPr="00DB0830">
        <w:rPr>
          <w:rFonts w:eastAsia="Times New Roman" w:cstheme="minorHAnsi"/>
          <w:lang w:eastAsia="pl-PL"/>
        </w:rPr>
        <w:t>z</w:t>
      </w:r>
      <w:proofErr w:type="gramEnd"/>
      <w:r w:rsidRPr="00DB0830">
        <w:rPr>
          <w:rFonts w:eastAsia="Times New Roman" w:cstheme="minorHAnsi"/>
          <w:lang w:eastAsia="pl-PL"/>
        </w:rPr>
        <w:t xml:space="preserve"> dnia 1 lipca 20</w:t>
      </w:r>
      <w:bookmarkStart w:id="0" w:name="_GoBack"/>
      <w:bookmarkEnd w:id="0"/>
      <w:r w:rsidRPr="00DB0830">
        <w:rPr>
          <w:rFonts w:eastAsia="Times New Roman" w:cstheme="minorHAnsi"/>
          <w:lang w:eastAsia="pl-PL"/>
        </w:rPr>
        <w:t>22 r.</w:t>
      </w:r>
    </w:p>
    <w:p w14:paraId="7F931D10" w14:textId="42C4437D" w:rsidR="00E5685B" w:rsidRPr="00DB0830" w:rsidRDefault="00E5685B" w:rsidP="008008F8">
      <w:pPr>
        <w:pStyle w:val="Nagwek1"/>
        <w:rPr>
          <w:rFonts w:asciiTheme="minorHAnsi" w:hAnsiTheme="minorHAnsi" w:cstheme="minorHAnsi"/>
        </w:rPr>
      </w:pPr>
      <w:r w:rsidRPr="00DB0830">
        <w:rPr>
          <w:rFonts w:asciiTheme="minorHAnsi" w:hAnsiTheme="minorHAnsi" w:cstheme="minorHAnsi"/>
        </w:rPr>
        <w:t>Rozdział I</w:t>
      </w:r>
      <w:r w:rsidR="008008F8" w:rsidRPr="00DB0830">
        <w:rPr>
          <w:rFonts w:asciiTheme="minorHAnsi" w:hAnsiTheme="minorHAnsi" w:cstheme="minorHAnsi"/>
        </w:rPr>
        <w:br/>
      </w:r>
      <w:r w:rsidRPr="00DB0830">
        <w:rPr>
          <w:rFonts w:asciiTheme="minorHAnsi" w:hAnsiTheme="minorHAnsi" w:cstheme="minorHAnsi"/>
        </w:rPr>
        <w:t>Bezpieczeństwo informacji – wprowadzenie</w:t>
      </w:r>
    </w:p>
    <w:p w14:paraId="49CEE5CC" w14:textId="77777777" w:rsidR="00E5685B" w:rsidRPr="00DB0830" w:rsidRDefault="00E5685B" w:rsidP="00746E52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B0830">
        <w:rPr>
          <w:rFonts w:eastAsia="Times New Roman" w:cstheme="minorHAnsi"/>
          <w:lang w:eastAsia="pl-PL"/>
        </w:rPr>
        <w:t>Bezpieczeństwo systemów informacyjnych to ochrona przed nieuprawnionym dostępem do informacji lub jej modyfikacją.</w:t>
      </w:r>
    </w:p>
    <w:p w14:paraId="2152AE09" w14:textId="77777777" w:rsidR="00E5685B" w:rsidRPr="00DB0830" w:rsidRDefault="00E5685B" w:rsidP="00746E52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B0830">
        <w:rPr>
          <w:rFonts w:eastAsia="Times New Roman" w:cstheme="minorHAnsi"/>
          <w:lang w:eastAsia="pl-PL"/>
        </w:rPr>
        <w:t>Ochrona powinna obejmować:</w:t>
      </w:r>
    </w:p>
    <w:p w14:paraId="7BEB4A76" w14:textId="77777777" w:rsidR="00E5685B" w:rsidRPr="00DB0830" w:rsidRDefault="00E5685B" w:rsidP="00746E52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proofErr w:type="gramStart"/>
      <w:r w:rsidRPr="00DB0830">
        <w:rPr>
          <w:rFonts w:eastAsia="Times New Roman" w:cstheme="minorHAnsi"/>
          <w:lang w:eastAsia="pl-PL"/>
        </w:rPr>
        <w:t>przechowywanie</w:t>
      </w:r>
      <w:proofErr w:type="gramEnd"/>
      <w:r w:rsidRPr="00DB0830">
        <w:rPr>
          <w:rFonts w:eastAsia="Times New Roman" w:cstheme="minorHAnsi"/>
          <w:lang w:eastAsia="pl-PL"/>
        </w:rPr>
        <w:t>, przetwarzanie, transmisję,</w:t>
      </w:r>
    </w:p>
    <w:p w14:paraId="0C947DBE" w14:textId="77777777" w:rsidR="00E5685B" w:rsidRPr="00DB0830" w:rsidRDefault="00E5685B" w:rsidP="00746E52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proofErr w:type="gramStart"/>
      <w:r w:rsidRPr="00DB0830">
        <w:rPr>
          <w:rFonts w:eastAsia="Times New Roman" w:cstheme="minorHAnsi"/>
          <w:lang w:eastAsia="pl-PL"/>
        </w:rPr>
        <w:t>zabezpieczenie</w:t>
      </w:r>
      <w:proofErr w:type="gramEnd"/>
      <w:r w:rsidRPr="00DB0830">
        <w:rPr>
          <w:rFonts w:eastAsia="Times New Roman" w:cstheme="minorHAnsi"/>
          <w:lang w:eastAsia="pl-PL"/>
        </w:rPr>
        <w:t xml:space="preserve"> przed odmową usługi (</w:t>
      </w:r>
      <w:proofErr w:type="spellStart"/>
      <w:r w:rsidRPr="00DB0830">
        <w:rPr>
          <w:rFonts w:eastAsia="Times New Roman" w:cstheme="minorHAnsi"/>
          <w:lang w:eastAsia="pl-PL"/>
        </w:rPr>
        <w:t>Denial</w:t>
      </w:r>
      <w:proofErr w:type="spellEnd"/>
      <w:r w:rsidRPr="00DB0830">
        <w:rPr>
          <w:rFonts w:eastAsia="Times New Roman" w:cstheme="minorHAnsi"/>
          <w:lang w:eastAsia="pl-PL"/>
        </w:rPr>
        <w:t xml:space="preserve"> of Services, </w:t>
      </w:r>
      <w:proofErr w:type="spellStart"/>
      <w:r w:rsidRPr="00DB0830">
        <w:rPr>
          <w:rFonts w:eastAsia="Times New Roman" w:cstheme="minorHAnsi"/>
          <w:lang w:eastAsia="pl-PL"/>
        </w:rPr>
        <w:t>DoS</w:t>
      </w:r>
      <w:proofErr w:type="spellEnd"/>
      <w:r w:rsidRPr="00DB0830">
        <w:rPr>
          <w:rFonts w:eastAsia="Times New Roman" w:cstheme="minorHAnsi"/>
          <w:lang w:eastAsia="pl-PL"/>
        </w:rPr>
        <w:t xml:space="preserve"> - atak na system komputerowy lub usługę sieciową w celu uniemożliwienia działania),</w:t>
      </w:r>
    </w:p>
    <w:p w14:paraId="37A892A7" w14:textId="77777777" w:rsidR="00E5685B" w:rsidRPr="00DB0830" w:rsidRDefault="00E5685B" w:rsidP="00746E52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proofErr w:type="gramStart"/>
      <w:r w:rsidRPr="00DB0830">
        <w:rPr>
          <w:rFonts w:eastAsia="Times New Roman" w:cstheme="minorHAnsi"/>
          <w:lang w:eastAsia="pl-PL"/>
        </w:rPr>
        <w:t>środki</w:t>
      </w:r>
      <w:proofErr w:type="gramEnd"/>
      <w:r w:rsidRPr="00DB0830">
        <w:rPr>
          <w:rFonts w:eastAsia="Times New Roman" w:cstheme="minorHAnsi"/>
          <w:lang w:eastAsia="pl-PL"/>
        </w:rPr>
        <w:t xml:space="preserve"> umożliwiające wykrycie, dokumentację oraz przeciwdziałanie zagrożeniom.</w:t>
      </w:r>
    </w:p>
    <w:p w14:paraId="590EE616" w14:textId="77777777" w:rsidR="00E5685B" w:rsidRPr="00DB0830" w:rsidRDefault="00E5685B" w:rsidP="00746E52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B0830">
        <w:rPr>
          <w:rFonts w:eastAsia="Times New Roman" w:cstheme="minorHAnsi"/>
          <w:lang w:eastAsia="pl-PL"/>
        </w:rPr>
        <w:t>Na bezpieczeństwo informacji składa się 7 elementów:</w:t>
      </w:r>
    </w:p>
    <w:p w14:paraId="2B9DB688" w14:textId="77777777" w:rsidR="00E5685B" w:rsidRPr="00DB0830" w:rsidRDefault="00E5685B" w:rsidP="00746E52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proofErr w:type="gramStart"/>
      <w:r w:rsidRPr="00DB0830">
        <w:rPr>
          <w:rFonts w:eastAsia="Times New Roman" w:cstheme="minorHAnsi"/>
          <w:lang w:eastAsia="pl-PL"/>
        </w:rPr>
        <w:t>poufność</w:t>
      </w:r>
      <w:proofErr w:type="gramEnd"/>
      <w:r w:rsidRPr="00DB0830">
        <w:rPr>
          <w:rFonts w:eastAsia="Times New Roman" w:cstheme="minorHAnsi"/>
          <w:lang w:eastAsia="pl-PL"/>
        </w:rPr>
        <w:t xml:space="preserve"> – zapewnienie, że informacja nie jest udostępniana lub ujawniana nieautoryzowanym osobom, podmiotom lub procesom,</w:t>
      </w:r>
    </w:p>
    <w:p w14:paraId="5C703F65" w14:textId="77777777" w:rsidR="00E5685B" w:rsidRPr="00DB0830" w:rsidRDefault="00E5685B" w:rsidP="00746E52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proofErr w:type="gramStart"/>
      <w:r w:rsidRPr="00DB0830">
        <w:rPr>
          <w:rFonts w:eastAsia="Times New Roman" w:cstheme="minorHAnsi"/>
          <w:lang w:eastAsia="pl-PL"/>
        </w:rPr>
        <w:t>integralność</w:t>
      </w:r>
      <w:proofErr w:type="gramEnd"/>
      <w:r w:rsidRPr="00DB0830">
        <w:rPr>
          <w:rFonts w:eastAsia="Times New Roman" w:cstheme="minorHAnsi"/>
          <w:lang w:eastAsia="pl-PL"/>
        </w:rPr>
        <w:t xml:space="preserve"> – zapewnienie, że dane nie zostały zmienione lub zniszczone w sposób nieautoryzowany,</w:t>
      </w:r>
    </w:p>
    <w:p w14:paraId="593CE42D" w14:textId="77777777" w:rsidR="00E5685B" w:rsidRPr="00DB0830" w:rsidRDefault="00E5685B" w:rsidP="00746E52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proofErr w:type="gramStart"/>
      <w:r w:rsidRPr="00DB0830">
        <w:rPr>
          <w:rFonts w:eastAsia="Times New Roman" w:cstheme="minorHAnsi"/>
          <w:lang w:eastAsia="pl-PL"/>
        </w:rPr>
        <w:t>dostępność</w:t>
      </w:r>
      <w:proofErr w:type="gramEnd"/>
      <w:r w:rsidRPr="00DB0830">
        <w:rPr>
          <w:rFonts w:eastAsia="Times New Roman" w:cstheme="minorHAnsi"/>
          <w:lang w:eastAsia="pl-PL"/>
        </w:rPr>
        <w:t xml:space="preserve"> – zapewnienie bycia osiągalnym i możliwym do wykorzystania na żądanie, w założonym czasie, przez autoryzowany podmiot,</w:t>
      </w:r>
    </w:p>
    <w:p w14:paraId="100A6E10" w14:textId="77777777" w:rsidR="00E5685B" w:rsidRPr="00DB0830" w:rsidRDefault="00E5685B" w:rsidP="00746E52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proofErr w:type="gramStart"/>
      <w:r w:rsidRPr="00DB0830">
        <w:rPr>
          <w:rFonts w:eastAsia="Times New Roman" w:cstheme="minorHAnsi"/>
          <w:lang w:eastAsia="pl-PL"/>
        </w:rPr>
        <w:t>rozliczalność</w:t>
      </w:r>
      <w:proofErr w:type="gramEnd"/>
      <w:r w:rsidRPr="00DB0830">
        <w:rPr>
          <w:rFonts w:eastAsia="Times New Roman" w:cstheme="minorHAnsi"/>
          <w:lang w:eastAsia="pl-PL"/>
        </w:rPr>
        <w:t xml:space="preserve"> – zapewnienie, że działania podmiotu mogą być przypisane w sposób jednoznaczny tylko temu podmiotowi,</w:t>
      </w:r>
    </w:p>
    <w:p w14:paraId="7B2D1BDF" w14:textId="77777777" w:rsidR="00E5685B" w:rsidRPr="00DB0830" w:rsidRDefault="00E5685B" w:rsidP="00746E52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proofErr w:type="gramStart"/>
      <w:r w:rsidRPr="00DB0830">
        <w:rPr>
          <w:rFonts w:eastAsia="Times New Roman" w:cstheme="minorHAnsi"/>
          <w:lang w:eastAsia="pl-PL"/>
        </w:rPr>
        <w:t>autentyczność</w:t>
      </w:r>
      <w:proofErr w:type="gramEnd"/>
      <w:r w:rsidRPr="00DB0830">
        <w:rPr>
          <w:rFonts w:eastAsia="Times New Roman" w:cstheme="minorHAnsi"/>
          <w:lang w:eastAsia="pl-PL"/>
        </w:rPr>
        <w:t xml:space="preserve"> – zapewnienie, że tożsamość podmiotu lub zasobu jest taka, jak deklarowana (autentyczność dotyczy użytkowników, procesów, systemów i informacji),</w:t>
      </w:r>
    </w:p>
    <w:p w14:paraId="0C9345D5" w14:textId="77777777" w:rsidR="00E5685B" w:rsidRPr="00DB0830" w:rsidRDefault="00E5685B" w:rsidP="00746E52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proofErr w:type="gramStart"/>
      <w:r w:rsidRPr="00DB0830">
        <w:rPr>
          <w:rFonts w:eastAsia="Times New Roman" w:cstheme="minorHAnsi"/>
          <w:lang w:eastAsia="pl-PL"/>
        </w:rPr>
        <w:t>niezaprzeczalność</w:t>
      </w:r>
      <w:proofErr w:type="gramEnd"/>
      <w:r w:rsidRPr="00DB0830">
        <w:rPr>
          <w:rFonts w:eastAsia="Times New Roman" w:cstheme="minorHAnsi"/>
          <w:lang w:eastAsia="pl-PL"/>
        </w:rPr>
        <w:t xml:space="preserve"> – braku możliwości wyparcia się swego uczestnictwa w całości lub w części wymiany danych przez jeden z podmiotów uczestniczących w tej wymianie,</w:t>
      </w:r>
    </w:p>
    <w:p w14:paraId="2E18B9DA" w14:textId="315D7DCE" w:rsidR="00E5685B" w:rsidRPr="00DB0830" w:rsidRDefault="00E5685B" w:rsidP="00746E52">
      <w:pPr>
        <w:pStyle w:val="Akapitzlist"/>
        <w:numPr>
          <w:ilvl w:val="0"/>
          <w:numId w:val="12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proofErr w:type="gramStart"/>
      <w:r w:rsidRPr="00DB0830">
        <w:rPr>
          <w:rFonts w:eastAsia="Times New Roman" w:cstheme="minorHAnsi"/>
          <w:lang w:eastAsia="pl-PL"/>
        </w:rPr>
        <w:t>niezawodność</w:t>
      </w:r>
      <w:proofErr w:type="gramEnd"/>
      <w:r w:rsidRPr="00DB0830">
        <w:rPr>
          <w:rFonts w:eastAsia="Times New Roman" w:cstheme="minorHAnsi"/>
          <w:lang w:eastAsia="pl-PL"/>
        </w:rPr>
        <w:t xml:space="preserve"> – zapewnienie spójności oraz zamierzonych </w:t>
      </w:r>
      <w:proofErr w:type="spellStart"/>
      <w:r w:rsidRPr="00DB0830">
        <w:rPr>
          <w:rFonts w:eastAsia="Times New Roman" w:cstheme="minorHAnsi"/>
          <w:lang w:eastAsia="pl-PL"/>
        </w:rPr>
        <w:t>zachowań</w:t>
      </w:r>
      <w:proofErr w:type="spellEnd"/>
      <w:r w:rsidRPr="00DB0830">
        <w:rPr>
          <w:rFonts w:eastAsia="Times New Roman" w:cstheme="minorHAnsi"/>
          <w:lang w:eastAsia="pl-PL"/>
        </w:rPr>
        <w:t xml:space="preserve"> i skutków.</w:t>
      </w:r>
    </w:p>
    <w:p w14:paraId="354DFD33" w14:textId="0C3C8311" w:rsidR="00E5685B" w:rsidRPr="00DB0830" w:rsidRDefault="00E5685B" w:rsidP="008008F8">
      <w:pPr>
        <w:pStyle w:val="Nagwek1"/>
        <w:rPr>
          <w:rFonts w:asciiTheme="minorHAnsi" w:hAnsiTheme="minorHAnsi" w:cstheme="minorHAnsi"/>
        </w:rPr>
      </w:pPr>
      <w:r w:rsidRPr="00DB0830">
        <w:rPr>
          <w:rFonts w:asciiTheme="minorHAnsi" w:hAnsiTheme="minorHAnsi" w:cstheme="minorHAnsi"/>
        </w:rPr>
        <w:t>Rozdział II</w:t>
      </w:r>
      <w:r w:rsidR="008008F8" w:rsidRPr="00DB0830">
        <w:rPr>
          <w:rFonts w:asciiTheme="minorHAnsi" w:hAnsiTheme="minorHAnsi" w:cstheme="minorHAnsi"/>
        </w:rPr>
        <w:br/>
      </w:r>
      <w:r w:rsidRPr="00DB0830">
        <w:rPr>
          <w:rFonts w:asciiTheme="minorHAnsi" w:hAnsiTheme="minorHAnsi" w:cstheme="minorHAnsi"/>
        </w:rPr>
        <w:t>Wymagania sprzętowe pozwalające na korzystanie z SM EFS</w:t>
      </w:r>
    </w:p>
    <w:p w14:paraId="0BF76F2A" w14:textId="77777777" w:rsidR="00E5685B" w:rsidRPr="00DB0830" w:rsidRDefault="00E5685B" w:rsidP="00746E52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B0830">
        <w:rPr>
          <w:rFonts w:eastAsia="Times New Roman" w:cstheme="minorHAnsi"/>
          <w:lang w:eastAsia="pl-PL"/>
        </w:rPr>
        <w:t>W celu prawidłowego korzystania z SM EFS niezbędne są:</w:t>
      </w:r>
    </w:p>
    <w:p w14:paraId="2E70455F" w14:textId="77777777" w:rsidR="00E5685B" w:rsidRPr="00DB0830" w:rsidRDefault="00E5685B" w:rsidP="00746E52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proofErr w:type="gramStart"/>
      <w:r w:rsidRPr="00DB0830">
        <w:rPr>
          <w:rFonts w:eastAsia="Times New Roman" w:cstheme="minorHAnsi"/>
          <w:lang w:eastAsia="pl-PL"/>
        </w:rPr>
        <w:t>połączenie</w:t>
      </w:r>
      <w:proofErr w:type="gramEnd"/>
      <w:r w:rsidRPr="00DB0830">
        <w:rPr>
          <w:rFonts w:eastAsia="Times New Roman" w:cstheme="minorHAnsi"/>
          <w:lang w:eastAsia="pl-PL"/>
        </w:rPr>
        <w:t xml:space="preserve"> z siecią Internet,</w:t>
      </w:r>
    </w:p>
    <w:p w14:paraId="2422204F" w14:textId="77777777" w:rsidR="00E5685B" w:rsidRPr="00DB0830" w:rsidRDefault="00E5685B" w:rsidP="00746E52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proofErr w:type="gramStart"/>
      <w:r w:rsidRPr="00DB0830">
        <w:rPr>
          <w:rFonts w:eastAsia="Times New Roman" w:cstheme="minorHAnsi"/>
          <w:lang w:eastAsia="pl-PL"/>
        </w:rPr>
        <w:t>indywidualne</w:t>
      </w:r>
      <w:proofErr w:type="gramEnd"/>
      <w:r w:rsidRPr="00DB0830">
        <w:rPr>
          <w:rFonts w:eastAsia="Times New Roman" w:cstheme="minorHAnsi"/>
          <w:lang w:eastAsia="pl-PL"/>
        </w:rPr>
        <w:t xml:space="preserve"> konto poczty elektronicznej e-mail,</w:t>
      </w:r>
    </w:p>
    <w:p w14:paraId="4C3E4586" w14:textId="77777777" w:rsidR="00E5685B" w:rsidRPr="00DB0830" w:rsidRDefault="00E5685B" w:rsidP="00746E52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proofErr w:type="gramStart"/>
      <w:r w:rsidRPr="00DB0830">
        <w:rPr>
          <w:rFonts w:eastAsia="Times New Roman" w:cstheme="minorHAnsi"/>
          <w:lang w:eastAsia="pl-PL"/>
        </w:rPr>
        <w:t>zainstalowana</w:t>
      </w:r>
      <w:proofErr w:type="gramEnd"/>
      <w:r w:rsidRPr="00DB0830">
        <w:rPr>
          <w:rFonts w:eastAsia="Times New Roman" w:cstheme="minorHAnsi"/>
          <w:lang w:eastAsia="pl-PL"/>
        </w:rPr>
        <w:t xml:space="preserve"> przeglądarka internetowa: Edge, Mozilla </w:t>
      </w:r>
      <w:proofErr w:type="spellStart"/>
      <w:r w:rsidRPr="00DB0830">
        <w:rPr>
          <w:rFonts w:eastAsia="Times New Roman" w:cstheme="minorHAnsi"/>
          <w:lang w:eastAsia="pl-PL"/>
        </w:rPr>
        <w:t>Firefox</w:t>
      </w:r>
      <w:proofErr w:type="spellEnd"/>
      <w:r w:rsidRPr="00DB0830">
        <w:rPr>
          <w:rFonts w:eastAsia="Times New Roman" w:cstheme="minorHAnsi"/>
          <w:lang w:eastAsia="pl-PL"/>
        </w:rPr>
        <w:t>, Google Chrome lub Opera w najnowszej stabilnej wersji,</w:t>
      </w:r>
    </w:p>
    <w:p w14:paraId="0BFE02D2" w14:textId="77777777" w:rsidR="00E5685B" w:rsidRPr="00DB0830" w:rsidRDefault="00E5685B" w:rsidP="00746E52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proofErr w:type="gramStart"/>
      <w:r w:rsidRPr="00DB0830">
        <w:rPr>
          <w:rFonts w:eastAsia="Times New Roman" w:cstheme="minorHAnsi"/>
          <w:lang w:eastAsia="pl-PL"/>
        </w:rPr>
        <w:t>włączenie</w:t>
      </w:r>
      <w:proofErr w:type="gramEnd"/>
      <w:r w:rsidRPr="00DB0830">
        <w:rPr>
          <w:rFonts w:eastAsia="Times New Roman" w:cstheme="minorHAnsi"/>
          <w:lang w:eastAsia="pl-PL"/>
        </w:rPr>
        <w:t xml:space="preserve"> obsługi technologii Java </w:t>
      </w:r>
      <w:proofErr w:type="spellStart"/>
      <w:r w:rsidRPr="00DB0830">
        <w:rPr>
          <w:rFonts w:eastAsia="Times New Roman" w:cstheme="minorHAnsi"/>
          <w:lang w:eastAsia="pl-PL"/>
        </w:rPr>
        <w:t>Script</w:t>
      </w:r>
      <w:proofErr w:type="spellEnd"/>
      <w:r w:rsidRPr="00DB0830">
        <w:rPr>
          <w:rFonts w:eastAsia="Times New Roman" w:cstheme="minorHAnsi"/>
          <w:lang w:eastAsia="pl-PL"/>
        </w:rPr>
        <w:t>, tzw. "cookie" oraz wyłączenie blokowania wyskakujących okien w przeglądarce internetowej,</w:t>
      </w:r>
    </w:p>
    <w:p w14:paraId="2ABEDD4D" w14:textId="77777777" w:rsidR="00E5685B" w:rsidRPr="00DB0830" w:rsidRDefault="00E5685B" w:rsidP="00746E52">
      <w:pPr>
        <w:pStyle w:val="Akapitzlist"/>
        <w:numPr>
          <w:ilvl w:val="0"/>
          <w:numId w:val="13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proofErr w:type="gramStart"/>
      <w:r w:rsidRPr="00DB0830">
        <w:rPr>
          <w:rFonts w:eastAsia="Times New Roman" w:cstheme="minorHAnsi"/>
          <w:lang w:eastAsia="pl-PL"/>
        </w:rPr>
        <w:t>zainstalowanie</w:t>
      </w:r>
      <w:proofErr w:type="gramEnd"/>
      <w:r w:rsidRPr="00DB0830">
        <w:rPr>
          <w:rFonts w:eastAsia="Times New Roman" w:cstheme="minorHAnsi"/>
          <w:lang w:eastAsia="pl-PL"/>
        </w:rPr>
        <w:t xml:space="preserve"> rozszerzenia Szafir SDK (tylko w przypadku przeglądarki Google Chrome i </w:t>
      </w:r>
      <w:proofErr w:type="spellStart"/>
      <w:r w:rsidRPr="00DB0830">
        <w:rPr>
          <w:rFonts w:eastAsia="Times New Roman" w:cstheme="minorHAnsi"/>
          <w:lang w:eastAsia="pl-PL"/>
        </w:rPr>
        <w:t>Firefox</w:t>
      </w:r>
      <w:proofErr w:type="spellEnd"/>
      <w:r w:rsidRPr="00DB0830">
        <w:rPr>
          <w:rFonts w:eastAsia="Times New Roman" w:cstheme="minorHAnsi"/>
          <w:lang w:eastAsia="pl-PL"/>
        </w:rPr>
        <w:t>) do obsługi kwalifikowanego podpisu elektronicznego.</w:t>
      </w:r>
    </w:p>
    <w:p w14:paraId="6B457183" w14:textId="7EA1C2B4" w:rsidR="00E5685B" w:rsidRPr="00DB0830" w:rsidRDefault="00E5685B" w:rsidP="008008F8">
      <w:pPr>
        <w:pStyle w:val="Nagwek1"/>
        <w:rPr>
          <w:rFonts w:asciiTheme="minorHAnsi" w:hAnsiTheme="minorHAnsi" w:cstheme="minorHAnsi"/>
        </w:rPr>
      </w:pPr>
      <w:r w:rsidRPr="00DB0830">
        <w:rPr>
          <w:rFonts w:asciiTheme="minorHAnsi" w:hAnsiTheme="minorHAnsi" w:cstheme="minorHAnsi"/>
        </w:rPr>
        <w:t>Rozdział III</w:t>
      </w:r>
      <w:r w:rsidR="008008F8" w:rsidRPr="00DB0830">
        <w:rPr>
          <w:rFonts w:asciiTheme="minorHAnsi" w:hAnsiTheme="minorHAnsi" w:cstheme="minorHAnsi"/>
        </w:rPr>
        <w:br/>
      </w:r>
      <w:r w:rsidRPr="00DB0830">
        <w:rPr>
          <w:rFonts w:asciiTheme="minorHAnsi" w:hAnsiTheme="minorHAnsi" w:cstheme="minorHAnsi"/>
        </w:rPr>
        <w:t>Dostęp do systemu</w:t>
      </w:r>
    </w:p>
    <w:p w14:paraId="6220AF04" w14:textId="77777777" w:rsidR="00E5685B" w:rsidRPr="00DB0830" w:rsidRDefault="00E5685B" w:rsidP="00746E52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B0830">
        <w:rPr>
          <w:rFonts w:eastAsia="Times New Roman" w:cstheme="minorHAnsi"/>
          <w:lang w:eastAsia="pl-PL"/>
        </w:rPr>
        <w:t>System jest dostępny pod domeną https</w:t>
      </w:r>
      <w:proofErr w:type="gramStart"/>
      <w:r w:rsidRPr="00DB0830">
        <w:rPr>
          <w:rFonts w:eastAsia="Times New Roman" w:cstheme="minorHAnsi"/>
          <w:lang w:eastAsia="pl-PL"/>
        </w:rPr>
        <w:t>://sm</w:t>
      </w:r>
      <w:proofErr w:type="gramEnd"/>
      <w:r w:rsidRPr="00DB0830">
        <w:rPr>
          <w:rFonts w:eastAsia="Times New Roman" w:cstheme="minorHAnsi"/>
          <w:lang w:eastAsia="pl-PL"/>
        </w:rPr>
        <w:t>.</w:t>
      </w:r>
      <w:proofErr w:type="gramStart"/>
      <w:r w:rsidRPr="00DB0830">
        <w:rPr>
          <w:rFonts w:eastAsia="Times New Roman" w:cstheme="minorHAnsi"/>
          <w:lang w:eastAsia="pl-PL"/>
        </w:rPr>
        <w:t>efs</w:t>
      </w:r>
      <w:proofErr w:type="gramEnd"/>
      <w:r w:rsidRPr="00DB0830">
        <w:rPr>
          <w:rFonts w:eastAsia="Times New Roman" w:cstheme="minorHAnsi"/>
          <w:lang w:eastAsia="pl-PL"/>
        </w:rPr>
        <w:t>.</w:t>
      </w:r>
      <w:proofErr w:type="gramStart"/>
      <w:r w:rsidRPr="00DB0830">
        <w:rPr>
          <w:rFonts w:eastAsia="Times New Roman" w:cstheme="minorHAnsi"/>
          <w:lang w:eastAsia="pl-PL"/>
        </w:rPr>
        <w:t>gov</w:t>
      </w:r>
      <w:proofErr w:type="gramEnd"/>
      <w:r w:rsidRPr="00DB0830">
        <w:rPr>
          <w:rFonts w:eastAsia="Times New Roman" w:cstheme="minorHAnsi"/>
          <w:lang w:eastAsia="pl-PL"/>
        </w:rPr>
        <w:t>.pl (w przypadku środowiska szkoleniowego https</w:t>
      </w:r>
      <w:proofErr w:type="gramStart"/>
      <w:r w:rsidRPr="00DB0830">
        <w:rPr>
          <w:rFonts w:eastAsia="Times New Roman" w:cstheme="minorHAnsi"/>
          <w:lang w:eastAsia="pl-PL"/>
        </w:rPr>
        <w:t>://szkol</w:t>
      </w:r>
      <w:proofErr w:type="gramEnd"/>
      <w:r w:rsidRPr="00DB0830">
        <w:rPr>
          <w:rFonts w:eastAsia="Times New Roman" w:cstheme="minorHAnsi"/>
          <w:lang w:eastAsia="pl-PL"/>
        </w:rPr>
        <w:t>.</w:t>
      </w:r>
      <w:proofErr w:type="gramStart"/>
      <w:r w:rsidRPr="00DB0830">
        <w:rPr>
          <w:rFonts w:eastAsia="Times New Roman" w:cstheme="minorHAnsi"/>
          <w:lang w:eastAsia="pl-PL"/>
        </w:rPr>
        <w:t>sm</w:t>
      </w:r>
      <w:proofErr w:type="gramEnd"/>
      <w:r w:rsidRPr="00DB0830">
        <w:rPr>
          <w:rFonts w:eastAsia="Times New Roman" w:cstheme="minorHAnsi"/>
          <w:lang w:eastAsia="pl-PL"/>
        </w:rPr>
        <w:t>.</w:t>
      </w:r>
      <w:proofErr w:type="gramStart"/>
      <w:r w:rsidRPr="00DB0830">
        <w:rPr>
          <w:rFonts w:eastAsia="Times New Roman" w:cstheme="minorHAnsi"/>
          <w:lang w:eastAsia="pl-PL"/>
        </w:rPr>
        <w:t>efs</w:t>
      </w:r>
      <w:proofErr w:type="gramEnd"/>
      <w:r w:rsidRPr="00DB0830">
        <w:rPr>
          <w:rFonts w:eastAsia="Times New Roman" w:cstheme="minorHAnsi"/>
          <w:lang w:eastAsia="pl-PL"/>
        </w:rPr>
        <w:t>.</w:t>
      </w:r>
      <w:proofErr w:type="gramStart"/>
      <w:r w:rsidRPr="00DB0830">
        <w:rPr>
          <w:rFonts w:eastAsia="Times New Roman" w:cstheme="minorHAnsi"/>
          <w:lang w:eastAsia="pl-PL"/>
        </w:rPr>
        <w:t>gov</w:t>
      </w:r>
      <w:proofErr w:type="gramEnd"/>
      <w:r w:rsidRPr="00DB0830">
        <w:rPr>
          <w:rFonts w:eastAsia="Times New Roman" w:cstheme="minorHAnsi"/>
          <w:lang w:eastAsia="pl-PL"/>
        </w:rPr>
        <w:t>.</w:t>
      </w:r>
      <w:proofErr w:type="gramStart"/>
      <w:r w:rsidRPr="00DB0830">
        <w:rPr>
          <w:rFonts w:eastAsia="Times New Roman" w:cstheme="minorHAnsi"/>
          <w:lang w:eastAsia="pl-PL"/>
        </w:rPr>
        <w:t>pl</w:t>
      </w:r>
      <w:proofErr w:type="gramEnd"/>
      <w:r w:rsidRPr="00DB0830">
        <w:rPr>
          <w:rFonts w:eastAsia="Times New Roman" w:cstheme="minorHAnsi"/>
          <w:lang w:eastAsia="pl-PL"/>
        </w:rPr>
        <w:t>) przez 24 godziny na dobę, 7 dni w tygodniu z wyjątkiem przerw niezbędnych do wykonania czynności związanych z prawidłowym jego funkcjonowaniem.</w:t>
      </w:r>
    </w:p>
    <w:p w14:paraId="1AE7132F" w14:textId="77777777" w:rsidR="00E5685B" w:rsidRPr="00DB0830" w:rsidRDefault="00E5685B" w:rsidP="00746E52">
      <w:pPr>
        <w:pStyle w:val="Akapitzlist"/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B0830">
        <w:rPr>
          <w:rFonts w:eastAsia="Times New Roman" w:cstheme="minorHAnsi"/>
          <w:lang w:eastAsia="pl-PL"/>
        </w:rPr>
        <w:lastRenderedPageBreak/>
        <w:t>Użytkownikiem jest każda osoba, która posiada zarejestrowane konto w SM EFS. Poziom uprawnień uzależniony jest od pełnionej w systemie roli.</w:t>
      </w:r>
    </w:p>
    <w:p w14:paraId="44B1D5F1" w14:textId="7C311EB0" w:rsidR="00E5685B" w:rsidRPr="00DB0830" w:rsidRDefault="00E5685B" w:rsidP="008008F8">
      <w:pPr>
        <w:pStyle w:val="Nagwek1"/>
        <w:rPr>
          <w:rFonts w:asciiTheme="minorHAnsi" w:hAnsiTheme="minorHAnsi" w:cstheme="minorHAnsi"/>
        </w:rPr>
      </w:pPr>
      <w:r w:rsidRPr="00DB0830">
        <w:rPr>
          <w:rFonts w:asciiTheme="minorHAnsi" w:hAnsiTheme="minorHAnsi" w:cstheme="minorHAnsi"/>
        </w:rPr>
        <w:t>Rozdział IV</w:t>
      </w:r>
      <w:r w:rsidR="008008F8" w:rsidRPr="00DB0830">
        <w:rPr>
          <w:rFonts w:asciiTheme="minorHAnsi" w:hAnsiTheme="minorHAnsi" w:cstheme="minorHAnsi"/>
        </w:rPr>
        <w:br/>
      </w:r>
      <w:r w:rsidRPr="00DB0830">
        <w:rPr>
          <w:rFonts w:asciiTheme="minorHAnsi" w:hAnsiTheme="minorHAnsi" w:cstheme="minorHAnsi"/>
        </w:rPr>
        <w:t>Zasady bezpieczeństwa w systemie</w:t>
      </w:r>
    </w:p>
    <w:p w14:paraId="75695265" w14:textId="77777777" w:rsidR="00E5685B" w:rsidRPr="00DB0830" w:rsidRDefault="00E5685B" w:rsidP="00746E52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B0830">
        <w:rPr>
          <w:rFonts w:eastAsia="Times New Roman" w:cstheme="minorHAnsi"/>
          <w:lang w:eastAsia="pl-PL"/>
        </w:rPr>
        <w:t>Hasła należy utrzymywać w tajemnicy i nie ujawniać ich innym osobom.</w:t>
      </w:r>
    </w:p>
    <w:p w14:paraId="648AD058" w14:textId="77777777" w:rsidR="00E5685B" w:rsidRPr="00DB0830" w:rsidRDefault="00E5685B" w:rsidP="00746E52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B0830">
        <w:rPr>
          <w:rFonts w:eastAsia="Times New Roman" w:cstheme="minorHAnsi"/>
          <w:lang w:eastAsia="pl-PL"/>
        </w:rPr>
        <w:t>Kryteria w zakresie długości, złożoności oraz częstotliwości zmiany haseł:</w:t>
      </w:r>
    </w:p>
    <w:p w14:paraId="3C67B049" w14:textId="77777777" w:rsidR="00E5685B" w:rsidRPr="00DB0830" w:rsidRDefault="00E5685B" w:rsidP="00746E52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proofErr w:type="gramStart"/>
      <w:r w:rsidRPr="00DB0830">
        <w:rPr>
          <w:rFonts w:eastAsia="Times New Roman" w:cstheme="minorHAnsi"/>
          <w:lang w:eastAsia="pl-PL"/>
        </w:rPr>
        <w:t>hasło</w:t>
      </w:r>
      <w:proofErr w:type="gramEnd"/>
      <w:r w:rsidRPr="00DB0830">
        <w:rPr>
          <w:rFonts w:eastAsia="Times New Roman" w:cstheme="minorHAnsi"/>
          <w:lang w:eastAsia="pl-PL"/>
        </w:rPr>
        <w:t xml:space="preserve"> składa się z minimum 12 znaków,</w:t>
      </w:r>
    </w:p>
    <w:p w14:paraId="70E2C512" w14:textId="77777777" w:rsidR="00E5685B" w:rsidRPr="00DB0830" w:rsidRDefault="00E5685B" w:rsidP="00746E52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proofErr w:type="gramStart"/>
      <w:r w:rsidRPr="00DB0830">
        <w:rPr>
          <w:rFonts w:eastAsia="Times New Roman" w:cstheme="minorHAnsi"/>
          <w:lang w:eastAsia="pl-PL"/>
        </w:rPr>
        <w:t>hasło</w:t>
      </w:r>
      <w:proofErr w:type="gramEnd"/>
      <w:r w:rsidRPr="00DB0830">
        <w:rPr>
          <w:rFonts w:eastAsia="Times New Roman" w:cstheme="minorHAnsi"/>
          <w:lang w:eastAsia="pl-PL"/>
        </w:rPr>
        <w:t xml:space="preserve"> zawiera ca najmniej: jedną wielką literę, jedną małą literę, jedną cyfrę oraz jeden znak specjalny,</w:t>
      </w:r>
    </w:p>
    <w:p w14:paraId="46AF3A9A" w14:textId="77777777" w:rsidR="00E5685B" w:rsidRPr="00DB0830" w:rsidRDefault="00E5685B" w:rsidP="00746E52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proofErr w:type="gramStart"/>
      <w:r w:rsidRPr="00DB0830">
        <w:rPr>
          <w:rFonts w:eastAsia="Times New Roman" w:cstheme="minorHAnsi"/>
          <w:lang w:eastAsia="pl-PL"/>
        </w:rPr>
        <w:t>hasło</w:t>
      </w:r>
      <w:proofErr w:type="gramEnd"/>
      <w:r w:rsidRPr="00DB0830">
        <w:rPr>
          <w:rFonts w:eastAsia="Times New Roman" w:cstheme="minorHAnsi"/>
          <w:lang w:eastAsia="pl-PL"/>
        </w:rPr>
        <w:t xml:space="preserve"> jest zmieniane nie rzadziej niż co 90 dni,</w:t>
      </w:r>
    </w:p>
    <w:p w14:paraId="4B67F18C" w14:textId="77777777" w:rsidR="00E5685B" w:rsidRPr="00DB0830" w:rsidRDefault="00E5685B" w:rsidP="00746E52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proofErr w:type="gramStart"/>
      <w:r w:rsidRPr="00DB0830">
        <w:rPr>
          <w:rFonts w:eastAsia="Times New Roman" w:cstheme="minorHAnsi"/>
          <w:lang w:eastAsia="pl-PL"/>
        </w:rPr>
        <w:t>hasło</w:t>
      </w:r>
      <w:proofErr w:type="gramEnd"/>
      <w:r w:rsidRPr="00DB0830">
        <w:rPr>
          <w:rFonts w:eastAsia="Times New Roman" w:cstheme="minorHAnsi"/>
          <w:lang w:eastAsia="pl-PL"/>
        </w:rPr>
        <w:t xml:space="preserve"> nie może zawierać 5 kolejnych znaków z loginu (adresu e-mail),</w:t>
      </w:r>
    </w:p>
    <w:p w14:paraId="6DAA6C43" w14:textId="77777777" w:rsidR="00E5685B" w:rsidRPr="00DB0830" w:rsidRDefault="00E5685B" w:rsidP="00746E52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proofErr w:type="gramStart"/>
      <w:r w:rsidRPr="00DB0830">
        <w:rPr>
          <w:rFonts w:eastAsia="Times New Roman" w:cstheme="minorHAnsi"/>
          <w:lang w:eastAsia="pl-PL"/>
        </w:rPr>
        <w:t>nowe</w:t>
      </w:r>
      <w:proofErr w:type="gramEnd"/>
      <w:r w:rsidRPr="00DB0830">
        <w:rPr>
          <w:rFonts w:eastAsia="Times New Roman" w:cstheme="minorHAnsi"/>
          <w:lang w:eastAsia="pl-PL"/>
        </w:rPr>
        <w:t xml:space="preserve"> hasło nie może zawierać 5 znaków starego hasła,</w:t>
      </w:r>
    </w:p>
    <w:p w14:paraId="3E082F77" w14:textId="77777777" w:rsidR="00E5685B" w:rsidRPr="00DB0830" w:rsidRDefault="00E5685B" w:rsidP="00746E52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proofErr w:type="gramStart"/>
      <w:r w:rsidRPr="00DB0830">
        <w:rPr>
          <w:rFonts w:eastAsia="Times New Roman" w:cstheme="minorHAnsi"/>
          <w:lang w:eastAsia="pl-PL"/>
        </w:rPr>
        <w:t>system</w:t>
      </w:r>
      <w:proofErr w:type="gramEnd"/>
      <w:r w:rsidRPr="00DB0830">
        <w:rPr>
          <w:rFonts w:eastAsia="Times New Roman" w:cstheme="minorHAnsi"/>
          <w:lang w:eastAsia="pl-PL"/>
        </w:rPr>
        <w:t xml:space="preserve"> nie pozwoli na użycie ostatnich 8 haseł.</w:t>
      </w:r>
    </w:p>
    <w:p w14:paraId="5B11BC13" w14:textId="77777777" w:rsidR="00E5685B" w:rsidRPr="00DB0830" w:rsidRDefault="00E5685B" w:rsidP="00746E52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B0830">
        <w:rPr>
          <w:rFonts w:eastAsia="Times New Roman" w:cstheme="minorHAnsi"/>
          <w:lang w:eastAsia="pl-PL"/>
        </w:rPr>
        <w:t>Czas trwania nieaktywnej sesji (czas bezczynności) po jakim następuje automatyczne wylogowanie użytkownika z systemu wynosi 30 minut.</w:t>
      </w:r>
    </w:p>
    <w:p w14:paraId="5269088E" w14:textId="77777777" w:rsidR="00E5685B" w:rsidRPr="00DB0830" w:rsidRDefault="00E5685B" w:rsidP="00746E52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B0830">
        <w:rPr>
          <w:rFonts w:eastAsia="Times New Roman" w:cstheme="minorHAnsi"/>
          <w:lang w:eastAsia="pl-PL"/>
        </w:rPr>
        <w:t>Przy opuszczaniu miejsca pracy dostęp do komputera osobistego powinien być blokowany przez wybranie jednej z poniższych opcji:</w:t>
      </w:r>
    </w:p>
    <w:p w14:paraId="227A1FC1" w14:textId="77777777" w:rsidR="00E5685B" w:rsidRPr="00DB0830" w:rsidRDefault="00E5685B" w:rsidP="00746E52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proofErr w:type="gramStart"/>
      <w:r w:rsidRPr="00DB0830">
        <w:rPr>
          <w:rFonts w:eastAsia="Times New Roman" w:cstheme="minorHAnsi"/>
          <w:lang w:eastAsia="pl-PL"/>
        </w:rPr>
        <w:t>zastosowanie</w:t>
      </w:r>
      <w:proofErr w:type="gramEnd"/>
      <w:r w:rsidRPr="00DB0830">
        <w:rPr>
          <w:rFonts w:eastAsia="Times New Roman" w:cstheme="minorHAnsi"/>
          <w:lang w:eastAsia="pl-PL"/>
        </w:rPr>
        <w:t xml:space="preserve"> mechanizmu zawieszania pracy systemu operacyjnego,</w:t>
      </w:r>
    </w:p>
    <w:p w14:paraId="422105BB" w14:textId="77777777" w:rsidR="00E5685B" w:rsidRPr="00DB0830" w:rsidRDefault="00E5685B" w:rsidP="00746E52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proofErr w:type="gramStart"/>
      <w:r w:rsidRPr="00DB0830">
        <w:rPr>
          <w:rFonts w:eastAsia="Times New Roman" w:cstheme="minorHAnsi"/>
          <w:lang w:eastAsia="pl-PL"/>
        </w:rPr>
        <w:t>wylogowania</w:t>
      </w:r>
      <w:proofErr w:type="gramEnd"/>
      <w:r w:rsidRPr="00DB0830">
        <w:rPr>
          <w:rFonts w:eastAsia="Times New Roman" w:cstheme="minorHAnsi"/>
          <w:lang w:eastAsia="pl-PL"/>
        </w:rPr>
        <w:t xml:space="preserve"> się użytkownika (zakończenia pracy w SMEFS).</w:t>
      </w:r>
    </w:p>
    <w:p w14:paraId="07E5AFE1" w14:textId="77777777" w:rsidR="00E5685B" w:rsidRPr="00DB0830" w:rsidRDefault="00E5685B" w:rsidP="00746E52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B0830">
        <w:rPr>
          <w:rFonts w:eastAsia="Times New Roman" w:cstheme="minorHAnsi"/>
          <w:lang w:eastAsia="pl-PL"/>
        </w:rPr>
        <w:t>Nie należy ujawniać danych służących do logowania innym osobom. W przypadku pozyskania hasła przez osobę nieuprawnioną lub podejrzenia takiego pozyskania, należy bezzwłocznie dokonać zmiany hasła na nowe.</w:t>
      </w:r>
    </w:p>
    <w:p w14:paraId="1198EF28" w14:textId="77777777" w:rsidR="00E5685B" w:rsidRPr="00DB0830" w:rsidRDefault="00E5685B" w:rsidP="00746E52">
      <w:pPr>
        <w:pStyle w:val="Akapitzlist"/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B0830">
        <w:rPr>
          <w:rFonts w:eastAsia="Times New Roman" w:cstheme="minorHAnsi"/>
          <w:lang w:eastAsia="pl-PL"/>
        </w:rPr>
        <w:t>W przypadku zapomnienia hasła należy wykorzystać funkcjonalność „Przypomnij hasło”.</w:t>
      </w:r>
    </w:p>
    <w:p w14:paraId="43629D09" w14:textId="05A63E58" w:rsidR="00E5685B" w:rsidRPr="00DB0830" w:rsidRDefault="00E5685B" w:rsidP="00746E52">
      <w:pPr>
        <w:pStyle w:val="Akapitzlist"/>
        <w:numPr>
          <w:ilvl w:val="0"/>
          <w:numId w:val="16"/>
        </w:numPr>
        <w:spacing w:before="100" w:beforeAutospacing="1" w:after="180" w:afterAutospacing="1" w:line="240" w:lineRule="auto"/>
        <w:rPr>
          <w:rFonts w:eastAsia="Times New Roman" w:cstheme="minorHAnsi"/>
          <w:lang w:eastAsia="pl-PL"/>
        </w:rPr>
      </w:pPr>
      <w:r w:rsidRPr="00DB0830">
        <w:rPr>
          <w:rFonts w:eastAsia="Times New Roman" w:cstheme="minorHAnsi"/>
          <w:lang w:eastAsia="pl-PL"/>
        </w:rPr>
        <w:t>Użytkownik powinien przestrzegać zasady czystego biurka. W szczególności przed opuszczeniem swego stanowiska pracy użytkownik powinien schować wszelkie dokumenty związane z używanym SM EFS oraz informatyczne nośniki danych (dyskietki, płyty CD, DVD, pendrive, itp.).</w:t>
      </w:r>
    </w:p>
    <w:p w14:paraId="629AE16E" w14:textId="39AEFEA3" w:rsidR="00E5685B" w:rsidRPr="00DB0830" w:rsidRDefault="00E5685B" w:rsidP="008008F8">
      <w:pPr>
        <w:pStyle w:val="Nagwek1"/>
        <w:rPr>
          <w:rFonts w:asciiTheme="minorHAnsi" w:hAnsiTheme="minorHAnsi" w:cstheme="minorHAnsi"/>
        </w:rPr>
      </w:pPr>
      <w:r w:rsidRPr="00DB0830">
        <w:rPr>
          <w:rFonts w:asciiTheme="minorHAnsi" w:hAnsiTheme="minorHAnsi" w:cstheme="minorHAnsi"/>
        </w:rPr>
        <w:t>Rozdział V</w:t>
      </w:r>
      <w:r w:rsidR="008008F8" w:rsidRPr="00DB0830">
        <w:rPr>
          <w:rFonts w:asciiTheme="minorHAnsi" w:hAnsiTheme="minorHAnsi" w:cstheme="minorHAnsi"/>
        </w:rPr>
        <w:br/>
      </w:r>
      <w:r w:rsidRPr="00DB0830">
        <w:rPr>
          <w:rFonts w:asciiTheme="minorHAnsi" w:hAnsiTheme="minorHAnsi" w:cstheme="minorHAnsi"/>
        </w:rPr>
        <w:t>Konfiguracja sprzętu komputerowego użytkownika</w:t>
      </w:r>
    </w:p>
    <w:p w14:paraId="6AC729BA" w14:textId="77777777" w:rsidR="00E5685B" w:rsidRPr="00DB0830" w:rsidRDefault="00E5685B" w:rsidP="00746E52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B0830">
        <w:rPr>
          <w:rFonts w:eastAsia="Times New Roman" w:cstheme="minorHAnsi"/>
          <w:lang w:eastAsia="pl-PL"/>
        </w:rPr>
        <w:t>Komputer użytkownika powinien posiadać oprogramowanie antywirusowe, którego sygnatury wirusów powinny być aktualizowane nie rzadziej niż raz na tydzień. Oprogramowanie antywirusowe powinno być stale aktywne.</w:t>
      </w:r>
    </w:p>
    <w:p w14:paraId="7598AC91" w14:textId="77777777" w:rsidR="00E5685B" w:rsidRPr="00DB0830" w:rsidRDefault="00E5685B" w:rsidP="00746E52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B0830">
        <w:rPr>
          <w:rFonts w:eastAsia="Times New Roman" w:cstheme="minorHAnsi"/>
          <w:lang w:eastAsia="pl-PL"/>
        </w:rPr>
        <w:t>Użytkownik powinien stale monitorować komunikaty pochodzące z oprogramowania antywirusowego zainstalowanego na stacji roboczej i reagować na nie.</w:t>
      </w:r>
    </w:p>
    <w:p w14:paraId="7D213B5F" w14:textId="77777777" w:rsidR="00E5685B" w:rsidRPr="00DB0830" w:rsidRDefault="00E5685B" w:rsidP="00746E52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B0830">
        <w:rPr>
          <w:rFonts w:eastAsia="Times New Roman" w:cstheme="minorHAnsi"/>
          <w:lang w:eastAsia="pl-PL"/>
        </w:rPr>
        <w:t>Komputer użytkownika powinien być chroniony zaporą sieciową (firewall).</w:t>
      </w:r>
    </w:p>
    <w:p w14:paraId="7EEF9FB9" w14:textId="77777777" w:rsidR="00E5685B" w:rsidRPr="00DB0830" w:rsidRDefault="00E5685B" w:rsidP="00746E52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B0830">
        <w:rPr>
          <w:rFonts w:eastAsia="Times New Roman" w:cstheme="minorHAnsi"/>
          <w:lang w:eastAsia="pl-PL"/>
        </w:rPr>
        <w:t>Podczas pracy z SM EFS na komputerze użytkownika nie powinien być uruchomiony żaden serwer, w szczególności nie powinien być uruchomiony serwer WWW oraz FTP (TFTP).</w:t>
      </w:r>
    </w:p>
    <w:p w14:paraId="36522BFF" w14:textId="2BDA2C24" w:rsidR="00E5685B" w:rsidRPr="00DB0830" w:rsidRDefault="00E5685B" w:rsidP="00746E52">
      <w:pPr>
        <w:pStyle w:val="Akapitzlist"/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B0830">
        <w:rPr>
          <w:rFonts w:eastAsia="Times New Roman" w:cstheme="minorHAnsi"/>
          <w:lang w:eastAsia="pl-PL"/>
        </w:rPr>
        <w:t>Oprogramowanie komputera powinno być regularnie aktualizowane, w szczególności dotyczy to systemu operacyjnego oraz przeglądarki internetowej.</w:t>
      </w:r>
    </w:p>
    <w:p w14:paraId="77823F27" w14:textId="79296DEC" w:rsidR="00E5685B" w:rsidRPr="00DB0830" w:rsidRDefault="00E5685B" w:rsidP="008008F8">
      <w:pPr>
        <w:pStyle w:val="Nagwek1"/>
        <w:rPr>
          <w:rFonts w:asciiTheme="minorHAnsi" w:hAnsiTheme="minorHAnsi" w:cstheme="minorHAnsi"/>
        </w:rPr>
      </w:pPr>
      <w:r w:rsidRPr="00DB0830">
        <w:rPr>
          <w:rFonts w:asciiTheme="minorHAnsi" w:hAnsiTheme="minorHAnsi" w:cstheme="minorHAnsi"/>
        </w:rPr>
        <w:t>Rozdział VI</w:t>
      </w:r>
      <w:r w:rsidR="008008F8" w:rsidRPr="00DB0830">
        <w:rPr>
          <w:rFonts w:asciiTheme="minorHAnsi" w:hAnsiTheme="minorHAnsi" w:cstheme="minorHAnsi"/>
        </w:rPr>
        <w:br/>
      </w:r>
      <w:r w:rsidRPr="00DB0830">
        <w:rPr>
          <w:rFonts w:asciiTheme="minorHAnsi" w:hAnsiTheme="minorHAnsi" w:cstheme="minorHAnsi"/>
        </w:rPr>
        <w:t>Rozpoczynanie, zawieszanie i kończenie pracy użytkowników w systemie</w:t>
      </w:r>
    </w:p>
    <w:p w14:paraId="5ABDA7F6" w14:textId="77777777" w:rsidR="00E5685B" w:rsidRPr="00DB0830" w:rsidRDefault="00E5685B" w:rsidP="00746E52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B0830">
        <w:rPr>
          <w:rFonts w:eastAsia="Times New Roman" w:cstheme="minorHAnsi"/>
          <w:lang w:eastAsia="pl-PL"/>
        </w:rPr>
        <w:t>Użytkownik podczas logowania się do SM EFS powinien sprawdzić:</w:t>
      </w:r>
    </w:p>
    <w:p w14:paraId="38E17EAE" w14:textId="77777777" w:rsidR="00E5685B" w:rsidRPr="00DB0830" w:rsidRDefault="00E5685B" w:rsidP="00746E52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proofErr w:type="gramStart"/>
      <w:r w:rsidRPr="00DB0830">
        <w:rPr>
          <w:rFonts w:eastAsia="Times New Roman" w:cstheme="minorHAnsi"/>
          <w:lang w:eastAsia="pl-PL"/>
        </w:rPr>
        <w:t>czy</w:t>
      </w:r>
      <w:proofErr w:type="gramEnd"/>
      <w:r w:rsidRPr="00DB0830">
        <w:rPr>
          <w:rFonts w:eastAsia="Times New Roman" w:cstheme="minorHAnsi"/>
          <w:lang w:eastAsia="pl-PL"/>
        </w:rPr>
        <w:t xml:space="preserve"> w pasku adresowym przeglądarki adres zaczyna się od </w:t>
      </w:r>
      <w:proofErr w:type="spellStart"/>
      <w:r w:rsidRPr="00DB0830">
        <w:rPr>
          <w:rFonts w:eastAsia="Times New Roman" w:cstheme="minorHAnsi"/>
          <w:lang w:eastAsia="pl-PL"/>
        </w:rPr>
        <w:t>https</w:t>
      </w:r>
      <w:proofErr w:type="spellEnd"/>
      <w:r w:rsidRPr="00DB0830">
        <w:rPr>
          <w:rFonts w:eastAsia="Times New Roman" w:cstheme="minorHAnsi"/>
          <w:lang w:eastAsia="pl-PL"/>
        </w:rPr>
        <w:t>,</w:t>
      </w:r>
    </w:p>
    <w:p w14:paraId="3DC5ABC8" w14:textId="77777777" w:rsidR="00E5685B" w:rsidRPr="00DB0830" w:rsidRDefault="00E5685B" w:rsidP="00746E52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proofErr w:type="gramStart"/>
      <w:r w:rsidRPr="00DB0830">
        <w:rPr>
          <w:rFonts w:eastAsia="Times New Roman" w:cstheme="minorHAnsi"/>
          <w:lang w:eastAsia="pl-PL"/>
        </w:rPr>
        <w:t>czy</w:t>
      </w:r>
      <w:proofErr w:type="gramEnd"/>
      <w:r w:rsidRPr="00DB0830">
        <w:rPr>
          <w:rFonts w:eastAsia="Times New Roman" w:cstheme="minorHAnsi"/>
          <w:lang w:eastAsia="pl-PL"/>
        </w:rPr>
        <w:t xml:space="preserve"> w obrębie okna przeglądarki znajduje się mała kłódka informująca o szyfrowanym połączeniu ze stroną,</w:t>
      </w:r>
    </w:p>
    <w:p w14:paraId="635BF7F0" w14:textId="77777777" w:rsidR="00E5685B" w:rsidRPr="00DB0830" w:rsidRDefault="00E5685B" w:rsidP="00746E52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proofErr w:type="gramStart"/>
      <w:r w:rsidRPr="00DB0830">
        <w:rPr>
          <w:rFonts w:eastAsia="Times New Roman" w:cstheme="minorHAnsi"/>
          <w:lang w:eastAsia="pl-PL"/>
        </w:rPr>
        <w:lastRenderedPageBreak/>
        <w:t>czy</w:t>
      </w:r>
      <w:proofErr w:type="gramEnd"/>
      <w:r w:rsidRPr="00DB0830">
        <w:rPr>
          <w:rFonts w:eastAsia="Times New Roman" w:cstheme="minorHAnsi"/>
          <w:lang w:eastAsia="pl-PL"/>
        </w:rPr>
        <w:t xml:space="preserve"> po kliknięciu na kłódkę pojawia się informacja o tym, że certyfikat został wydany dla: *.</w:t>
      </w:r>
      <w:proofErr w:type="gramStart"/>
      <w:r w:rsidRPr="00DB0830">
        <w:rPr>
          <w:rFonts w:eastAsia="Times New Roman" w:cstheme="minorHAnsi"/>
          <w:lang w:eastAsia="pl-PL"/>
        </w:rPr>
        <w:t>sm</w:t>
      </w:r>
      <w:proofErr w:type="gramEnd"/>
      <w:r w:rsidRPr="00DB0830">
        <w:rPr>
          <w:rFonts w:eastAsia="Times New Roman" w:cstheme="minorHAnsi"/>
          <w:lang w:eastAsia="pl-PL"/>
        </w:rPr>
        <w:t>.</w:t>
      </w:r>
      <w:proofErr w:type="gramStart"/>
      <w:r w:rsidRPr="00DB0830">
        <w:rPr>
          <w:rFonts w:eastAsia="Times New Roman" w:cstheme="minorHAnsi"/>
          <w:lang w:eastAsia="pl-PL"/>
        </w:rPr>
        <w:t>efs</w:t>
      </w:r>
      <w:proofErr w:type="gramEnd"/>
      <w:r w:rsidRPr="00DB0830">
        <w:rPr>
          <w:rFonts w:eastAsia="Times New Roman" w:cstheme="minorHAnsi"/>
          <w:lang w:eastAsia="pl-PL"/>
        </w:rPr>
        <w:t>.</w:t>
      </w:r>
      <w:proofErr w:type="gramStart"/>
      <w:r w:rsidRPr="00DB0830">
        <w:rPr>
          <w:rFonts w:eastAsia="Times New Roman" w:cstheme="minorHAnsi"/>
          <w:lang w:eastAsia="pl-PL"/>
        </w:rPr>
        <w:t>gov</w:t>
      </w:r>
      <w:proofErr w:type="gramEnd"/>
      <w:r w:rsidRPr="00DB0830">
        <w:rPr>
          <w:rFonts w:eastAsia="Times New Roman" w:cstheme="minorHAnsi"/>
          <w:lang w:eastAsia="pl-PL"/>
        </w:rPr>
        <w:t>.</w:t>
      </w:r>
      <w:proofErr w:type="gramStart"/>
      <w:r w:rsidRPr="00DB0830">
        <w:rPr>
          <w:rFonts w:eastAsia="Times New Roman" w:cstheme="minorHAnsi"/>
          <w:lang w:eastAsia="pl-PL"/>
        </w:rPr>
        <w:t>pl</w:t>
      </w:r>
      <w:proofErr w:type="gramEnd"/>
      <w:r w:rsidRPr="00DB0830">
        <w:rPr>
          <w:rFonts w:eastAsia="Times New Roman" w:cstheme="minorHAnsi"/>
          <w:lang w:eastAsia="pl-PL"/>
        </w:rPr>
        <w:t xml:space="preserve"> i jest on ważny.</w:t>
      </w:r>
    </w:p>
    <w:p w14:paraId="5A439BAF" w14:textId="77777777" w:rsidR="00E5685B" w:rsidRPr="00DB0830" w:rsidRDefault="00E5685B" w:rsidP="00746E52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B0830">
        <w:rPr>
          <w:rFonts w:eastAsia="Times New Roman" w:cstheme="minorHAnsi"/>
          <w:lang w:eastAsia="pl-PL"/>
        </w:rPr>
        <w:t>Rozpoczęcie pracy użytkownika w systemie następuje po uruchomieniu przeglądarki oraz wprowadzeniu adresu https</w:t>
      </w:r>
      <w:proofErr w:type="gramStart"/>
      <w:r w:rsidRPr="00DB0830">
        <w:rPr>
          <w:rFonts w:eastAsia="Times New Roman" w:cstheme="minorHAnsi"/>
          <w:lang w:eastAsia="pl-PL"/>
        </w:rPr>
        <w:t>://sm</w:t>
      </w:r>
      <w:proofErr w:type="gramEnd"/>
      <w:r w:rsidRPr="00DB0830">
        <w:rPr>
          <w:rFonts w:eastAsia="Times New Roman" w:cstheme="minorHAnsi"/>
          <w:lang w:eastAsia="pl-PL"/>
        </w:rPr>
        <w:t>.</w:t>
      </w:r>
      <w:proofErr w:type="gramStart"/>
      <w:r w:rsidRPr="00DB0830">
        <w:rPr>
          <w:rFonts w:eastAsia="Times New Roman" w:cstheme="minorHAnsi"/>
          <w:lang w:eastAsia="pl-PL"/>
        </w:rPr>
        <w:t>efs</w:t>
      </w:r>
      <w:proofErr w:type="gramEnd"/>
      <w:r w:rsidRPr="00DB0830">
        <w:rPr>
          <w:rFonts w:eastAsia="Times New Roman" w:cstheme="minorHAnsi"/>
          <w:lang w:eastAsia="pl-PL"/>
        </w:rPr>
        <w:t>.</w:t>
      </w:r>
      <w:proofErr w:type="gramStart"/>
      <w:r w:rsidRPr="00DB0830">
        <w:rPr>
          <w:rFonts w:eastAsia="Times New Roman" w:cstheme="minorHAnsi"/>
          <w:lang w:eastAsia="pl-PL"/>
        </w:rPr>
        <w:t>gov</w:t>
      </w:r>
      <w:proofErr w:type="gramEnd"/>
      <w:r w:rsidRPr="00DB0830">
        <w:rPr>
          <w:rFonts w:eastAsia="Times New Roman" w:cstheme="minorHAnsi"/>
          <w:lang w:eastAsia="pl-PL"/>
        </w:rPr>
        <w:t>.pl ( w przypadku środowiska szkoleniowego https</w:t>
      </w:r>
      <w:proofErr w:type="gramStart"/>
      <w:r w:rsidRPr="00DB0830">
        <w:rPr>
          <w:rFonts w:eastAsia="Times New Roman" w:cstheme="minorHAnsi"/>
          <w:lang w:eastAsia="pl-PL"/>
        </w:rPr>
        <w:t>://szkol</w:t>
      </w:r>
      <w:proofErr w:type="gramEnd"/>
      <w:r w:rsidRPr="00DB0830">
        <w:rPr>
          <w:rFonts w:eastAsia="Times New Roman" w:cstheme="minorHAnsi"/>
          <w:lang w:eastAsia="pl-PL"/>
        </w:rPr>
        <w:t>.</w:t>
      </w:r>
      <w:proofErr w:type="gramStart"/>
      <w:r w:rsidRPr="00DB0830">
        <w:rPr>
          <w:rFonts w:eastAsia="Times New Roman" w:cstheme="minorHAnsi"/>
          <w:lang w:eastAsia="pl-PL"/>
        </w:rPr>
        <w:t>sm</w:t>
      </w:r>
      <w:proofErr w:type="gramEnd"/>
      <w:r w:rsidRPr="00DB0830">
        <w:rPr>
          <w:rFonts w:eastAsia="Times New Roman" w:cstheme="minorHAnsi"/>
          <w:lang w:eastAsia="pl-PL"/>
        </w:rPr>
        <w:t>.</w:t>
      </w:r>
      <w:proofErr w:type="gramStart"/>
      <w:r w:rsidRPr="00DB0830">
        <w:rPr>
          <w:rFonts w:eastAsia="Times New Roman" w:cstheme="minorHAnsi"/>
          <w:lang w:eastAsia="pl-PL"/>
        </w:rPr>
        <w:t>efs</w:t>
      </w:r>
      <w:proofErr w:type="gramEnd"/>
      <w:r w:rsidRPr="00DB0830">
        <w:rPr>
          <w:rFonts w:eastAsia="Times New Roman" w:cstheme="minorHAnsi"/>
          <w:lang w:eastAsia="pl-PL"/>
        </w:rPr>
        <w:t>.</w:t>
      </w:r>
      <w:proofErr w:type="gramStart"/>
      <w:r w:rsidRPr="00DB0830">
        <w:rPr>
          <w:rFonts w:eastAsia="Times New Roman" w:cstheme="minorHAnsi"/>
          <w:lang w:eastAsia="pl-PL"/>
        </w:rPr>
        <w:t>gov</w:t>
      </w:r>
      <w:proofErr w:type="gramEnd"/>
      <w:r w:rsidRPr="00DB0830">
        <w:rPr>
          <w:rFonts w:eastAsia="Times New Roman" w:cstheme="minorHAnsi"/>
          <w:lang w:eastAsia="pl-PL"/>
        </w:rPr>
        <w:t>.</w:t>
      </w:r>
      <w:proofErr w:type="gramStart"/>
      <w:r w:rsidRPr="00DB0830">
        <w:rPr>
          <w:rFonts w:eastAsia="Times New Roman" w:cstheme="minorHAnsi"/>
          <w:lang w:eastAsia="pl-PL"/>
        </w:rPr>
        <w:t>pl</w:t>
      </w:r>
      <w:proofErr w:type="gramEnd"/>
      <w:r w:rsidRPr="00DB0830">
        <w:rPr>
          <w:rFonts w:eastAsia="Times New Roman" w:cstheme="minorHAnsi"/>
          <w:lang w:eastAsia="pl-PL"/>
        </w:rPr>
        <w:t xml:space="preserve"> ).</w:t>
      </w:r>
    </w:p>
    <w:p w14:paraId="6EB87F2F" w14:textId="77777777" w:rsidR="00E5685B" w:rsidRPr="00DB0830" w:rsidRDefault="00E5685B" w:rsidP="00746E52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B0830">
        <w:rPr>
          <w:rFonts w:eastAsia="Times New Roman" w:cstheme="minorHAnsi"/>
          <w:lang w:eastAsia="pl-PL"/>
        </w:rPr>
        <w:t>Po poprawnym zalogowaniu użytkownik otrzymuje w przeglądarce ekran startowy SM EFS zawierający zakładki modułów, do których użytkownik ma nadany dostęp.</w:t>
      </w:r>
    </w:p>
    <w:p w14:paraId="36F41C85" w14:textId="77777777" w:rsidR="00E5685B" w:rsidRPr="00DB0830" w:rsidRDefault="00E5685B" w:rsidP="00746E52">
      <w:pPr>
        <w:pStyle w:val="Akapitzlist"/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B0830">
        <w:rPr>
          <w:rFonts w:eastAsia="Times New Roman" w:cstheme="minorHAnsi"/>
          <w:lang w:eastAsia="pl-PL"/>
        </w:rPr>
        <w:t>W celu chwilowego zawieszenia pracy w SM EFS, należy zablokować ekran (zablokować pulpit lub włączyć wygaszacz ekranu zabezpieczony hasłem). Jeśli komputer użytkownika nie pozwala na zabezpieczenie ekranu hasłem, należy wylogować się z SM EFS.</w:t>
      </w:r>
    </w:p>
    <w:p w14:paraId="14860547" w14:textId="2EB5C451" w:rsidR="00E5685B" w:rsidRPr="00DB0830" w:rsidRDefault="00E5685B" w:rsidP="00746E52">
      <w:pPr>
        <w:pStyle w:val="Akapitzlist"/>
        <w:numPr>
          <w:ilvl w:val="0"/>
          <w:numId w:val="18"/>
        </w:numPr>
        <w:spacing w:before="100" w:beforeAutospacing="1" w:after="180" w:afterAutospacing="1" w:line="240" w:lineRule="auto"/>
        <w:rPr>
          <w:rFonts w:eastAsia="Times New Roman" w:cstheme="minorHAnsi"/>
          <w:lang w:eastAsia="pl-PL"/>
        </w:rPr>
      </w:pPr>
      <w:r w:rsidRPr="00DB0830">
        <w:rPr>
          <w:rFonts w:eastAsia="Times New Roman" w:cstheme="minorHAnsi"/>
          <w:lang w:eastAsia="pl-PL"/>
        </w:rPr>
        <w:t>Po zakończeniu pracy należy wylogować się z SM EFS poprzez wybranie funkcji „Wyloguj się” zlokalizowanej w rozwijanym menu w prawym górnym rogu ekranu. Nie należy kończyć pracy poprzez zamknięcie okna przeglądarki znakiem „X”.</w:t>
      </w:r>
    </w:p>
    <w:p w14:paraId="345DE59E" w14:textId="42F2F193" w:rsidR="00E5685B" w:rsidRPr="00DB0830" w:rsidRDefault="00E5685B" w:rsidP="008008F8">
      <w:pPr>
        <w:pStyle w:val="Nagwek1"/>
        <w:rPr>
          <w:rFonts w:asciiTheme="minorHAnsi" w:hAnsiTheme="minorHAnsi" w:cstheme="minorHAnsi"/>
        </w:rPr>
      </w:pPr>
      <w:r w:rsidRPr="00DB0830">
        <w:rPr>
          <w:rFonts w:asciiTheme="minorHAnsi" w:hAnsiTheme="minorHAnsi" w:cstheme="minorHAnsi"/>
        </w:rPr>
        <w:t>Rozdział VII</w:t>
      </w:r>
      <w:r w:rsidR="008008F8" w:rsidRPr="00DB0830">
        <w:rPr>
          <w:rFonts w:asciiTheme="minorHAnsi" w:hAnsiTheme="minorHAnsi" w:cstheme="minorHAnsi"/>
        </w:rPr>
        <w:br/>
      </w:r>
      <w:r w:rsidRPr="00DB0830">
        <w:rPr>
          <w:rFonts w:asciiTheme="minorHAnsi" w:hAnsiTheme="minorHAnsi" w:cstheme="minorHAnsi"/>
        </w:rPr>
        <w:t>Zgłaszanie zagrożeń bezpieczeństwa w SM EFS</w:t>
      </w:r>
    </w:p>
    <w:p w14:paraId="113EAEA6" w14:textId="77777777" w:rsidR="00E5685B" w:rsidRPr="00DB0830" w:rsidRDefault="00E5685B" w:rsidP="00746E52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B0830">
        <w:rPr>
          <w:rFonts w:eastAsia="Times New Roman" w:cstheme="minorHAnsi"/>
          <w:lang w:eastAsia="pl-PL"/>
        </w:rPr>
        <w:t>Użytkownik powinien niezwłocznie powiadamiać o podatności lub o zdarzeniu bądź serii niepożądanych czy też niespodziewanych zdarzeń związanych z bezpieczeństwem informacji, które stwarzają znaczne prawdopodobieństwo zakłóceń i zagrażają bezpieczeństwu informacji w systemie.</w:t>
      </w:r>
    </w:p>
    <w:p w14:paraId="2CBEDE63" w14:textId="77777777" w:rsidR="00E5685B" w:rsidRPr="00DB0830" w:rsidRDefault="00E5685B" w:rsidP="00746E52">
      <w:pPr>
        <w:pStyle w:val="Akapitzlist"/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B0830">
        <w:rPr>
          <w:rFonts w:eastAsia="Times New Roman" w:cstheme="minorHAnsi"/>
          <w:lang w:eastAsia="pl-PL"/>
        </w:rPr>
        <w:t>Każdy użytkownik, w przypadku podejrzenia wystąpienia podatności lub zdarzenia bądź serii zdarzeń, o których mowa w pkt 1, powinien niezwłocznie poinformować o tym fakcie poprzez funkcję Wsparcie techniczne, która dostępna jest w bocznym menu strony w SM EFS wybierając przycisk Nowe zgłoszenie i w polu Typ zgłoszenia opcję Incydent bezpieczeństwa.</w:t>
      </w:r>
    </w:p>
    <w:p w14:paraId="7E5D9444" w14:textId="5EC2FE7B" w:rsidR="00E5685B" w:rsidRPr="00DB0830" w:rsidRDefault="00E5685B" w:rsidP="008008F8">
      <w:pPr>
        <w:pStyle w:val="Nagwek1"/>
        <w:rPr>
          <w:rFonts w:asciiTheme="minorHAnsi" w:hAnsiTheme="minorHAnsi" w:cstheme="minorHAnsi"/>
        </w:rPr>
      </w:pPr>
      <w:r w:rsidRPr="00DB0830">
        <w:rPr>
          <w:rFonts w:asciiTheme="minorHAnsi" w:hAnsiTheme="minorHAnsi" w:cstheme="minorHAnsi"/>
        </w:rPr>
        <w:t>Rozdział VIII</w:t>
      </w:r>
      <w:r w:rsidR="008008F8" w:rsidRPr="00DB0830">
        <w:rPr>
          <w:rFonts w:asciiTheme="minorHAnsi" w:hAnsiTheme="minorHAnsi" w:cstheme="minorHAnsi"/>
        </w:rPr>
        <w:br/>
      </w:r>
      <w:r w:rsidRPr="00DB0830">
        <w:rPr>
          <w:rFonts w:asciiTheme="minorHAnsi" w:hAnsiTheme="minorHAnsi" w:cstheme="minorHAnsi"/>
        </w:rPr>
        <w:t>Internet - zasady bezpiecznego surfowania po stronach WWW</w:t>
      </w:r>
    </w:p>
    <w:p w14:paraId="670DDD73" w14:textId="77777777" w:rsidR="00E5685B" w:rsidRPr="00DB0830" w:rsidRDefault="00E5685B" w:rsidP="00746E52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B0830">
        <w:rPr>
          <w:rFonts w:eastAsia="Times New Roman" w:cstheme="minorHAnsi"/>
          <w:lang w:eastAsia="pl-PL"/>
        </w:rPr>
        <w:t xml:space="preserve">Korzystaj z pakietu typu </w:t>
      </w:r>
      <w:proofErr w:type="spellStart"/>
      <w:r w:rsidRPr="00DB0830">
        <w:rPr>
          <w:rFonts w:eastAsia="Times New Roman" w:cstheme="minorHAnsi"/>
          <w:lang w:eastAsia="pl-PL"/>
        </w:rPr>
        <w:t>internet</w:t>
      </w:r>
      <w:proofErr w:type="spellEnd"/>
      <w:r w:rsidRPr="00DB0830">
        <w:rPr>
          <w:rFonts w:eastAsia="Times New Roman" w:cstheme="minorHAnsi"/>
          <w:lang w:eastAsia="pl-PL"/>
        </w:rPr>
        <w:t xml:space="preserve"> </w:t>
      </w:r>
      <w:proofErr w:type="spellStart"/>
      <w:r w:rsidRPr="00DB0830">
        <w:rPr>
          <w:rFonts w:eastAsia="Times New Roman" w:cstheme="minorHAnsi"/>
          <w:lang w:eastAsia="pl-PL"/>
        </w:rPr>
        <w:t>security</w:t>
      </w:r>
      <w:proofErr w:type="spellEnd"/>
      <w:r w:rsidRPr="00DB0830">
        <w:rPr>
          <w:rFonts w:eastAsia="Times New Roman" w:cstheme="minorHAnsi"/>
          <w:lang w:eastAsia="pl-PL"/>
        </w:rPr>
        <w:t>, który łączy oprogramowanie antywirusowe, zaporę ogniową, technologię pozwalającą na wykrywanie i blokowanie zagrożeń sieciowych oraz mechanizm blokowania ataków poprzez luki w przeglądarce internetowej. Takie oprogramowanie pozwala na zwiększenie poziomu ochrony przed złośliwym kodem i innymi zagrożeniami w odróżnieniu od tradycyjnych programów antywirusowych.</w:t>
      </w:r>
    </w:p>
    <w:p w14:paraId="19F58296" w14:textId="77777777" w:rsidR="00E5685B" w:rsidRPr="00DB0830" w:rsidRDefault="00E5685B" w:rsidP="00746E52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B0830">
        <w:rPr>
          <w:rFonts w:eastAsia="Times New Roman" w:cstheme="minorHAnsi"/>
          <w:lang w:eastAsia="pl-PL"/>
        </w:rPr>
        <w:t>Regularnie aktualizuj wszystkie aplikacje zainstalowane na stacji roboczej, w szczególności zwracaj uwagę na programy najbardziej podatne na zagrożenia - np. pakiety biurowe, przeglądarki internetowe, czy kodeki.</w:t>
      </w:r>
    </w:p>
    <w:p w14:paraId="7A9F66FE" w14:textId="77777777" w:rsidR="00E5685B" w:rsidRPr="00DB0830" w:rsidRDefault="00E5685B" w:rsidP="00746E52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B0830">
        <w:rPr>
          <w:rFonts w:eastAsia="Times New Roman" w:cstheme="minorHAnsi"/>
          <w:lang w:eastAsia="pl-PL"/>
        </w:rPr>
        <w:t>Uaktualniaj definicje wirusów. Dzięki temu możesz chronić swój komputer przed najnowszymi znanymi wirusami krążącymi w sieci Internet. Najlepszym rozwiązaniem jest posiadanie programu ochronnego (antywirusowego), który automatycznie pobiera najnowsze definicje.</w:t>
      </w:r>
    </w:p>
    <w:p w14:paraId="503F0872" w14:textId="77777777" w:rsidR="00E5685B" w:rsidRPr="00DB0830" w:rsidRDefault="00E5685B" w:rsidP="00746E52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B0830">
        <w:rPr>
          <w:rFonts w:eastAsia="Times New Roman" w:cstheme="minorHAnsi"/>
          <w:lang w:eastAsia="pl-PL"/>
        </w:rPr>
        <w:t>Stosuj trudne do odgadnięcia hasła, które są kombinacjami liter - zarówno małych, jak i dużych, cyfr oraz znaków specjalnych. Hasła nie powinny składać się ze słów czy wyrazów, które mogłyby być łatwe do odgadnięcia, na przykład z imienia i daty urodzenia. Regularnie zmieniaj lub modyfikuj hasła.</w:t>
      </w:r>
    </w:p>
    <w:p w14:paraId="1D33E617" w14:textId="77777777" w:rsidR="00E5685B" w:rsidRPr="00DB0830" w:rsidRDefault="00E5685B" w:rsidP="00746E52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B0830">
        <w:rPr>
          <w:rFonts w:eastAsia="Times New Roman" w:cstheme="minorHAnsi"/>
          <w:lang w:eastAsia="pl-PL"/>
        </w:rPr>
        <w:t>Nie przeglądaj, nie otwieraj ani nie pracuj z żadnym załącznikiem przesłanym drogą e-mail, którego nie oczekiwałeś lub przeznaczenia, którego nie jesteś pewien.</w:t>
      </w:r>
    </w:p>
    <w:p w14:paraId="6B0ED0AD" w14:textId="77777777" w:rsidR="00E5685B" w:rsidRPr="00DB0830" w:rsidRDefault="00E5685B" w:rsidP="00746E52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B0830">
        <w:rPr>
          <w:rFonts w:eastAsia="Times New Roman" w:cstheme="minorHAnsi"/>
          <w:lang w:eastAsia="pl-PL"/>
        </w:rPr>
        <w:t>Unikaj klikania na linki i załączniki w wiadomościach e-mail lub komunikatorach internetowych. Tego typu odnośniki mogą stanowić zagrożenie.</w:t>
      </w:r>
    </w:p>
    <w:p w14:paraId="32687243" w14:textId="77777777" w:rsidR="00E5685B" w:rsidRPr="00DB0830" w:rsidRDefault="00E5685B" w:rsidP="00746E52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B0830">
        <w:rPr>
          <w:rFonts w:eastAsia="Times New Roman" w:cstheme="minorHAnsi"/>
          <w:lang w:eastAsia="pl-PL"/>
        </w:rPr>
        <w:t>Systematycznie sprawdzaj, czy Twój system operacyjny może być podatny na zagrożenia. Możesz skorzystać z darmowych skanerów systemów dostępnych w sieci Internet.</w:t>
      </w:r>
    </w:p>
    <w:p w14:paraId="6BF44017" w14:textId="77777777" w:rsidR="00E5685B" w:rsidRPr="00DB0830" w:rsidRDefault="00E5685B" w:rsidP="00746E52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B0830">
        <w:rPr>
          <w:rFonts w:eastAsia="Times New Roman" w:cstheme="minorHAnsi"/>
          <w:lang w:eastAsia="pl-PL"/>
        </w:rPr>
        <w:lastRenderedPageBreak/>
        <w:t xml:space="preserve">Zastosuj rozwiązania przeciwko zagrożeniom typu </w:t>
      </w:r>
      <w:proofErr w:type="spellStart"/>
      <w:r w:rsidRPr="00DB0830">
        <w:rPr>
          <w:rFonts w:eastAsia="Times New Roman" w:cstheme="minorHAnsi"/>
          <w:lang w:eastAsia="pl-PL"/>
        </w:rPr>
        <w:t>phishing</w:t>
      </w:r>
      <w:proofErr w:type="spellEnd"/>
      <w:r w:rsidRPr="00DB0830">
        <w:rPr>
          <w:rFonts w:eastAsia="Times New Roman" w:cstheme="minorHAnsi"/>
          <w:lang w:eastAsia="pl-PL"/>
        </w:rPr>
        <w:t xml:space="preserve"> (</w:t>
      </w:r>
      <w:proofErr w:type="spellStart"/>
      <w:r w:rsidRPr="00DB0830">
        <w:rPr>
          <w:rFonts w:eastAsia="Times New Roman" w:cstheme="minorHAnsi"/>
          <w:lang w:eastAsia="pl-PL"/>
        </w:rPr>
        <w:t>phishing</w:t>
      </w:r>
      <w:proofErr w:type="spellEnd"/>
      <w:r w:rsidRPr="00DB0830">
        <w:rPr>
          <w:rFonts w:eastAsia="Times New Roman" w:cstheme="minorHAnsi"/>
          <w:lang w:eastAsia="pl-PL"/>
        </w:rPr>
        <w:t xml:space="preserve"> – metoda oszustwa, w której przestępca podszywa się pod inną osobę lub instytucję, w celu wyłudzenia określonych informacji lub nakłonienia ofiary do określonych działań), np. instalując dodatkowy pasek narzędzi w przeglądarce internetowej, który może ostrzec przed potencjalnie niebezpieczną witryną. Nigdy nie ujawniaj poufnych danych osobistych lub finansowych, dopóki nie będziesz miał pewności, że prośba o podanie tych informacji pochodzi z legalnego, bezpiecznego źródła.</w:t>
      </w:r>
    </w:p>
    <w:p w14:paraId="144BA4B3" w14:textId="77777777" w:rsidR="00E5685B" w:rsidRPr="00DB0830" w:rsidRDefault="00E5685B" w:rsidP="00746E52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B0830">
        <w:rPr>
          <w:rFonts w:eastAsia="Times New Roman" w:cstheme="minorHAnsi"/>
          <w:lang w:eastAsia="pl-PL"/>
        </w:rPr>
        <w:t>Jeżeli korzystasz z bankowości online lub robisz zakupy w sklepach internetowych, wykonuj te czynności wyłącznie na własnym komputerze, nigdy na sprzęcie publicznym. Nie przechowuj żadnych haseł ani numerów kart bankowych w plikach na komputerze.</w:t>
      </w:r>
    </w:p>
    <w:p w14:paraId="34FA21B2" w14:textId="77777777" w:rsidR="00E5685B" w:rsidRPr="00DB0830" w:rsidRDefault="00E5685B" w:rsidP="00746E52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B0830">
        <w:rPr>
          <w:rFonts w:eastAsia="Times New Roman" w:cstheme="minorHAnsi"/>
          <w:lang w:eastAsia="pl-PL"/>
        </w:rPr>
        <w:t>Pamiętaj, że złośliwy kod może zostać zainstalowany na twoim komputerze automatycznie podczas przeglądania Internetu, czy pobierania z niego plików.</w:t>
      </w:r>
    </w:p>
    <w:p w14:paraId="7AEB8C1E" w14:textId="77777777" w:rsidR="00E5685B" w:rsidRPr="00DB0830" w:rsidRDefault="00E5685B" w:rsidP="00746E52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B0830">
        <w:rPr>
          <w:rFonts w:eastAsia="Times New Roman" w:cstheme="minorHAnsi"/>
          <w:lang w:eastAsia="pl-PL"/>
        </w:rPr>
        <w:t>Uważnie czytaj umowy licencyjne (EULA) zanim zaakceptujesz ich warunki. Niektóre zagrożenia bezpieczeństwa w postaci niechcianych programów mogą zostać zainstalowane po tym jak zaakceptujesz umowę.</w:t>
      </w:r>
    </w:p>
    <w:p w14:paraId="64B59BA9" w14:textId="4975E1B8" w:rsidR="00E5685B" w:rsidRPr="00DB0830" w:rsidRDefault="00E5685B" w:rsidP="00746E52">
      <w:pPr>
        <w:pStyle w:val="Akapitzlist"/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B0830">
        <w:rPr>
          <w:rFonts w:eastAsia="Times New Roman" w:cstheme="minorHAnsi"/>
          <w:lang w:eastAsia="pl-PL"/>
        </w:rPr>
        <w:t>Uważaj na programy, które wyświetlają reklamy w interfejsie użytkownika. Wiele programów typy spyware/</w:t>
      </w:r>
      <w:proofErr w:type="spellStart"/>
      <w:r w:rsidRPr="00DB0830">
        <w:rPr>
          <w:rFonts w:eastAsia="Times New Roman" w:cstheme="minorHAnsi"/>
          <w:lang w:eastAsia="pl-PL"/>
        </w:rPr>
        <w:t>adware</w:t>
      </w:r>
      <w:proofErr w:type="spellEnd"/>
      <w:r w:rsidRPr="00DB0830">
        <w:rPr>
          <w:rFonts w:eastAsia="Times New Roman" w:cstheme="minorHAnsi"/>
          <w:lang w:eastAsia="pl-PL"/>
        </w:rPr>
        <w:t xml:space="preserve"> śledzi, w jaki sposób użytkownik reaguje na takie reklamy. Potraktuj obecność takich reklam jako ostrzeżenie - potencjalne zagrożenie typu spyware.</w:t>
      </w:r>
    </w:p>
    <w:p w14:paraId="6DAABB56" w14:textId="0B5DFDB3" w:rsidR="00E5685B" w:rsidRPr="00DB0830" w:rsidRDefault="00E5685B" w:rsidP="008008F8">
      <w:pPr>
        <w:pStyle w:val="Nagwek1"/>
        <w:rPr>
          <w:rFonts w:asciiTheme="minorHAnsi" w:hAnsiTheme="minorHAnsi" w:cstheme="minorHAnsi"/>
        </w:rPr>
      </w:pPr>
      <w:r w:rsidRPr="00DB0830">
        <w:rPr>
          <w:rFonts w:asciiTheme="minorHAnsi" w:hAnsiTheme="minorHAnsi" w:cstheme="minorHAnsi"/>
        </w:rPr>
        <w:t>Rozdział IX</w:t>
      </w:r>
      <w:r w:rsidR="008008F8" w:rsidRPr="00DB0830">
        <w:rPr>
          <w:rFonts w:asciiTheme="minorHAnsi" w:hAnsiTheme="minorHAnsi" w:cstheme="minorHAnsi"/>
        </w:rPr>
        <w:br/>
      </w:r>
      <w:r w:rsidRPr="00DB0830">
        <w:rPr>
          <w:rFonts w:asciiTheme="minorHAnsi" w:hAnsiTheme="minorHAnsi" w:cstheme="minorHAnsi"/>
        </w:rPr>
        <w:t>Poczta elektroniczna - zasady korzystania i ograniczenia</w:t>
      </w:r>
    </w:p>
    <w:p w14:paraId="49E1CDE0" w14:textId="77777777" w:rsidR="00E5685B" w:rsidRPr="00DB0830" w:rsidRDefault="00E5685B" w:rsidP="00DB0830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B0830">
        <w:rPr>
          <w:rFonts w:eastAsia="Times New Roman" w:cstheme="minorHAnsi"/>
          <w:lang w:eastAsia="pl-PL"/>
        </w:rPr>
        <w:t xml:space="preserve">Poczta elektroniczna stanowi podstawową broń w arsenale cyberprzestępców – jest narzędziem do wysyłania spamu, wirusów oraz przeprowadzania ataków </w:t>
      </w:r>
      <w:proofErr w:type="spellStart"/>
      <w:r w:rsidRPr="00DB0830">
        <w:rPr>
          <w:rFonts w:eastAsia="Times New Roman" w:cstheme="minorHAnsi"/>
          <w:lang w:eastAsia="pl-PL"/>
        </w:rPr>
        <w:t>phishingowych</w:t>
      </w:r>
      <w:proofErr w:type="spellEnd"/>
      <w:r w:rsidRPr="00DB0830">
        <w:rPr>
          <w:rFonts w:eastAsia="Times New Roman" w:cstheme="minorHAnsi"/>
          <w:lang w:eastAsia="pl-PL"/>
        </w:rPr>
        <w:t>.</w:t>
      </w:r>
    </w:p>
    <w:p w14:paraId="76A3D91F" w14:textId="77777777" w:rsidR="00E5685B" w:rsidRPr="00DB0830" w:rsidRDefault="00E5685B" w:rsidP="00DB0830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B0830">
        <w:rPr>
          <w:rFonts w:eastAsia="Times New Roman" w:cstheme="minorHAnsi"/>
          <w:lang w:eastAsia="pl-PL"/>
        </w:rPr>
        <w:t>Właściwe korzystanie z poczty elektronicznej wiąże się z umiejętnością zabezpieczenia komputera przed działaniami przestępców oraz eliminacji zagrożeń pochodzących z zewnątrz, do których należą:</w:t>
      </w:r>
    </w:p>
    <w:p w14:paraId="06CD76CC" w14:textId="77777777" w:rsidR="00E5685B" w:rsidRPr="00DB0830" w:rsidRDefault="00E5685B" w:rsidP="00DB0830">
      <w:pPr>
        <w:pStyle w:val="Akapitzlist"/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proofErr w:type="gramStart"/>
      <w:r w:rsidRPr="00DB0830">
        <w:rPr>
          <w:rFonts w:eastAsia="Times New Roman" w:cstheme="minorHAnsi"/>
          <w:lang w:eastAsia="pl-PL"/>
        </w:rPr>
        <w:t>spam</w:t>
      </w:r>
      <w:proofErr w:type="gramEnd"/>
      <w:r w:rsidRPr="00DB0830">
        <w:rPr>
          <w:rFonts w:eastAsia="Times New Roman" w:cstheme="minorHAnsi"/>
          <w:lang w:eastAsia="pl-PL"/>
        </w:rPr>
        <w:t>, czyli niezamawiane wiadomości zawierające m.in. reklamy różnych usług i produktów,</w:t>
      </w:r>
    </w:p>
    <w:p w14:paraId="13531F64" w14:textId="77777777" w:rsidR="00E5685B" w:rsidRPr="00DB0830" w:rsidRDefault="00E5685B" w:rsidP="00DB0830">
      <w:pPr>
        <w:pStyle w:val="Akapitzlist"/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proofErr w:type="gramStart"/>
      <w:r w:rsidRPr="00DB0830">
        <w:rPr>
          <w:rFonts w:eastAsia="Times New Roman" w:cstheme="minorHAnsi"/>
          <w:lang w:eastAsia="pl-PL"/>
        </w:rPr>
        <w:t>złośliwe</w:t>
      </w:r>
      <w:proofErr w:type="gramEnd"/>
      <w:r w:rsidRPr="00DB0830">
        <w:rPr>
          <w:rFonts w:eastAsia="Times New Roman" w:cstheme="minorHAnsi"/>
          <w:lang w:eastAsia="pl-PL"/>
        </w:rPr>
        <w:t xml:space="preserve"> oprogramowanie, czyli wirusy, </w:t>
      </w:r>
      <w:proofErr w:type="spellStart"/>
      <w:r w:rsidRPr="00DB0830">
        <w:rPr>
          <w:rFonts w:eastAsia="Times New Roman" w:cstheme="minorHAnsi"/>
          <w:lang w:eastAsia="pl-PL"/>
        </w:rPr>
        <w:t>trojany</w:t>
      </w:r>
      <w:proofErr w:type="spellEnd"/>
      <w:r w:rsidRPr="00DB0830">
        <w:rPr>
          <w:rFonts w:eastAsia="Times New Roman" w:cstheme="minorHAnsi"/>
          <w:lang w:eastAsia="pl-PL"/>
        </w:rPr>
        <w:t xml:space="preserve">, </w:t>
      </w:r>
      <w:proofErr w:type="spellStart"/>
      <w:r w:rsidRPr="00DB0830">
        <w:rPr>
          <w:rFonts w:eastAsia="Times New Roman" w:cstheme="minorHAnsi"/>
          <w:lang w:eastAsia="pl-PL"/>
        </w:rPr>
        <w:t>rootkity</w:t>
      </w:r>
      <w:proofErr w:type="spellEnd"/>
      <w:r w:rsidRPr="00DB0830">
        <w:rPr>
          <w:rFonts w:eastAsia="Times New Roman" w:cstheme="minorHAnsi"/>
          <w:lang w:eastAsia="pl-PL"/>
        </w:rPr>
        <w:t xml:space="preserve">, </w:t>
      </w:r>
      <w:proofErr w:type="spellStart"/>
      <w:r w:rsidRPr="00DB0830">
        <w:rPr>
          <w:rFonts w:eastAsia="Times New Roman" w:cstheme="minorHAnsi"/>
          <w:lang w:eastAsia="pl-PL"/>
        </w:rPr>
        <w:t>scareware</w:t>
      </w:r>
      <w:proofErr w:type="spellEnd"/>
      <w:r w:rsidRPr="00DB0830">
        <w:rPr>
          <w:rFonts w:eastAsia="Times New Roman" w:cstheme="minorHAnsi"/>
          <w:lang w:eastAsia="pl-PL"/>
        </w:rPr>
        <w:t xml:space="preserve">, </w:t>
      </w:r>
      <w:proofErr w:type="spellStart"/>
      <w:r w:rsidRPr="00DB0830">
        <w:rPr>
          <w:rFonts w:eastAsia="Times New Roman" w:cstheme="minorHAnsi"/>
          <w:lang w:eastAsia="pl-PL"/>
        </w:rPr>
        <w:t>ransomware</w:t>
      </w:r>
      <w:proofErr w:type="spellEnd"/>
      <w:r w:rsidRPr="00DB0830">
        <w:rPr>
          <w:rFonts w:eastAsia="Times New Roman" w:cstheme="minorHAnsi"/>
          <w:lang w:eastAsia="pl-PL"/>
        </w:rPr>
        <w:t xml:space="preserve"> przesyłane w postaci załączników do e-maili lub pobierane po kliknięciu w odnośnik zawarty w wiadomości pochodzącej od przestępcy,</w:t>
      </w:r>
    </w:p>
    <w:p w14:paraId="76E80A67" w14:textId="77777777" w:rsidR="00E5685B" w:rsidRPr="00DB0830" w:rsidRDefault="00E5685B" w:rsidP="00DB0830">
      <w:pPr>
        <w:pStyle w:val="Akapitzlist"/>
        <w:numPr>
          <w:ilvl w:val="1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proofErr w:type="spellStart"/>
      <w:proofErr w:type="gramStart"/>
      <w:r w:rsidRPr="00DB0830">
        <w:rPr>
          <w:rFonts w:eastAsia="Times New Roman" w:cstheme="minorHAnsi"/>
          <w:lang w:eastAsia="pl-PL"/>
        </w:rPr>
        <w:t>phishing</w:t>
      </w:r>
      <w:proofErr w:type="spellEnd"/>
      <w:proofErr w:type="gramEnd"/>
      <w:r w:rsidRPr="00DB0830">
        <w:rPr>
          <w:rFonts w:eastAsia="Times New Roman" w:cstheme="minorHAnsi"/>
          <w:lang w:eastAsia="pl-PL"/>
        </w:rPr>
        <w:t>, czyli atak, którego celem jest wyłudzenie poufnych danych użytkownika poczty e-mail.</w:t>
      </w:r>
    </w:p>
    <w:p w14:paraId="3EE411C5" w14:textId="77777777" w:rsidR="00E5685B" w:rsidRPr="00DB0830" w:rsidRDefault="00E5685B" w:rsidP="00DB0830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B0830">
        <w:rPr>
          <w:rFonts w:eastAsia="Times New Roman" w:cstheme="minorHAnsi"/>
          <w:lang w:eastAsia="pl-PL"/>
        </w:rPr>
        <w:t>Przeglądając wiadomości w skrzynce e-mail, wyrób w sobie nawyk odpowiadania na kilka prostych pytań opracowanych przez ekspertów ds. bezpieczeństwa. Celem tych pytań jest pomoc w identyfikacji niebezpiecznych e-maili.</w:t>
      </w:r>
    </w:p>
    <w:p w14:paraId="4E8A9240" w14:textId="77777777" w:rsidR="00E5685B" w:rsidRPr="00DB0830" w:rsidRDefault="00E5685B" w:rsidP="00DB0830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B0830">
        <w:rPr>
          <w:rFonts w:eastAsia="Times New Roman" w:cstheme="minorHAnsi"/>
          <w:lang w:eastAsia="pl-PL"/>
        </w:rPr>
        <w:t>Czy znasz nadawcę wiadomości?</w:t>
      </w:r>
    </w:p>
    <w:p w14:paraId="3519795E" w14:textId="77777777" w:rsidR="00E5685B" w:rsidRPr="00DB0830" w:rsidRDefault="00E5685B" w:rsidP="00DB0830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B0830">
        <w:rPr>
          <w:rFonts w:eastAsia="Times New Roman" w:cstheme="minorHAnsi"/>
          <w:lang w:eastAsia="pl-PL"/>
        </w:rPr>
        <w:t>Czy otrzymywałeś już inne wiadomości od tego nadawcy?</w:t>
      </w:r>
    </w:p>
    <w:p w14:paraId="2D51D601" w14:textId="77777777" w:rsidR="00E5685B" w:rsidRPr="00DB0830" w:rsidRDefault="00E5685B" w:rsidP="00DB0830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B0830">
        <w:rPr>
          <w:rFonts w:eastAsia="Times New Roman" w:cstheme="minorHAnsi"/>
          <w:lang w:eastAsia="pl-PL"/>
        </w:rPr>
        <w:t>Czy spodziewałeś się otrzymać tę wiadomość?</w:t>
      </w:r>
    </w:p>
    <w:p w14:paraId="378BA973" w14:textId="77777777" w:rsidR="00E5685B" w:rsidRPr="00DB0830" w:rsidRDefault="00E5685B" w:rsidP="00DB0830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B0830">
        <w:rPr>
          <w:rFonts w:eastAsia="Times New Roman" w:cstheme="minorHAnsi"/>
          <w:lang w:eastAsia="pl-PL"/>
        </w:rPr>
        <w:t>Czy tytuł wiadomości i nazwa załącznika mają sens?</w:t>
      </w:r>
    </w:p>
    <w:p w14:paraId="03F06664" w14:textId="77777777" w:rsidR="00E5685B" w:rsidRPr="00DB0830" w:rsidRDefault="00E5685B" w:rsidP="00DB0830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B0830">
        <w:rPr>
          <w:rFonts w:eastAsia="Times New Roman" w:cstheme="minorHAnsi"/>
          <w:lang w:eastAsia="pl-PL"/>
        </w:rPr>
        <w:t>Czy wiadomość nie zawiera złośliwego oprogramowania – jaki jest wynik skanowania antywirusowego?</w:t>
      </w:r>
    </w:p>
    <w:p w14:paraId="3894B3FD" w14:textId="77777777" w:rsidR="00E5685B" w:rsidRPr="00DB0830" w:rsidRDefault="00E5685B" w:rsidP="00DB0830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B0830">
        <w:rPr>
          <w:rFonts w:eastAsia="Times New Roman" w:cstheme="minorHAnsi"/>
          <w:lang w:eastAsia="pl-PL"/>
        </w:rPr>
        <w:t>Pozytywne odpowiedzi na powyższe pytania zwiększą prawdopodobieństwo, że dana wiadomość nie będzie stanowiła zagrożenia dla Twojego systemu.</w:t>
      </w:r>
    </w:p>
    <w:p w14:paraId="3BC9CA73" w14:textId="77777777" w:rsidR="00E5685B" w:rsidRPr="00DB0830" w:rsidRDefault="00E5685B" w:rsidP="00DB0830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B0830">
        <w:rPr>
          <w:rFonts w:eastAsia="Times New Roman" w:cstheme="minorHAnsi"/>
          <w:lang w:eastAsia="pl-PL"/>
        </w:rPr>
        <w:t>Negatywna odpowiedź na przynajmniej jedno z pytań powinna wzbudzić Twoją czujność i zachęcić do podjęcia działań, które zabezpieczą Cię przed atakiem, takich jak rezygnacja z odpowiedzi na wiadomość, nieklikanie w odnośniki umieszczone w e-mailu lub skasowanie wiadomości bez jej otwierania.</w:t>
      </w:r>
    </w:p>
    <w:p w14:paraId="476879F0" w14:textId="77777777" w:rsidR="00E5685B" w:rsidRPr="00DB0830" w:rsidRDefault="00E5685B" w:rsidP="00DB0830">
      <w:pPr>
        <w:pStyle w:val="Akapitzlist"/>
        <w:numPr>
          <w:ilvl w:val="0"/>
          <w:numId w:val="21"/>
        </w:numPr>
        <w:spacing w:before="100" w:beforeAutospacing="1" w:after="100" w:afterAutospacing="1" w:line="240" w:lineRule="auto"/>
        <w:rPr>
          <w:rFonts w:eastAsia="Times New Roman" w:cstheme="minorHAnsi"/>
          <w:lang w:eastAsia="pl-PL"/>
        </w:rPr>
      </w:pPr>
      <w:r w:rsidRPr="00DB0830">
        <w:rPr>
          <w:rFonts w:eastAsia="Times New Roman" w:cstheme="minorHAnsi"/>
          <w:lang w:eastAsia="pl-PL"/>
        </w:rPr>
        <w:lastRenderedPageBreak/>
        <w:t>Jeżeli otrzymałeś podejrzaną wiadomość usuń ją, a następnie usuń ją z kosza swojej poczty elektronicznej.</w:t>
      </w:r>
    </w:p>
    <w:p w14:paraId="3692F08A" w14:textId="77777777" w:rsidR="00E5685B" w:rsidRPr="00DB0830" w:rsidRDefault="00E5685B" w:rsidP="00746E52">
      <w:pPr>
        <w:spacing w:after="180" w:line="240" w:lineRule="auto"/>
        <w:rPr>
          <w:rFonts w:eastAsia="Times New Roman" w:cstheme="minorHAnsi"/>
          <w:lang w:eastAsia="pl-PL"/>
        </w:rPr>
      </w:pPr>
      <w:r w:rsidRPr="00DB0830">
        <w:rPr>
          <w:rFonts w:eastAsia="Times New Roman" w:cstheme="minorHAnsi"/>
          <w:lang w:eastAsia="pl-PL"/>
        </w:rPr>
        <w:t>Oświadczam, że zapoznałem/ zapoznałam się ze Szkoleniem z zakresu bezpieczeństwa SM EFS</w:t>
      </w:r>
    </w:p>
    <w:p w14:paraId="490506B4" w14:textId="6A565C7B" w:rsidR="00857C71" w:rsidRPr="00DB0830" w:rsidRDefault="00E5685B" w:rsidP="00746E52">
      <w:pPr>
        <w:spacing w:after="0" w:line="240" w:lineRule="auto"/>
        <w:rPr>
          <w:rFonts w:eastAsia="Times New Roman" w:cstheme="minorHAnsi"/>
          <w:lang w:eastAsia="pl-PL"/>
        </w:rPr>
      </w:pPr>
      <w:r w:rsidRPr="00DB0830">
        <w:rPr>
          <w:rFonts w:eastAsia="Times New Roman" w:cstheme="minorHAnsi"/>
          <w:lang w:eastAsia="pl-PL"/>
        </w:rPr>
        <w:t>Data i godzina opublikowania: 2022-07-01 02:00:00</w:t>
      </w:r>
    </w:p>
    <w:sectPr w:rsidR="00857C71" w:rsidRPr="00DB0830" w:rsidSect="00746E52">
      <w:pgSz w:w="11906" w:h="16838"/>
      <w:pgMar w:top="1417" w:right="1417" w:bottom="141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39B6"/>
    <w:multiLevelType w:val="multilevel"/>
    <w:tmpl w:val="6D3C0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186545"/>
    <w:multiLevelType w:val="multilevel"/>
    <w:tmpl w:val="CB9EF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755BC7"/>
    <w:multiLevelType w:val="hybridMultilevel"/>
    <w:tmpl w:val="546662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4245CE"/>
    <w:multiLevelType w:val="multilevel"/>
    <w:tmpl w:val="6D82A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A871AC"/>
    <w:multiLevelType w:val="hybridMultilevel"/>
    <w:tmpl w:val="2C3C7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C6F39"/>
    <w:multiLevelType w:val="multilevel"/>
    <w:tmpl w:val="3F6ED6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6E21F9"/>
    <w:multiLevelType w:val="hybridMultilevel"/>
    <w:tmpl w:val="EDFC7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A01D07"/>
    <w:multiLevelType w:val="hybridMultilevel"/>
    <w:tmpl w:val="93DC01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626C04"/>
    <w:multiLevelType w:val="multilevel"/>
    <w:tmpl w:val="24683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C7631C"/>
    <w:multiLevelType w:val="hybridMultilevel"/>
    <w:tmpl w:val="EE5843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13E9F"/>
    <w:multiLevelType w:val="hybridMultilevel"/>
    <w:tmpl w:val="38CA2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74E41"/>
    <w:multiLevelType w:val="hybridMultilevel"/>
    <w:tmpl w:val="99EC78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529A2"/>
    <w:multiLevelType w:val="hybridMultilevel"/>
    <w:tmpl w:val="C3148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2B755E"/>
    <w:multiLevelType w:val="multilevel"/>
    <w:tmpl w:val="C7246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5601597"/>
    <w:multiLevelType w:val="multilevel"/>
    <w:tmpl w:val="CDC6D4A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entative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entative="1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entative="1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 w:tentative="1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entative="1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 w:tentative="1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15" w15:restartNumberingAfterBreak="0">
    <w:nsid w:val="59F255E8"/>
    <w:multiLevelType w:val="multilevel"/>
    <w:tmpl w:val="D8F6E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0851B82"/>
    <w:multiLevelType w:val="hybridMultilevel"/>
    <w:tmpl w:val="F71CA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756D2"/>
    <w:multiLevelType w:val="multilevel"/>
    <w:tmpl w:val="1E2A7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FE875A5"/>
    <w:multiLevelType w:val="multilevel"/>
    <w:tmpl w:val="1D1625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9" w15:restartNumberingAfterBreak="0">
    <w:nsid w:val="7A113E08"/>
    <w:multiLevelType w:val="multilevel"/>
    <w:tmpl w:val="E9308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FA47CB2"/>
    <w:multiLevelType w:val="hybridMultilevel"/>
    <w:tmpl w:val="1AA6B274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9"/>
  </w:num>
  <w:num w:numId="2">
    <w:abstractNumId w:val="8"/>
  </w:num>
  <w:num w:numId="3">
    <w:abstractNumId w:val="18"/>
  </w:num>
  <w:num w:numId="4">
    <w:abstractNumId w:val="1"/>
  </w:num>
  <w:num w:numId="5">
    <w:abstractNumId w:val="17"/>
  </w:num>
  <w:num w:numId="6">
    <w:abstractNumId w:val="3"/>
  </w:num>
  <w:num w:numId="7">
    <w:abstractNumId w:val="15"/>
  </w:num>
  <w:num w:numId="8">
    <w:abstractNumId w:val="0"/>
  </w:num>
  <w:num w:numId="9">
    <w:abstractNumId w:val="13"/>
  </w:num>
  <w:num w:numId="10">
    <w:abstractNumId w:val="5"/>
  </w:num>
  <w:num w:numId="11">
    <w:abstractNumId w:val="14"/>
  </w:num>
  <w:num w:numId="12">
    <w:abstractNumId w:val="11"/>
  </w:num>
  <w:num w:numId="13">
    <w:abstractNumId w:val="7"/>
  </w:num>
  <w:num w:numId="14">
    <w:abstractNumId w:val="16"/>
  </w:num>
  <w:num w:numId="15">
    <w:abstractNumId w:val="6"/>
  </w:num>
  <w:num w:numId="16">
    <w:abstractNumId w:val="9"/>
  </w:num>
  <w:num w:numId="17">
    <w:abstractNumId w:val="4"/>
  </w:num>
  <w:num w:numId="18">
    <w:abstractNumId w:val="2"/>
  </w:num>
  <w:num w:numId="19">
    <w:abstractNumId w:val="20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14D"/>
    <w:rsid w:val="000D214D"/>
    <w:rsid w:val="00357502"/>
    <w:rsid w:val="003D2214"/>
    <w:rsid w:val="00500DC2"/>
    <w:rsid w:val="00746E52"/>
    <w:rsid w:val="008008F8"/>
    <w:rsid w:val="00857C71"/>
    <w:rsid w:val="00DB0830"/>
    <w:rsid w:val="00E56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93F48"/>
  <w15:chartTrackingRefBased/>
  <w15:docId w15:val="{A1B99633-F63F-4DD5-AFB2-4A8422F94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autoRedefine/>
    <w:uiPriority w:val="9"/>
    <w:rsid w:val="008008F8"/>
    <w:pPr>
      <w:spacing w:before="100" w:beforeAutospacing="1" w:after="100" w:afterAutospacing="1" w:line="240" w:lineRule="auto"/>
      <w:jc w:val="center"/>
      <w:outlineLvl w:val="0"/>
    </w:pPr>
    <w:rPr>
      <w:rFonts w:ascii="Calibri" w:eastAsia="Times New Roman" w:hAnsi="Calibri" w:cs="Times New Roman"/>
      <w:b/>
      <w:bCs/>
      <w:kern w:val="36"/>
      <w:sz w:val="24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0D214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0D214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008F8"/>
    <w:rPr>
      <w:rFonts w:ascii="Calibri" w:eastAsia="Times New Roman" w:hAnsi="Calibri" w:cs="Times New Roman"/>
      <w:b/>
      <w:bCs/>
      <w:kern w:val="36"/>
      <w:sz w:val="24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0D214D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D214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D214D"/>
    <w:rPr>
      <w:color w:val="0000FF"/>
      <w:u w:val="single"/>
    </w:rPr>
  </w:style>
  <w:style w:type="character" w:customStyle="1" w:styleId="mat-list-item-content">
    <w:name w:val="mat-list-item-content"/>
    <w:basedOn w:val="Domylnaczcionkaakapitu"/>
    <w:rsid w:val="000D214D"/>
  </w:style>
  <w:style w:type="character" w:customStyle="1" w:styleId="mat-tooltip-trigger">
    <w:name w:val="mat-tooltip-trigger"/>
    <w:basedOn w:val="Domylnaczcionkaakapitu"/>
    <w:rsid w:val="000D214D"/>
  </w:style>
  <w:style w:type="character" w:customStyle="1" w:styleId="mat-button-wrapper">
    <w:name w:val="mat-button-wrapper"/>
    <w:basedOn w:val="Domylnaczcionkaakapitu"/>
    <w:rsid w:val="000D214D"/>
  </w:style>
  <w:style w:type="paragraph" w:customStyle="1" w:styleId="mb-0">
    <w:name w:val="mb-0"/>
    <w:basedOn w:val="Normalny"/>
    <w:rsid w:val="000D2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readcrumb-list-item">
    <w:name w:val="breadcrumb-list-item"/>
    <w:basedOn w:val="Normalny"/>
    <w:rsid w:val="000D2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readcrumb-link-splitter">
    <w:name w:val="breadcrumb-link-splitter"/>
    <w:basedOn w:val="Domylnaczcionkaakapitu"/>
    <w:rsid w:val="000D214D"/>
  </w:style>
  <w:style w:type="character" w:customStyle="1" w:styleId="mat-content">
    <w:name w:val="mat-content"/>
    <w:basedOn w:val="Domylnaczcionkaakapitu"/>
    <w:rsid w:val="000D214D"/>
  </w:style>
  <w:style w:type="character" w:customStyle="1" w:styleId="mat-form-field-label-wrapper">
    <w:name w:val="mat-form-field-label-wrapper"/>
    <w:basedOn w:val="Domylnaczcionkaakapitu"/>
    <w:rsid w:val="000D214D"/>
  </w:style>
  <w:style w:type="character" w:customStyle="1" w:styleId="table-list-header-cell">
    <w:name w:val="table-list-header-cell"/>
    <w:basedOn w:val="Domylnaczcionkaakapitu"/>
    <w:rsid w:val="000D214D"/>
  </w:style>
  <w:style w:type="character" w:customStyle="1" w:styleId="font-size-m">
    <w:name w:val="font-size-m"/>
    <w:basedOn w:val="Domylnaczcionkaakapitu"/>
    <w:rsid w:val="000D214D"/>
  </w:style>
  <w:style w:type="character" w:customStyle="1" w:styleId="app-name">
    <w:name w:val="app-name"/>
    <w:basedOn w:val="Domylnaczcionkaakapitu"/>
    <w:rsid w:val="000D214D"/>
  </w:style>
  <w:style w:type="character" w:customStyle="1" w:styleId="app-version">
    <w:name w:val="app-version"/>
    <w:basedOn w:val="Domylnaczcionkaakapitu"/>
    <w:rsid w:val="000D214D"/>
  </w:style>
  <w:style w:type="paragraph" w:styleId="NormalnyWeb">
    <w:name w:val="Normal (Web)"/>
    <w:basedOn w:val="Normalny"/>
    <w:uiPriority w:val="99"/>
    <w:semiHidden/>
    <w:unhideWhenUsed/>
    <w:rsid w:val="000D2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D214D"/>
    <w:rPr>
      <w:b/>
      <w:bCs/>
    </w:rPr>
  </w:style>
  <w:style w:type="paragraph" w:customStyle="1" w:styleId="ql-align-center">
    <w:name w:val="ql-align-center"/>
    <w:basedOn w:val="Normalny"/>
    <w:rsid w:val="000D2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ql-indent-1">
    <w:name w:val="ql-indent-1"/>
    <w:basedOn w:val="Normalny"/>
    <w:rsid w:val="000D2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ql-indent-2">
    <w:name w:val="ql-indent-2"/>
    <w:basedOn w:val="Normalny"/>
    <w:rsid w:val="000D2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t-small">
    <w:name w:val="mt-small"/>
    <w:basedOn w:val="Domylnaczcionkaakapitu"/>
    <w:rsid w:val="000D214D"/>
  </w:style>
  <w:style w:type="paragraph" w:customStyle="1" w:styleId="font-size-xs">
    <w:name w:val="font-size-xs"/>
    <w:basedOn w:val="Normalny"/>
    <w:rsid w:val="00E56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uccess">
    <w:name w:val="success"/>
    <w:basedOn w:val="Domylnaczcionkaakapitu"/>
    <w:rsid w:val="00E5685B"/>
  </w:style>
  <w:style w:type="paragraph" w:styleId="Tytu">
    <w:name w:val="Title"/>
    <w:basedOn w:val="Normalny"/>
    <w:next w:val="Normalny"/>
    <w:link w:val="TytuZnak"/>
    <w:uiPriority w:val="10"/>
    <w:qFormat/>
    <w:rsid w:val="008008F8"/>
    <w:pPr>
      <w:spacing w:before="120" w:after="240" w:line="240" w:lineRule="auto"/>
      <w:contextualSpacing/>
      <w:jc w:val="center"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008F8"/>
    <w:rPr>
      <w:rFonts w:eastAsiaTheme="majorEastAsia" w:cstheme="majorBidi"/>
      <w:spacing w:val="-10"/>
      <w:kern w:val="28"/>
      <w:sz w:val="28"/>
      <w:szCs w:val="56"/>
    </w:rPr>
  </w:style>
  <w:style w:type="paragraph" w:styleId="Akapitzlist">
    <w:name w:val="List Paragraph"/>
    <w:basedOn w:val="Normalny"/>
    <w:uiPriority w:val="34"/>
    <w:qFormat/>
    <w:rsid w:val="00746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8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2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46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87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90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65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0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370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7490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956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787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399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762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508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51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69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81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189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426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6473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058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5942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0778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141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2720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451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0903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793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7759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182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4544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1903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4177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7150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1365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391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7102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899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DDDDD"/>
                                                <w:left w:val="single" w:sz="6" w:space="0" w:color="DDDDDD"/>
                                                <w:bottom w:val="single" w:sz="6" w:space="0" w:color="DDDDDD"/>
                                                <w:right w:val="single" w:sz="6" w:space="0" w:color="DDDDDD"/>
                                              </w:divBdr>
                                              <w:divsChild>
                                                <w:div w:id="1395659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2309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804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0983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9829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580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49912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199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3323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955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46032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8459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0703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180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9229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894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609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7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21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841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96166">
                      <w:marLeft w:val="-330"/>
                      <w:marRight w:val="-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275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20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2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6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7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9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912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564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282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74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7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57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6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0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43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096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88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94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736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269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022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89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469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52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28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4734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3693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866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406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699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0069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434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745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77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4596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2504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85765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8375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5867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5025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00710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5453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1571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896703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5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DDDDDD"/>
                                                <w:left w:val="single" w:sz="6" w:space="0" w:color="DDDDDD"/>
                                                <w:bottom w:val="single" w:sz="6" w:space="0" w:color="DDDDDD"/>
                                                <w:right w:val="single" w:sz="6" w:space="0" w:color="DDDDDD"/>
                                              </w:divBdr>
                                              <w:divsChild>
                                                <w:div w:id="1997224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570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25895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31913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04565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46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70244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0368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42964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551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191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7127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596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903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6679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657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69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200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7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4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482991">
                      <w:marLeft w:val="-330"/>
                      <w:marRight w:val="-3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44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045f44-ec46-4ccc-a0f5-6e6600517be9"/>
    <lcf76f155ced4ddcb4097134ff3c332f xmlns="ea1f0649-767e-4101-ac42-4c88ca8afb4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91D2838DF0DC4EB5843F8066A18250" ma:contentTypeVersion="12" ma:contentTypeDescription="Utwórz nowy dokument." ma:contentTypeScope="" ma:versionID="bea3f9008373ddf8dfcc97e9dce2df15">
  <xsd:schema xmlns:xsd="http://www.w3.org/2001/XMLSchema" xmlns:xs="http://www.w3.org/2001/XMLSchema" xmlns:p="http://schemas.microsoft.com/office/2006/metadata/properties" xmlns:ns2="ea1f0649-767e-4101-ac42-4c88ca8afb40" xmlns:ns3="67045f44-ec46-4ccc-a0f5-6e6600517be9" targetNamespace="http://schemas.microsoft.com/office/2006/metadata/properties" ma:root="true" ma:fieldsID="3a163978166cf07841aa27ff8152afc1" ns2:_="" ns3:_="">
    <xsd:import namespace="ea1f0649-767e-4101-ac42-4c88ca8afb40"/>
    <xsd:import namespace="67045f44-ec46-4ccc-a0f5-6e6600517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f0649-767e-4101-ac42-4c88ca8af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5f44-ec46-4ccc-a0f5-6e6600517be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26cede5-72b2-4323-8caf-757c9d989514}" ma:internalName="TaxCatchAll" ma:showField="CatchAllData" ma:web="67045f44-ec46-4ccc-a0f5-6e6600517be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13E660-E8C1-4961-9646-7E353AF43D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FEE112-E2B3-4662-BB5C-AD7F89D45D29}">
  <ds:schemaRefs>
    <ds:schemaRef ds:uri="http://schemas.microsoft.com/office/2006/metadata/properties"/>
    <ds:schemaRef ds:uri="http://schemas.microsoft.com/office/infopath/2007/PartnerControls"/>
    <ds:schemaRef ds:uri="67045f44-ec46-4ccc-a0f5-6e6600517be9"/>
    <ds:schemaRef ds:uri="ea1f0649-767e-4101-ac42-4c88ca8afb40"/>
  </ds:schemaRefs>
</ds:datastoreItem>
</file>

<file path=customXml/itemProps3.xml><?xml version="1.0" encoding="utf-8"?>
<ds:datastoreItem xmlns:ds="http://schemas.openxmlformats.org/officeDocument/2006/customXml" ds:itemID="{CE881E3A-DC77-404A-BE27-2AF2E94093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f0649-767e-4101-ac42-4c88ca8afb40"/>
    <ds:schemaRef ds:uri="67045f44-ec46-4ccc-a0f5-6e6600517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1698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Szkolenie z Bezpieczeństwa Informacji przetwarzanych</dc:title>
  <dc:subject>Szkolenie z Bezpieczeństwa Informacji przetwarzanych</dc:subject>
  <dc:creator>Piasecka Olga</dc:creator>
  <cp:keywords/>
  <dc:description/>
  <cp:lastModifiedBy>Wnuk Iwona</cp:lastModifiedBy>
  <cp:revision>4</cp:revision>
  <dcterms:created xsi:type="dcterms:W3CDTF">2023-07-04T06:33:00Z</dcterms:created>
  <dcterms:modified xsi:type="dcterms:W3CDTF">2023-07-04T06:39:00Z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0x010100D091D2838DF0DC4EB5843F8066A18250</vt:lpwstr>
  </property>
</Properties>
</file>