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0163" w14:textId="352F90DE" w:rsidR="00A6025E" w:rsidRPr="00D829C9" w:rsidRDefault="00F5772A" w:rsidP="00D829C9">
      <w:pPr>
        <w:pStyle w:val="Tytu"/>
      </w:pPr>
      <w:bookmarkStart w:id="0" w:name="_Toc416693506"/>
      <w:r w:rsidRPr="00D829C9">
        <w:t xml:space="preserve">Uchwała nr </w:t>
      </w:r>
      <w:r w:rsidR="002F2B60">
        <w:t>70</w:t>
      </w:r>
      <w:r w:rsidR="00D829C9">
        <w:br/>
      </w:r>
      <w:r w:rsidRPr="00D829C9">
        <w:t>Komitetu Monitorującego</w:t>
      </w:r>
      <w:r w:rsidR="00D829C9" w:rsidRPr="00D829C9">
        <w:br/>
      </w:r>
      <w:r w:rsidR="0F3745B9" w:rsidRPr="00D829C9">
        <w:t xml:space="preserve">program </w:t>
      </w:r>
      <w:r w:rsidR="00CA3A97" w:rsidRPr="00D829C9">
        <w:t>Fundusze Europejskie dla Śląskiego 2021- 2027</w:t>
      </w:r>
      <w:bookmarkStart w:id="1" w:name="_GoBack"/>
      <w:bookmarkEnd w:id="1"/>
      <w:r w:rsidR="00D829C9" w:rsidRPr="00D829C9">
        <w:br/>
      </w:r>
      <w:r w:rsidRPr="00D829C9">
        <w:t xml:space="preserve">z dnia </w:t>
      </w:r>
      <w:r w:rsidR="00C11C7A">
        <w:t>6 czerwca</w:t>
      </w:r>
      <w:r w:rsidR="007128E1" w:rsidRPr="00D829C9">
        <w:t xml:space="preserve"> 2023</w:t>
      </w:r>
      <w:r w:rsidR="008838CC" w:rsidRPr="00D829C9">
        <w:t xml:space="preserve"> </w:t>
      </w:r>
      <w:r w:rsidR="00EA0F60" w:rsidRPr="00D829C9">
        <w:t>roku</w:t>
      </w:r>
    </w:p>
    <w:p w14:paraId="61323491" w14:textId="7AAA38A4" w:rsidR="00841334" w:rsidRPr="00D829C9" w:rsidRDefault="00F5772A" w:rsidP="00D829C9">
      <w:pPr>
        <w:pStyle w:val="Nagwek1"/>
      </w:pPr>
      <w:r w:rsidRPr="00D829C9">
        <w:t>w sprawie</w:t>
      </w:r>
      <w:r w:rsidR="00D829C9" w:rsidRPr="00D829C9">
        <w:br/>
      </w:r>
      <w:r w:rsidR="007128E1" w:rsidRPr="00D829C9">
        <w:t xml:space="preserve">przyjęcia </w:t>
      </w:r>
      <w:r w:rsidR="00AB2F5A">
        <w:t xml:space="preserve">zmiany </w:t>
      </w:r>
      <w:r w:rsidR="007128E1" w:rsidRPr="00D829C9">
        <w:t>Regulaminu Komitetu Monitorującego program Fundusze Europejskie dla Śląskiego 2021-2027</w:t>
      </w:r>
    </w:p>
    <w:p w14:paraId="071362BA" w14:textId="6FE54A43" w:rsidR="00951860" w:rsidRPr="00A23E01" w:rsidRDefault="00951860" w:rsidP="00882961">
      <w:pPr>
        <w:spacing w:after="12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1565A33B">
        <w:rPr>
          <w:rFonts w:asciiTheme="minorHAnsi" w:eastAsiaTheme="minorEastAsia" w:hAnsiTheme="minorHAnsi" w:cstheme="minorBidi"/>
          <w:sz w:val="24"/>
          <w:szCs w:val="24"/>
        </w:rPr>
        <w:t xml:space="preserve">Na podstawie art. </w:t>
      </w:r>
      <w:r w:rsidR="007128E1" w:rsidRPr="1565A33B">
        <w:rPr>
          <w:rFonts w:asciiTheme="minorHAnsi" w:eastAsiaTheme="minorEastAsia" w:hAnsiTheme="minorHAnsi" w:cstheme="minorBidi"/>
          <w:sz w:val="24"/>
          <w:szCs w:val="24"/>
        </w:rPr>
        <w:t>38 ust.2 Rozporządzenia</w:t>
      </w:r>
      <w:r w:rsidR="001F5F7A" w:rsidRPr="1565A33B">
        <w:rPr>
          <w:rFonts w:asciiTheme="minorHAnsi" w:eastAsiaTheme="minorEastAsia" w:hAnsiTheme="minorHAnsi" w:cstheme="minorBidi"/>
          <w:sz w:val="24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1C3276" w:rsidRPr="1565A33B">
        <w:rPr>
          <w:rFonts w:asciiTheme="minorHAnsi" w:eastAsiaTheme="minorEastAsia" w:hAnsiTheme="minorHAnsi" w:cstheme="minorBidi"/>
          <w:sz w:val="24"/>
          <w:szCs w:val="24"/>
        </w:rPr>
        <w:t>i </w:t>
      </w:r>
      <w:r w:rsidR="001F5F7A" w:rsidRPr="1565A33B">
        <w:rPr>
          <w:rFonts w:asciiTheme="minorHAnsi" w:eastAsiaTheme="minorEastAsia" w:hAnsiTheme="minorHAnsi" w:cstheme="minorBidi"/>
          <w:sz w:val="24"/>
          <w:szCs w:val="24"/>
        </w:rPr>
        <w:t>Integracji, Funduszu Bezpieczeństwa Wewnętrznego i Instrumentu Wsparcia Finansowego na rzecz Zarządzania Granicami i Polityki Wizowej</w:t>
      </w:r>
      <w:r w:rsidR="007128E1" w:rsidRPr="1565A33B">
        <w:rPr>
          <w:rFonts w:asciiTheme="minorHAnsi" w:eastAsiaTheme="minorEastAsia" w:hAnsiTheme="minorHAnsi" w:cstheme="minorBidi"/>
          <w:sz w:val="24"/>
          <w:szCs w:val="24"/>
        </w:rPr>
        <w:t xml:space="preserve"> oraz Wytycznych dotyczących komitetów monitorujących na lata 2021-2027 Ministra Funduszy i Polityki Regionalnej.</w:t>
      </w:r>
    </w:p>
    <w:p w14:paraId="276C8A27" w14:textId="77777777" w:rsidR="00F5772A" w:rsidRPr="00D829C9" w:rsidRDefault="00F5772A" w:rsidP="00882961">
      <w:pPr>
        <w:pStyle w:val="Nagwek2"/>
      </w:pPr>
      <w:r w:rsidRPr="00D829C9">
        <w:t>§ 1</w:t>
      </w:r>
    </w:p>
    <w:p w14:paraId="122B783B" w14:textId="16F76C4D" w:rsidR="000B6B8A" w:rsidRPr="00A23E01" w:rsidRDefault="00AB2F5A" w:rsidP="00882961">
      <w:pPr>
        <w:pStyle w:val="Akapitzlist"/>
        <w:spacing w:after="240" w:line="360" w:lineRule="auto"/>
        <w:ind w:left="0"/>
        <w:contextualSpacing w:val="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Zmienia</w:t>
      </w:r>
      <w:r w:rsidR="007128E1" w:rsidRPr="00A23E0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się 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uchwałę nr </w:t>
      </w:r>
      <w:r w:rsidR="00813DE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45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007128E1" w:rsidRPr="00A23E0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Komitetu Monitorującego program Fundusze Europejskie dla Śląskiego 2021-2027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z 28 </w:t>
      </w:r>
      <w:r w:rsidR="00813DE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kwietnia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2023 roku</w:t>
      </w:r>
      <w:r w:rsidR="007128E1" w:rsidRPr="00A23E0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poprzez zmianę 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postanowień Regulaminu Komitetu Monitorującego program Fundusze Europejskie dla Śląskiego.</w:t>
      </w:r>
    </w:p>
    <w:p w14:paraId="77FF198D" w14:textId="77777777" w:rsidR="002F453A" w:rsidRPr="00D829C9" w:rsidRDefault="00F5772A" w:rsidP="00882961">
      <w:pPr>
        <w:pStyle w:val="Nagwek2"/>
        <w:spacing w:after="240"/>
      </w:pPr>
      <w:r w:rsidRPr="00D829C9">
        <w:t>§ 2</w:t>
      </w:r>
    </w:p>
    <w:p w14:paraId="3801FE28" w14:textId="5C8D4BB3" w:rsidR="00CB4EC3" w:rsidRDefault="00AB2F5A" w:rsidP="00882961">
      <w:pPr>
        <w:spacing w:after="24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Regulamin Komitetu Monitorującego program Fundusze Europejskie dla Śląskiego 2021-2027 stanowi załącznik do niniejszej uchwały </w:t>
      </w:r>
      <w:r w:rsidR="00A76D75">
        <w:rPr>
          <w:rFonts w:asciiTheme="minorHAnsi" w:eastAsiaTheme="minorEastAsia" w:hAnsiTheme="minorHAnsi" w:cstheme="minorBidi"/>
          <w:sz w:val="24"/>
          <w:szCs w:val="24"/>
        </w:rPr>
        <w:t>(tekst jednolity).</w:t>
      </w:r>
    </w:p>
    <w:p w14:paraId="150A6480" w14:textId="23C74504" w:rsidR="006472C2" w:rsidRPr="00D829C9" w:rsidRDefault="006472C2" w:rsidP="00882961">
      <w:pPr>
        <w:pStyle w:val="Nagwek2"/>
        <w:spacing w:after="240"/>
      </w:pPr>
      <w:r>
        <w:t>§ 3</w:t>
      </w:r>
    </w:p>
    <w:p w14:paraId="4ABE2E68" w14:textId="77777777" w:rsidR="006472C2" w:rsidRPr="00A23E01" w:rsidRDefault="006472C2" w:rsidP="006472C2">
      <w:pPr>
        <w:spacing w:before="120" w:after="120"/>
        <w:rPr>
          <w:rFonts w:asciiTheme="minorHAnsi" w:eastAsiaTheme="minorEastAsia" w:hAnsiTheme="minorHAnsi" w:cstheme="minorBidi"/>
          <w:sz w:val="24"/>
          <w:szCs w:val="24"/>
        </w:rPr>
      </w:pPr>
      <w:r w:rsidRPr="00A23E01">
        <w:rPr>
          <w:rFonts w:asciiTheme="minorHAnsi" w:eastAsiaTheme="minorEastAsia" w:hAnsiTheme="minorHAnsi" w:cstheme="minorBidi"/>
          <w:sz w:val="24"/>
          <w:szCs w:val="24"/>
        </w:rPr>
        <w:t>Uchwała wchodzi w życie z dniem podjęcia.</w:t>
      </w:r>
    </w:p>
    <w:p w14:paraId="4C9935BF" w14:textId="1711011D" w:rsidR="00E2610C" w:rsidRPr="00A23E01" w:rsidRDefault="00531E53" w:rsidP="00531E53">
      <w:pPr>
        <w:pStyle w:val="NormalnyWeb"/>
        <w:spacing w:before="0" w:beforeAutospacing="0" w:after="360" w:afterAutospacing="0" w:line="360" w:lineRule="auto"/>
        <w:ind w:left="4820" w:right="141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Przewodnicząc</w:t>
      </w:r>
      <w:r w:rsidR="00813DE1">
        <w:rPr>
          <w:rFonts w:asciiTheme="minorHAnsi" w:eastAsiaTheme="minorEastAsia" w:hAnsiTheme="minorHAnsi" w:cstheme="minorBidi"/>
          <w:b/>
          <w:bCs/>
        </w:rPr>
        <w:t>y</w:t>
      </w:r>
      <w:r w:rsidR="00EA4B2A">
        <w:br/>
      </w:r>
      <w:r w:rsidR="00323331" w:rsidRPr="7DBC411F">
        <w:rPr>
          <w:rFonts w:asciiTheme="minorHAnsi" w:eastAsiaTheme="minorEastAsia" w:hAnsiTheme="minorHAnsi" w:cstheme="minorBidi"/>
          <w:b/>
          <w:bCs/>
        </w:rPr>
        <w:t>KM</w:t>
      </w:r>
      <w:r w:rsidR="00F5772A" w:rsidRPr="7DBC411F">
        <w:rPr>
          <w:rFonts w:asciiTheme="minorHAnsi" w:eastAsiaTheme="minorEastAsia" w:hAnsiTheme="minorHAnsi" w:cstheme="minorBidi"/>
          <w:b/>
          <w:bCs/>
        </w:rPr>
        <w:t xml:space="preserve"> </w:t>
      </w:r>
      <w:r w:rsidR="00CA3A97" w:rsidRPr="7DBC411F">
        <w:rPr>
          <w:rFonts w:asciiTheme="minorHAnsi" w:eastAsiaTheme="minorEastAsia" w:hAnsiTheme="minorHAnsi" w:cstheme="minorBidi"/>
          <w:b/>
          <w:bCs/>
        </w:rPr>
        <w:t>FE SL 2021-2027</w:t>
      </w:r>
    </w:p>
    <w:bookmarkEnd w:id="0"/>
    <w:p w14:paraId="783241DB" w14:textId="7E5CC2AC" w:rsidR="00D65C47" w:rsidRPr="00A23E01" w:rsidRDefault="00813DE1" w:rsidP="00882961">
      <w:pPr>
        <w:pStyle w:val="NormalnyWeb"/>
        <w:spacing w:before="0" w:beforeAutospacing="0" w:after="360" w:afterAutospacing="0" w:line="360" w:lineRule="auto"/>
        <w:ind w:left="4247" w:firstLine="148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    Jakub Chełstowski</w:t>
      </w:r>
    </w:p>
    <w:sectPr w:rsidR="00D65C47" w:rsidRPr="00A23E01" w:rsidSect="00E261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49280" w14:textId="77777777" w:rsidR="00BF6B46" w:rsidRDefault="00BF6B46" w:rsidP="009029B5">
      <w:pPr>
        <w:spacing w:after="0" w:line="240" w:lineRule="auto"/>
      </w:pPr>
      <w:r>
        <w:separator/>
      </w:r>
    </w:p>
  </w:endnote>
  <w:endnote w:type="continuationSeparator" w:id="0">
    <w:p w14:paraId="60374E84" w14:textId="77777777" w:rsidR="00BF6B46" w:rsidRDefault="00BF6B46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1C93FE8D" w:rsidR="002A3FA9" w:rsidRDefault="002A3F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F2B60">
      <w:rPr>
        <w:noProof/>
      </w:rPr>
      <w:t>1</w:t>
    </w:r>
    <w:r>
      <w:fldChar w:fldCharType="end"/>
    </w:r>
  </w:p>
  <w:p w14:paraId="672A6659" w14:textId="77777777" w:rsidR="002A3FA9" w:rsidRDefault="002A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EADFC" w14:textId="77777777" w:rsidR="00BF6B46" w:rsidRDefault="00BF6B46" w:rsidP="009029B5">
      <w:pPr>
        <w:spacing w:after="0" w:line="240" w:lineRule="auto"/>
      </w:pPr>
      <w:r>
        <w:separator/>
      </w:r>
    </w:p>
  </w:footnote>
  <w:footnote w:type="continuationSeparator" w:id="0">
    <w:p w14:paraId="13CA1081" w14:textId="77777777" w:rsidR="00BF6B46" w:rsidRDefault="00BF6B46" w:rsidP="0090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3"/>
  </w:num>
  <w:num w:numId="5">
    <w:abstractNumId w:val="7"/>
  </w:num>
  <w:num w:numId="6">
    <w:abstractNumId w:val="9"/>
  </w:num>
  <w:num w:numId="7">
    <w:abstractNumId w:val="19"/>
  </w:num>
  <w:num w:numId="8">
    <w:abstractNumId w:val="24"/>
  </w:num>
  <w:num w:numId="9">
    <w:abstractNumId w:val="11"/>
  </w:num>
  <w:num w:numId="10">
    <w:abstractNumId w:val="2"/>
  </w:num>
  <w:num w:numId="11">
    <w:abstractNumId w:val="3"/>
  </w:num>
  <w:num w:numId="12">
    <w:abstractNumId w:val="21"/>
  </w:num>
  <w:num w:numId="13">
    <w:abstractNumId w:val="2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6"/>
  </w:num>
  <w:num w:numId="20">
    <w:abstractNumId w:val="10"/>
  </w:num>
  <w:num w:numId="21">
    <w:abstractNumId w:val="18"/>
  </w:num>
  <w:num w:numId="22">
    <w:abstractNumId w:val="8"/>
  </w:num>
  <w:num w:numId="23">
    <w:abstractNumId w:val="10"/>
  </w:num>
  <w:num w:numId="24">
    <w:abstractNumId w:val="8"/>
  </w:num>
  <w:num w:numId="25">
    <w:abstractNumId w:val="18"/>
  </w:num>
  <w:num w:numId="26">
    <w:abstractNumId w:val="22"/>
  </w:num>
  <w:num w:numId="27">
    <w:abstractNumId w:val="20"/>
  </w:num>
  <w:num w:numId="28">
    <w:abstractNumId w:val="12"/>
  </w:num>
  <w:num w:numId="29">
    <w:abstractNumId w:val="16"/>
  </w:num>
  <w:num w:numId="30">
    <w:abstractNumId w:val="5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1EC7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248B2"/>
    <w:rsid w:val="00161E80"/>
    <w:rsid w:val="001636F5"/>
    <w:rsid w:val="00171DAA"/>
    <w:rsid w:val="001733F6"/>
    <w:rsid w:val="00174B15"/>
    <w:rsid w:val="00197F09"/>
    <w:rsid w:val="001A3C70"/>
    <w:rsid w:val="001C3276"/>
    <w:rsid w:val="001C6C71"/>
    <w:rsid w:val="001E16F4"/>
    <w:rsid w:val="001F5F7A"/>
    <w:rsid w:val="00203C43"/>
    <w:rsid w:val="00217B2A"/>
    <w:rsid w:val="0023555D"/>
    <w:rsid w:val="002426B9"/>
    <w:rsid w:val="00251BCB"/>
    <w:rsid w:val="00264C43"/>
    <w:rsid w:val="00273434"/>
    <w:rsid w:val="0029122B"/>
    <w:rsid w:val="002943FA"/>
    <w:rsid w:val="002A3FA9"/>
    <w:rsid w:val="002A7274"/>
    <w:rsid w:val="002B0AE7"/>
    <w:rsid w:val="002B7351"/>
    <w:rsid w:val="002E540D"/>
    <w:rsid w:val="002F08C6"/>
    <w:rsid w:val="002F2B60"/>
    <w:rsid w:val="002F453A"/>
    <w:rsid w:val="00304028"/>
    <w:rsid w:val="0030695E"/>
    <w:rsid w:val="00306CD4"/>
    <w:rsid w:val="00307022"/>
    <w:rsid w:val="0031245C"/>
    <w:rsid w:val="00314C8C"/>
    <w:rsid w:val="0031528E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C0F43"/>
    <w:rsid w:val="00413384"/>
    <w:rsid w:val="004201FA"/>
    <w:rsid w:val="00437684"/>
    <w:rsid w:val="004420BC"/>
    <w:rsid w:val="00445108"/>
    <w:rsid w:val="00454B43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1D3B"/>
    <w:rsid w:val="004B3080"/>
    <w:rsid w:val="004C3D74"/>
    <w:rsid w:val="004E78D3"/>
    <w:rsid w:val="00522101"/>
    <w:rsid w:val="00530452"/>
    <w:rsid w:val="00531E53"/>
    <w:rsid w:val="00532BE3"/>
    <w:rsid w:val="00533263"/>
    <w:rsid w:val="00541040"/>
    <w:rsid w:val="005465A2"/>
    <w:rsid w:val="00547E53"/>
    <w:rsid w:val="005570A7"/>
    <w:rsid w:val="00557EDC"/>
    <w:rsid w:val="00586557"/>
    <w:rsid w:val="005A1ED6"/>
    <w:rsid w:val="005B6314"/>
    <w:rsid w:val="005C0BFF"/>
    <w:rsid w:val="005C5EA9"/>
    <w:rsid w:val="005C77F0"/>
    <w:rsid w:val="005E49FF"/>
    <w:rsid w:val="0062463D"/>
    <w:rsid w:val="00643592"/>
    <w:rsid w:val="006472C2"/>
    <w:rsid w:val="006676D2"/>
    <w:rsid w:val="00672A2A"/>
    <w:rsid w:val="00674623"/>
    <w:rsid w:val="0069111B"/>
    <w:rsid w:val="00695047"/>
    <w:rsid w:val="00696702"/>
    <w:rsid w:val="006A0D11"/>
    <w:rsid w:val="006C2223"/>
    <w:rsid w:val="006C7224"/>
    <w:rsid w:val="006D7D81"/>
    <w:rsid w:val="006E6A1B"/>
    <w:rsid w:val="006F5F71"/>
    <w:rsid w:val="00706CB6"/>
    <w:rsid w:val="007128E1"/>
    <w:rsid w:val="0075478F"/>
    <w:rsid w:val="00755761"/>
    <w:rsid w:val="0076572D"/>
    <w:rsid w:val="007707E2"/>
    <w:rsid w:val="0077668D"/>
    <w:rsid w:val="0077767B"/>
    <w:rsid w:val="0078339D"/>
    <w:rsid w:val="00793EBA"/>
    <w:rsid w:val="007A3E60"/>
    <w:rsid w:val="007B34B0"/>
    <w:rsid w:val="007B46ED"/>
    <w:rsid w:val="007E2F13"/>
    <w:rsid w:val="007E33ED"/>
    <w:rsid w:val="007E6713"/>
    <w:rsid w:val="007F52F1"/>
    <w:rsid w:val="007F7101"/>
    <w:rsid w:val="00806BA4"/>
    <w:rsid w:val="00813DE1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2961"/>
    <w:rsid w:val="008838CC"/>
    <w:rsid w:val="00884232"/>
    <w:rsid w:val="008904C2"/>
    <w:rsid w:val="008A0202"/>
    <w:rsid w:val="008C3234"/>
    <w:rsid w:val="008C5123"/>
    <w:rsid w:val="008E3B92"/>
    <w:rsid w:val="008F0BA9"/>
    <w:rsid w:val="00902221"/>
    <w:rsid w:val="009029B5"/>
    <w:rsid w:val="009036EE"/>
    <w:rsid w:val="00904F4D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43C9"/>
    <w:rsid w:val="009F1A30"/>
    <w:rsid w:val="009F60B0"/>
    <w:rsid w:val="00A106C0"/>
    <w:rsid w:val="00A22E9B"/>
    <w:rsid w:val="00A23E01"/>
    <w:rsid w:val="00A243AE"/>
    <w:rsid w:val="00A27313"/>
    <w:rsid w:val="00A54113"/>
    <w:rsid w:val="00A6025E"/>
    <w:rsid w:val="00A7049D"/>
    <w:rsid w:val="00A7368F"/>
    <w:rsid w:val="00A76D75"/>
    <w:rsid w:val="00A82C7E"/>
    <w:rsid w:val="00A84060"/>
    <w:rsid w:val="00A85155"/>
    <w:rsid w:val="00A9307C"/>
    <w:rsid w:val="00A9395D"/>
    <w:rsid w:val="00AB2F5A"/>
    <w:rsid w:val="00AB6C33"/>
    <w:rsid w:val="00AD3B71"/>
    <w:rsid w:val="00B01329"/>
    <w:rsid w:val="00B028B9"/>
    <w:rsid w:val="00B12BE4"/>
    <w:rsid w:val="00B229CD"/>
    <w:rsid w:val="00B51B92"/>
    <w:rsid w:val="00B65021"/>
    <w:rsid w:val="00B72136"/>
    <w:rsid w:val="00B91CA4"/>
    <w:rsid w:val="00B92C2F"/>
    <w:rsid w:val="00B94144"/>
    <w:rsid w:val="00BA1227"/>
    <w:rsid w:val="00BA66A6"/>
    <w:rsid w:val="00BC0F23"/>
    <w:rsid w:val="00BD6A3E"/>
    <w:rsid w:val="00BE3447"/>
    <w:rsid w:val="00BF4FA1"/>
    <w:rsid w:val="00BF6B46"/>
    <w:rsid w:val="00C11C7A"/>
    <w:rsid w:val="00C24674"/>
    <w:rsid w:val="00C261A5"/>
    <w:rsid w:val="00C50DEE"/>
    <w:rsid w:val="00C53A71"/>
    <w:rsid w:val="00C546AF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E9"/>
    <w:rsid w:val="00D0340B"/>
    <w:rsid w:val="00D03985"/>
    <w:rsid w:val="00D104F6"/>
    <w:rsid w:val="00D22D09"/>
    <w:rsid w:val="00D314B5"/>
    <w:rsid w:val="00D40D80"/>
    <w:rsid w:val="00D56AB9"/>
    <w:rsid w:val="00D65C47"/>
    <w:rsid w:val="00D776DB"/>
    <w:rsid w:val="00D81305"/>
    <w:rsid w:val="00D8204A"/>
    <w:rsid w:val="00D829C9"/>
    <w:rsid w:val="00D8305F"/>
    <w:rsid w:val="00D842D1"/>
    <w:rsid w:val="00D84F8F"/>
    <w:rsid w:val="00D9362C"/>
    <w:rsid w:val="00D9382A"/>
    <w:rsid w:val="00D9696F"/>
    <w:rsid w:val="00D96C48"/>
    <w:rsid w:val="00D9718D"/>
    <w:rsid w:val="00DC33D0"/>
    <w:rsid w:val="00DF25A2"/>
    <w:rsid w:val="00DF35BC"/>
    <w:rsid w:val="00DF5934"/>
    <w:rsid w:val="00DF5FCE"/>
    <w:rsid w:val="00DF7C40"/>
    <w:rsid w:val="00E000FC"/>
    <w:rsid w:val="00E023C1"/>
    <w:rsid w:val="00E17A93"/>
    <w:rsid w:val="00E2610C"/>
    <w:rsid w:val="00E26DE1"/>
    <w:rsid w:val="00E316F0"/>
    <w:rsid w:val="00E33044"/>
    <w:rsid w:val="00E57EF6"/>
    <w:rsid w:val="00E61FB4"/>
    <w:rsid w:val="00E6526E"/>
    <w:rsid w:val="00E726FD"/>
    <w:rsid w:val="00E731F6"/>
    <w:rsid w:val="00E77F7C"/>
    <w:rsid w:val="00EA0F60"/>
    <w:rsid w:val="00EA1E39"/>
    <w:rsid w:val="00EA4339"/>
    <w:rsid w:val="00EA4B2A"/>
    <w:rsid w:val="00EC5F89"/>
    <w:rsid w:val="00EE2607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7CDD"/>
    <w:rsid w:val="00F85200"/>
    <w:rsid w:val="00F9631D"/>
    <w:rsid w:val="00FA6E5E"/>
    <w:rsid w:val="00FB09AF"/>
    <w:rsid w:val="00FB54FD"/>
    <w:rsid w:val="00FF350D"/>
    <w:rsid w:val="00FF4DAC"/>
    <w:rsid w:val="02C92481"/>
    <w:rsid w:val="05986FCB"/>
    <w:rsid w:val="0EE3805B"/>
    <w:rsid w:val="0F3745B9"/>
    <w:rsid w:val="10CF0349"/>
    <w:rsid w:val="144498A7"/>
    <w:rsid w:val="14651617"/>
    <w:rsid w:val="1565A33B"/>
    <w:rsid w:val="21575CEB"/>
    <w:rsid w:val="21889094"/>
    <w:rsid w:val="22CE2EA9"/>
    <w:rsid w:val="25703226"/>
    <w:rsid w:val="2605CF6B"/>
    <w:rsid w:val="2689F725"/>
    <w:rsid w:val="2A29459A"/>
    <w:rsid w:val="2AF39E3D"/>
    <w:rsid w:val="2B3FE3DD"/>
    <w:rsid w:val="323C4505"/>
    <w:rsid w:val="3BE3274B"/>
    <w:rsid w:val="3E92091F"/>
    <w:rsid w:val="402DD980"/>
    <w:rsid w:val="409D7011"/>
    <w:rsid w:val="42394072"/>
    <w:rsid w:val="4645E890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FDF69A5"/>
    <w:rsid w:val="6B58FBCC"/>
    <w:rsid w:val="71C2638B"/>
    <w:rsid w:val="72AE38F8"/>
    <w:rsid w:val="7695D4AE"/>
    <w:rsid w:val="785FAEA3"/>
    <w:rsid w:val="7DBC411F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BCD1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9C9"/>
    <w:pPr>
      <w:spacing w:after="120" w:line="360" w:lineRule="auto"/>
      <w:jc w:val="center"/>
      <w:outlineLvl w:val="0"/>
    </w:pPr>
    <w:rPr>
      <w:rFonts w:asciiTheme="minorHAnsi" w:eastAsiaTheme="minorEastAsia" w:hAnsiTheme="minorHAnsi" w:cstheme="minorBidi"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29C9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Tytu">
    <w:name w:val="Title"/>
    <w:basedOn w:val="Normalny"/>
    <w:next w:val="Normalny"/>
    <w:link w:val="TytuZnak"/>
    <w:uiPriority w:val="10"/>
    <w:qFormat/>
    <w:rsid w:val="00D829C9"/>
    <w:pPr>
      <w:spacing w:after="120" w:line="36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29C9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a03a0c5a7d8e7f5dbd299894afed4c1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61874490b719ea04f1647930ccfb9c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226CCAEC-614E-40F0-A21E-6816B88D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A4E941-5422-4433-BDD6-7465D248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 KM FESL</dc:title>
  <dc:subject>Uchwała nr 1 KM FE SL 2021-2027</dc:subject>
  <dc:creator>Woźniak Anna</dc:creator>
  <cp:keywords>KM FE SL, uchwała</cp:keywords>
  <cp:lastModifiedBy>Brodzka Magdalena</cp:lastModifiedBy>
  <cp:revision>13</cp:revision>
  <cp:lastPrinted>2022-04-15T07:22:00Z</cp:lastPrinted>
  <dcterms:created xsi:type="dcterms:W3CDTF">2023-04-03T10:06:00Z</dcterms:created>
  <dcterms:modified xsi:type="dcterms:W3CDTF">2023-06-01T05:43:00Z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NewReviewCycle">
    <vt:lpwstr/>
  </property>
</Properties>
</file>