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15BF1F83" w:rsidR="00E72D9B" w:rsidRDefault="00E72D9B" w:rsidP="002170AE"/>
    <w:p w14:paraId="609B6594" w14:textId="77777777" w:rsidR="6806B8E0" w:rsidRPr="007D3C52" w:rsidRDefault="6806B8E0" w:rsidP="49310B08">
      <w:pPr>
        <w:spacing w:before="1080" w:after="720"/>
        <w:jc w:val="center"/>
        <w:rPr>
          <w:rFonts w:eastAsia="Arial" w:cs="Arial"/>
          <w:b/>
          <w:bCs/>
          <w:color w:val="000000" w:themeColor="text1"/>
        </w:rPr>
      </w:pPr>
      <w:r w:rsidRPr="49310B08">
        <w:rPr>
          <w:rFonts w:eastAsia="Arial" w:cs="Arial"/>
          <w:b/>
          <w:bCs/>
          <w:color w:val="000000" w:themeColor="text1"/>
        </w:rPr>
        <w:t>Zarząd Województwa Śląskiego – Instytucja Zarządzająca</w:t>
      </w:r>
    </w:p>
    <w:p w14:paraId="1B29E513" w14:textId="739AA4AE" w:rsidR="00E72D9B" w:rsidRPr="00A501A3" w:rsidRDefault="00E72D9B" w:rsidP="00A501A3">
      <w:pPr>
        <w:pStyle w:val="Tytu"/>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Pr="00A501A3">
        <w:t>KONKURENCYJNY</w:t>
      </w:r>
    </w:p>
    <w:p w14:paraId="0D0E736F" w14:textId="5BE16097" w:rsidR="00E72D9B" w:rsidRPr="00A501A3" w:rsidRDefault="00E72D9B" w:rsidP="00A501A3">
      <w:pPr>
        <w:pStyle w:val="Tytu"/>
      </w:pPr>
      <w:r>
        <w:rPr>
          <w:b w:val="0"/>
        </w:rPr>
        <w:t>w ramach programu</w:t>
      </w:r>
      <w:r>
        <w:br/>
      </w:r>
      <w:r>
        <w:rPr>
          <w:b w:val="0"/>
        </w:rPr>
        <w:t>Fundusze Europejskie dla Śląskiego 2021-2027</w:t>
      </w:r>
      <w:r>
        <w:br/>
      </w:r>
      <w:r w:rsidR="79A13DD5">
        <w:t>nr FESL</w:t>
      </w:r>
      <w:r w:rsidR="009A12B9">
        <w:t>.</w:t>
      </w:r>
      <w:r w:rsidR="733943B4">
        <w:t>10.</w:t>
      </w:r>
      <w:r w:rsidR="5C6FB44E">
        <w:t>0</w:t>
      </w:r>
      <w:r w:rsidR="733943B4">
        <w:t>9</w:t>
      </w:r>
      <w:r w:rsidR="61DF2925">
        <w:t>-IZ</w:t>
      </w:r>
      <w:r w:rsidR="79A13DD5">
        <w:t>.</w:t>
      </w:r>
      <w:r w:rsidR="733943B4">
        <w:t>01</w:t>
      </w:r>
      <w:r w:rsidR="79A13DD5">
        <w:t>-</w:t>
      </w:r>
      <w:r w:rsidR="733943B4" w:rsidRPr="0000414D">
        <w:t>0</w:t>
      </w:r>
      <w:r w:rsidR="00323656" w:rsidRPr="0000414D">
        <w:t>61</w:t>
      </w:r>
      <w:r w:rsidR="79A13DD5">
        <w:t>/</w:t>
      </w:r>
      <w:r w:rsidR="733943B4">
        <w:t>23</w:t>
      </w:r>
    </w:p>
    <w:p w14:paraId="7E6F2723" w14:textId="2EC036B9" w:rsidR="00E72D9B" w:rsidRPr="00A501A3" w:rsidRDefault="00E72D9B">
      <w:pPr>
        <w:pStyle w:val="Podtytu"/>
      </w:pPr>
      <w:r w:rsidRPr="00060FF5">
        <w:t>PRIORYTET</w:t>
      </w:r>
      <w:r w:rsidR="0070031B" w:rsidRPr="00060FF5">
        <w:t xml:space="preserve"> </w:t>
      </w:r>
      <w:r w:rsidR="005564E6">
        <w:t>X</w:t>
      </w:r>
      <w:r w:rsidR="00845E5E" w:rsidRPr="00060FF5">
        <w:t xml:space="preserve"> </w:t>
      </w:r>
      <w:r w:rsidR="00257811">
        <w:t>F</w:t>
      </w:r>
      <w:r w:rsidR="00257811" w:rsidRPr="00060FF5">
        <w:t xml:space="preserve">undusze </w:t>
      </w:r>
      <w:r w:rsidR="00257811">
        <w:t>E</w:t>
      </w:r>
      <w:r w:rsidR="00257811" w:rsidRPr="00060FF5">
        <w:t xml:space="preserve">uropejskie na </w:t>
      </w:r>
      <w:r w:rsidR="005564E6">
        <w:t>Transformację</w:t>
      </w:r>
    </w:p>
    <w:p w14:paraId="093D644D" w14:textId="73F0F63D" w:rsidR="00E72D9B" w:rsidRPr="00A501A3" w:rsidRDefault="00E72D9B" w:rsidP="00A501A3">
      <w:pPr>
        <w:pStyle w:val="Podtytu"/>
      </w:pPr>
      <w:r>
        <w:t xml:space="preserve">DZIAŁANIE </w:t>
      </w:r>
      <w:r w:rsidR="005564E6">
        <w:t>10</w:t>
      </w:r>
      <w:r w:rsidR="00510825">
        <w:t>.</w:t>
      </w:r>
      <w:r w:rsidR="46611FC6">
        <w:t>0</w:t>
      </w:r>
      <w:r w:rsidR="005564E6">
        <w:t>9</w:t>
      </w:r>
      <w:r w:rsidR="00510825">
        <w:t xml:space="preserve"> </w:t>
      </w:r>
      <w:r w:rsidR="005564E6">
        <w:t>Ponowne wykorzystanie terenów poprzemysłowych, zdewastowanych, zdegradowanych na cele rozwojowe regionu</w:t>
      </w:r>
    </w:p>
    <w:p w14:paraId="133D97BF" w14:textId="1CBB24C9" w:rsidR="002170AE" w:rsidRDefault="00FA2ED8" w:rsidP="00FA2ED8">
      <w:pPr>
        <w:shd w:val="clear" w:color="auto" w:fill="FFFFFF" w:themeFill="background1"/>
        <w:spacing w:before="2160" w:after="840"/>
        <w:ind w:left="2832" w:firstLine="708"/>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00FA2ED8">
        <w:t>Katowice,</w:t>
      </w:r>
      <w:r w:rsidR="00350D6A">
        <w:t xml:space="preserve"> październik</w:t>
      </w:r>
      <w:r w:rsidRPr="00FA2ED8">
        <w:t xml:space="preserve"> 2023  </w:t>
      </w:r>
    </w:p>
    <w:bookmarkStart w:id="0" w:name="_Toc114570830" w:displacedByCustomXml="next"/>
    <w:sdt>
      <w:sdtPr>
        <w:rPr>
          <w:rFonts w:cstheme="minorBidi"/>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7E4C70">
          <w:pPr>
            <w:pStyle w:val="Nagwekspisutreci"/>
            <w:rPr>
              <w:rStyle w:val="Nagwek1Znak"/>
              <w:b w:val="0"/>
            </w:rPr>
          </w:pPr>
          <w:r w:rsidRPr="00F036CE">
            <w:rPr>
              <w:rStyle w:val="Nagwek1Znak"/>
            </w:rPr>
            <w:t>Spis treści</w:t>
          </w:r>
        </w:p>
        <w:p w14:paraId="28BD647A" w14:textId="7CD003CF" w:rsidR="002F7D71"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35643089" w:history="1">
            <w:r w:rsidR="002F7D71" w:rsidRPr="004C2D9D">
              <w:rPr>
                <w:rStyle w:val="Hipercze"/>
                <w:noProof/>
              </w:rPr>
              <w:t>1.</w:t>
            </w:r>
            <w:r w:rsidR="002F7D71">
              <w:rPr>
                <w:rFonts w:asciiTheme="minorHAnsi" w:eastAsiaTheme="minorEastAsia" w:hAnsiTheme="minorHAnsi"/>
                <w:noProof/>
                <w:sz w:val="22"/>
                <w:lang w:eastAsia="pl-PL"/>
              </w:rPr>
              <w:tab/>
            </w:r>
            <w:r w:rsidR="002F7D71" w:rsidRPr="004C2D9D">
              <w:rPr>
                <w:rStyle w:val="Hipercze"/>
                <w:noProof/>
              </w:rPr>
              <w:t>Informacje o naborze</w:t>
            </w:r>
            <w:r w:rsidR="002F7D71">
              <w:rPr>
                <w:noProof/>
                <w:webHidden/>
              </w:rPr>
              <w:tab/>
            </w:r>
            <w:r w:rsidR="002F7D71">
              <w:rPr>
                <w:noProof/>
                <w:webHidden/>
              </w:rPr>
              <w:fldChar w:fldCharType="begin"/>
            </w:r>
            <w:r w:rsidR="002F7D71">
              <w:rPr>
                <w:noProof/>
                <w:webHidden/>
              </w:rPr>
              <w:instrText xml:space="preserve"> PAGEREF _Toc135643089 \h </w:instrText>
            </w:r>
            <w:r w:rsidR="002F7D71">
              <w:rPr>
                <w:noProof/>
                <w:webHidden/>
              </w:rPr>
            </w:r>
            <w:r w:rsidR="002F7D71">
              <w:rPr>
                <w:noProof/>
                <w:webHidden/>
              </w:rPr>
              <w:fldChar w:fldCharType="separate"/>
            </w:r>
            <w:r w:rsidR="002F7D71">
              <w:rPr>
                <w:noProof/>
                <w:webHidden/>
              </w:rPr>
              <w:t>4</w:t>
            </w:r>
            <w:r w:rsidR="002F7D71">
              <w:rPr>
                <w:noProof/>
                <w:webHidden/>
              </w:rPr>
              <w:fldChar w:fldCharType="end"/>
            </w:r>
          </w:hyperlink>
        </w:p>
        <w:p w14:paraId="04C4647B" w14:textId="6D0C9B2C"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090" w:history="1">
            <w:r w:rsidR="002F7D71" w:rsidRPr="004C2D9D">
              <w:rPr>
                <w:rStyle w:val="Hipercze"/>
                <w:noProof/>
              </w:rPr>
              <w:t>1.1</w:t>
            </w:r>
            <w:r w:rsidR="002F7D71">
              <w:rPr>
                <w:rFonts w:asciiTheme="minorHAnsi" w:eastAsiaTheme="minorEastAsia" w:hAnsiTheme="minorHAnsi"/>
                <w:noProof/>
                <w:sz w:val="22"/>
                <w:lang w:eastAsia="pl-PL"/>
              </w:rPr>
              <w:tab/>
            </w:r>
            <w:r w:rsidR="002F7D71" w:rsidRPr="004C2D9D">
              <w:rPr>
                <w:rStyle w:val="Hipercze"/>
                <w:noProof/>
              </w:rPr>
              <w:t>Jak wziąć udział w naborze</w:t>
            </w:r>
            <w:r w:rsidR="002F7D71">
              <w:rPr>
                <w:noProof/>
                <w:webHidden/>
              </w:rPr>
              <w:tab/>
            </w:r>
            <w:r w:rsidR="002F7D71">
              <w:rPr>
                <w:noProof/>
                <w:webHidden/>
              </w:rPr>
              <w:fldChar w:fldCharType="begin"/>
            </w:r>
            <w:r w:rsidR="002F7D71">
              <w:rPr>
                <w:noProof/>
                <w:webHidden/>
              </w:rPr>
              <w:instrText xml:space="preserve"> PAGEREF _Toc135643090 \h </w:instrText>
            </w:r>
            <w:r w:rsidR="002F7D71">
              <w:rPr>
                <w:noProof/>
                <w:webHidden/>
              </w:rPr>
            </w:r>
            <w:r w:rsidR="002F7D71">
              <w:rPr>
                <w:noProof/>
                <w:webHidden/>
              </w:rPr>
              <w:fldChar w:fldCharType="separate"/>
            </w:r>
            <w:r w:rsidR="002F7D71">
              <w:rPr>
                <w:noProof/>
                <w:webHidden/>
              </w:rPr>
              <w:t>4</w:t>
            </w:r>
            <w:r w:rsidR="002F7D71">
              <w:rPr>
                <w:noProof/>
                <w:webHidden/>
              </w:rPr>
              <w:fldChar w:fldCharType="end"/>
            </w:r>
          </w:hyperlink>
        </w:p>
        <w:p w14:paraId="7D4F7315" w14:textId="2561A7DE" w:rsidR="002F7D71" w:rsidRDefault="005243ED">
          <w:pPr>
            <w:pStyle w:val="Spistreci2"/>
            <w:tabs>
              <w:tab w:val="right" w:leader="dot" w:pos="9060"/>
            </w:tabs>
            <w:rPr>
              <w:rFonts w:asciiTheme="minorHAnsi" w:eastAsiaTheme="minorEastAsia" w:hAnsiTheme="minorHAnsi"/>
              <w:noProof/>
              <w:sz w:val="22"/>
              <w:lang w:eastAsia="pl-PL"/>
            </w:rPr>
          </w:pPr>
          <w:hyperlink w:anchor="_Toc135643091" w:history="1">
            <w:r w:rsidR="002F7D71" w:rsidRPr="004C2D9D">
              <w:rPr>
                <w:rStyle w:val="Hipercze"/>
                <w:noProof/>
              </w:rPr>
              <w:t>1.2 Ważne daty</w:t>
            </w:r>
            <w:r w:rsidR="002F7D71">
              <w:rPr>
                <w:noProof/>
                <w:webHidden/>
              </w:rPr>
              <w:tab/>
            </w:r>
            <w:r w:rsidR="002F7D71">
              <w:rPr>
                <w:noProof/>
                <w:webHidden/>
              </w:rPr>
              <w:fldChar w:fldCharType="begin"/>
            </w:r>
            <w:r w:rsidR="002F7D71">
              <w:rPr>
                <w:noProof/>
                <w:webHidden/>
              </w:rPr>
              <w:instrText xml:space="preserve"> PAGEREF _Toc135643091 \h </w:instrText>
            </w:r>
            <w:r w:rsidR="002F7D71">
              <w:rPr>
                <w:noProof/>
                <w:webHidden/>
              </w:rPr>
            </w:r>
            <w:r w:rsidR="002F7D71">
              <w:rPr>
                <w:noProof/>
                <w:webHidden/>
              </w:rPr>
              <w:fldChar w:fldCharType="separate"/>
            </w:r>
            <w:r w:rsidR="002F7D71">
              <w:rPr>
                <w:noProof/>
                <w:webHidden/>
              </w:rPr>
              <w:t>5</w:t>
            </w:r>
            <w:r w:rsidR="002F7D71">
              <w:rPr>
                <w:noProof/>
                <w:webHidden/>
              </w:rPr>
              <w:fldChar w:fldCharType="end"/>
            </w:r>
          </w:hyperlink>
        </w:p>
        <w:p w14:paraId="6BFEF9DE" w14:textId="42A13031" w:rsidR="002F7D71" w:rsidRDefault="005243ED">
          <w:pPr>
            <w:pStyle w:val="Spistreci2"/>
            <w:tabs>
              <w:tab w:val="right" w:leader="dot" w:pos="9060"/>
            </w:tabs>
            <w:rPr>
              <w:rFonts w:asciiTheme="minorHAnsi" w:eastAsiaTheme="minorEastAsia" w:hAnsiTheme="minorHAnsi"/>
              <w:noProof/>
              <w:sz w:val="22"/>
              <w:lang w:eastAsia="pl-PL"/>
            </w:rPr>
          </w:pPr>
          <w:hyperlink w:anchor="_Toc135643092" w:history="1">
            <w:r w:rsidR="002F7D71" w:rsidRPr="004C2D9D">
              <w:rPr>
                <w:rStyle w:val="Hipercze"/>
                <w:noProof/>
              </w:rPr>
              <w:t>1.3 Kto może ubiegać się o dofinansowanie - typy wnioskodawcy</w:t>
            </w:r>
            <w:r w:rsidR="002F7D71">
              <w:rPr>
                <w:noProof/>
                <w:webHidden/>
              </w:rPr>
              <w:tab/>
            </w:r>
            <w:r w:rsidR="002F7D71">
              <w:rPr>
                <w:noProof/>
                <w:webHidden/>
              </w:rPr>
              <w:fldChar w:fldCharType="begin"/>
            </w:r>
            <w:r w:rsidR="002F7D71">
              <w:rPr>
                <w:noProof/>
                <w:webHidden/>
              </w:rPr>
              <w:instrText xml:space="preserve"> PAGEREF _Toc135643092 \h </w:instrText>
            </w:r>
            <w:r w:rsidR="002F7D71">
              <w:rPr>
                <w:noProof/>
                <w:webHidden/>
              </w:rPr>
            </w:r>
            <w:r w:rsidR="002F7D71">
              <w:rPr>
                <w:noProof/>
                <w:webHidden/>
              </w:rPr>
              <w:fldChar w:fldCharType="separate"/>
            </w:r>
            <w:r w:rsidR="002F7D71">
              <w:rPr>
                <w:noProof/>
                <w:webHidden/>
              </w:rPr>
              <w:t>6</w:t>
            </w:r>
            <w:r w:rsidR="002F7D71">
              <w:rPr>
                <w:noProof/>
                <w:webHidden/>
              </w:rPr>
              <w:fldChar w:fldCharType="end"/>
            </w:r>
          </w:hyperlink>
        </w:p>
        <w:p w14:paraId="2FC4A2A0" w14:textId="6F0013FB" w:rsidR="002F7D71" w:rsidRDefault="005243ED">
          <w:pPr>
            <w:pStyle w:val="Spistreci2"/>
            <w:tabs>
              <w:tab w:val="right" w:leader="dot" w:pos="9060"/>
            </w:tabs>
            <w:rPr>
              <w:rFonts w:asciiTheme="minorHAnsi" w:eastAsiaTheme="minorEastAsia" w:hAnsiTheme="minorHAnsi"/>
              <w:noProof/>
              <w:sz w:val="22"/>
              <w:lang w:eastAsia="pl-PL"/>
            </w:rPr>
          </w:pPr>
          <w:hyperlink w:anchor="_Toc135643093" w:history="1">
            <w:r w:rsidR="002F7D71" w:rsidRPr="004C2D9D">
              <w:rPr>
                <w:rStyle w:val="Hipercze"/>
                <w:noProof/>
              </w:rPr>
              <w:t>1.4 Co możesz zrealizować w projekcie - typy projektów</w:t>
            </w:r>
            <w:r w:rsidR="002F7D71">
              <w:rPr>
                <w:noProof/>
                <w:webHidden/>
              </w:rPr>
              <w:tab/>
            </w:r>
            <w:r w:rsidR="002F7D71">
              <w:rPr>
                <w:noProof/>
                <w:webHidden/>
              </w:rPr>
              <w:fldChar w:fldCharType="begin"/>
            </w:r>
            <w:r w:rsidR="002F7D71">
              <w:rPr>
                <w:noProof/>
                <w:webHidden/>
              </w:rPr>
              <w:instrText xml:space="preserve"> PAGEREF _Toc135643093 \h </w:instrText>
            </w:r>
            <w:r w:rsidR="002F7D71">
              <w:rPr>
                <w:noProof/>
                <w:webHidden/>
              </w:rPr>
            </w:r>
            <w:r w:rsidR="002F7D71">
              <w:rPr>
                <w:noProof/>
                <w:webHidden/>
              </w:rPr>
              <w:fldChar w:fldCharType="separate"/>
            </w:r>
            <w:r w:rsidR="002F7D71">
              <w:rPr>
                <w:noProof/>
                <w:webHidden/>
              </w:rPr>
              <w:t>7</w:t>
            </w:r>
            <w:r w:rsidR="002F7D71">
              <w:rPr>
                <w:noProof/>
                <w:webHidden/>
              </w:rPr>
              <w:fldChar w:fldCharType="end"/>
            </w:r>
          </w:hyperlink>
        </w:p>
        <w:p w14:paraId="259F9A09" w14:textId="0529FCBB"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094" w:history="1">
            <w:r w:rsidR="002F7D71" w:rsidRPr="004C2D9D">
              <w:rPr>
                <w:rStyle w:val="Hipercze"/>
                <w:noProof/>
              </w:rPr>
              <w:t>1.5</w:t>
            </w:r>
            <w:r w:rsidR="002F7D71">
              <w:rPr>
                <w:rFonts w:asciiTheme="minorHAnsi" w:eastAsiaTheme="minorEastAsia" w:hAnsiTheme="minorHAnsi"/>
                <w:noProof/>
                <w:sz w:val="22"/>
                <w:lang w:eastAsia="pl-PL"/>
              </w:rPr>
              <w:tab/>
            </w:r>
            <w:r w:rsidR="002F7D71" w:rsidRPr="004C2D9D">
              <w:rPr>
                <w:rStyle w:val="Hipercze"/>
                <w:noProof/>
              </w:rPr>
              <w:t>Jakie warunki musisz spełnić</w:t>
            </w:r>
            <w:r w:rsidR="002F7D71">
              <w:rPr>
                <w:noProof/>
                <w:webHidden/>
              </w:rPr>
              <w:tab/>
            </w:r>
            <w:r w:rsidR="002F7D71">
              <w:rPr>
                <w:noProof/>
                <w:webHidden/>
              </w:rPr>
              <w:fldChar w:fldCharType="begin"/>
            </w:r>
            <w:r w:rsidR="002F7D71">
              <w:rPr>
                <w:noProof/>
                <w:webHidden/>
              </w:rPr>
              <w:instrText xml:space="preserve"> PAGEREF _Toc135643094 \h </w:instrText>
            </w:r>
            <w:r w:rsidR="002F7D71">
              <w:rPr>
                <w:noProof/>
                <w:webHidden/>
              </w:rPr>
            </w:r>
            <w:r w:rsidR="002F7D71">
              <w:rPr>
                <w:noProof/>
                <w:webHidden/>
              </w:rPr>
              <w:fldChar w:fldCharType="separate"/>
            </w:r>
            <w:r w:rsidR="002F7D71">
              <w:rPr>
                <w:noProof/>
                <w:webHidden/>
              </w:rPr>
              <w:t>7</w:t>
            </w:r>
            <w:r w:rsidR="002F7D71">
              <w:rPr>
                <w:noProof/>
                <w:webHidden/>
              </w:rPr>
              <w:fldChar w:fldCharType="end"/>
            </w:r>
          </w:hyperlink>
        </w:p>
        <w:p w14:paraId="76E510CD" w14:textId="5309AD95"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095" w:history="1">
            <w:r w:rsidR="002F7D71" w:rsidRPr="004C2D9D">
              <w:rPr>
                <w:rStyle w:val="Hipercze"/>
                <w:noProof/>
              </w:rPr>
              <w:t>1.6</w:t>
            </w:r>
            <w:r w:rsidR="002F7D71">
              <w:rPr>
                <w:rFonts w:asciiTheme="minorHAnsi" w:eastAsiaTheme="minorEastAsia" w:hAnsiTheme="minorHAnsi"/>
                <w:noProof/>
                <w:sz w:val="22"/>
                <w:lang w:eastAsia="pl-PL"/>
              </w:rPr>
              <w:tab/>
            </w:r>
            <w:r w:rsidR="002F7D71" w:rsidRPr="004C2D9D">
              <w:rPr>
                <w:rStyle w:val="Hipercze"/>
                <w:noProof/>
              </w:rPr>
              <w:t>Kto skorzysta na realizacji projektu – nie dotyczy</w:t>
            </w:r>
            <w:r w:rsidR="002F7D71">
              <w:rPr>
                <w:noProof/>
                <w:webHidden/>
              </w:rPr>
              <w:tab/>
            </w:r>
            <w:r w:rsidR="002F7D71">
              <w:rPr>
                <w:noProof/>
                <w:webHidden/>
              </w:rPr>
              <w:fldChar w:fldCharType="begin"/>
            </w:r>
            <w:r w:rsidR="002F7D71">
              <w:rPr>
                <w:noProof/>
                <w:webHidden/>
              </w:rPr>
              <w:instrText xml:space="preserve"> PAGEREF _Toc135643095 \h </w:instrText>
            </w:r>
            <w:r w:rsidR="002F7D71">
              <w:rPr>
                <w:noProof/>
                <w:webHidden/>
              </w:rPr>
            </w:r>
            <w:r w:rsidR="002F7D71">
              <w:rPr>
                <w:noProof/>
                <w:webHidden/>
              </w:rPr>
              <w:fldChar w:fldCharType="separate"/>
            </w:r>
            <w:r w:rsidR="002F7D71">
              <w:rPr>
                <w:noProof/>
                <w:webHidden/>
              </w:rPr>
              <w:t>8</w:t>
            </w:r>
            <w:r w:rsidR="002F7D71">
              <w:rPr>
                <w:noProof/>
                <w:webHidden/>
              </w:rPr>
              <w:fldChar w:fldCharType="end"/>
            </w:r>
          </w:hyperlink>
        </w:p>
        <w:p w14:paraId="4CC277E4" w14:textId="633D62B3"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096" w:history="1">
            <w:r w:rsidR="002F7D71" w:rsidRPr="004C2D9D">
              <w:rPr>
                <w:rStyle w:val="Hipercze"/>
                <w:noProof/>
              </w:rPr>
              <w:t>1.7</w:t>
            </w:r>
            <w:r w:rsidR="002F7D71">
              <w:rPr>
                <w:rFonts w:asciiTheme="minorHAnsi" w:eastAsiaTheme="minorEastAsia" w:hAnsiTheme="minorHAnsi"/>
                <w:noProof/>
                <w:sz w:val="22"/>
                <w:lang w:eastAsia="pl-PL"/>
              </w:rPr>
              <w:tab/>
            </w:r>
            <w:r w:rsidR="002F7D71" w:rsidRPr="004C2D9D">
              <w:rPr>
                <w:rStyle w:val="Hipercze"/>
                <w:noProof/>
              </w:rPr>
              <w:t>Informacje dotyczące partnerstwa</w:t>
            </w:r>
            <w:r w:rsidR="002F7D71">
              <w:rPr>
                <w:noProof/>
                <w:webHidden/>
              </w:rPr>
              <w:tab/>
            </w:r>
            <w:r w:rsidR="002F7D71">
              <w:rPr>
                <w:noProof/>
                <w:webHidden/>
              </w:rPr>
              <w:fldChar w:fldCharType="begin"/>
            </w:r>
            <w:r w:rsidR="002F7D71">
              <w:rPr>
                <w:noProof/>
                <w:webHidden/>
              </w:rPr>
              <w:instrText xml:space="preserve"> PAGEREF _Toc135643096 \h </w:instrText>
            </w:r>
            <w:r w:rsidR="002F7D71">
              <w:rPr>
                <w:noProof/>
                <w:webHidden/>
              </w:rPr>
            </w:r>
            <w:r w:rsidR="002F7D71">
              <w:rPr>
                <w:noProof/>
                <w:webHidden/>
              </w:rPr>
              <w:fldChar w:fldCharType="separate"/>
            </w:r>
            <w:r w:rsidR="002F7D71">
              <w:rPr>
                <w:noProof/>
                <w:webHidden/>
              </w:rPr>
              <w:t>8</w:t>
            </w:r>
            <w:r w:rsidR="002F7D71">
              <w:rPr>
                <w:noProof/>
                <w:webHidden/>
              </w:rPr>
              <w:fldChar w:fldCharType="end"/>
            </w:r>
          </w:hyperlink>
        </w:p>
        <w:p w14:paraId="5B7E4390" w14:textId="02FC6BBE"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097" w:history="1">
            <w:r w:rsidR="002F7D71" w:rsidRPr="004C2D9D">
              <w:rPr>
                <w:rStyle w:val="Hipercze"/>
                <w:noProof/>
              </w:rPr>
              <w:t>1.8</w:t>
            </w:r>
            <w:r w:rsidR="002F7D71">
              <w:rPr>
                <w:rFonts w:asciiTheme="minorHAnsi" w:eastAsiaTheme="minorEastAsia" w:hAnsiTheme="minorHAnsi"/>
                <w:noProof/>
                <w:sz w:val="22"/>
                <w:lang w:eastAsia="pl-PL"/>
              </w:rPr>
              <w:tab/>
            </w:r>
            <w:r w:rsidR="002F7D71" w:rsidRPr="004C2D9D">
              <w:rPr>
                <w:rStyle w:val="Hipercze"/>
                <w:noProof/>
              </w:rPr>
              <w:t>Zgodność z zasadami horyzontalnymi</w:t>
            </w:r>
            <w:r w:rsidR="002F7D71">
              <w:rPr>
                <w:noProof/>
                <w:webHidden/>
              </w:rPr>
              <w:tab/>
            </w:r>
            <w:r w:rsidR="002F7D71">
              <w:rPr>
                <w:noProof/>
                <w:webHidden/>
              </w:rPr>
              <w:fldChar w:fldCharType="begin"/>
            </w:r>
            <w:r w:rsidR="002F7D71">
              <w:rPr>
                <w:noProof/>
                <w:webHidden/>
              </w:rPr>
              <w:instrText xml:space="preserve"> PAGEREF _Toc135643097 \h </w:instrText>
            </w:r>
            <w:r w:rsidR="002F7D71">
              <w:rPr>
                <w:noProof/>
                <w:webHidden/>
              </w:rPr>
            </w:r>
            <w:r w:rsidR="002F7D71">
              <w:rPr>
                <w:noProof/>
                <w:webHidden/>
              </w:rPr>
              <w:fldChar w:fldCharType="separate"/>
            </w:r>
            <w:r w:rsidR="002F7D71">
              <w:rPr>
                <w:noProof/>
                <w:webHidden/>
              </w:rPr>
              <w:t>9</w:t>
            </w:r>
            <w:r w:rsidR="002F7D71">
              <w:rPr>
                <w:noProof/>
                <w:webHidden/>
              </w:rPr>
              <w:fldChar w:fldCharType="end"/>
            </w:r>
          </w:hyperlink>
        </w:p>
        <w:p w14:paraId="15F2CE12" w14:textId="39F91DB0" w:rsidR="002F7D71" w:rsidRDefault="005243ED">
          <w:pPr>
            <w:pStyle w:val="Spistreci1"/>
            <w:rPr>
              <w:rFonts w:asciiTheme="minorHAnsi" w:eastAsiaTheme="minorEastAsia" w:hAnsiTheme="minorHAnsi"/>
              <w:noProof/>
              <w:sz w:val="22"/>
              <w:lang w:eastAsia="pl-PL"/>
            </w:rPr>
          </w:pPr>
          <w:hyperlink w:anchor="_Toc135643098" w:history="1">
            <w:r w:rsidR="002F7D71" w:rsidRPr="004C2D9D">
              <w:rPr>
                <w:rStyle w:val="Hipercze"/>
                <w:noProof/>
              </w:rPr>
              <w:t>2.</w:t>
            </w:r>
            <w:r w:rsidR="002F7D71">
              <w:rPr>
                <w:rFonts w:asciiTheme="minorHAnsi" w:eastAsiaTheme="minorEastAsia" w:hAnsiTheme="minorHAnsi"/>
                <w:noProof/>
                <w:sz w:val="22"/>
                <w:lang w:eastAsia="pl-PL"/>
              </w:rPr>
              <w:tab/>
            </w:r>
            <w:r w:rsidR="002F7D71" w:rsidRPr="004C2D9D">
              <w:rPr>
                <w:rStyle w:val="Hipercze"/>
                <w:noProof/>
              </w:rPr>
              <w:t>Informacje finansowe</w:t>
            </w:r>
            <w:r w:rsidR="002F7D71">
              <w:rPr>
                <w:noProof/>
                <w:webHidden/>
              </w:rPr>
              <w:tab/>
            </w:r>
            <w:r w:rsidR="002F7D71">
              <w:rPr>
                <w:noProof/>
                <w:webHidden/>
              </w:rPr>
              <w:fldChar w:fldCharType="begin"/>
            </w:r>
            <w:r w:rsidR="002F7D71">
              <w:rPr>
                <w:noProof/>
                <w:webHidden/>
              </w:rPr>
              <w:instrText xml:space="preserve"> PAGEREF _Toc135643098 \h </w:instrText>
            </w:r>
            <w:r w:rsidR="002F7D71">
              <w:rPr>
                <w:noProof/>
                <w:webHidden/>
              </w:rPr>
            </w:r>
            <w:r w:rsidR="002F7D71">
              <w:rPr>
                <w:noProof/>
                <w:webHidden/>
              </w:rPr>
              <w:fldChar w:fldCharType="separate"/>
            </w:r>
            <w:r w:rsidR="002F7D71">
              <w:rPr>
                <w:noProof/>
                <w:webHidden/>
              </w:rPr>
              <w:t>11</w:t>
            </w:r>
            <w:r w:rsidR="002F7D71">
              <w:rPr>
                <w:noProof/>
                <w:webHidden/>
              </w:rPr>
              <w:fldChar w:fldCharType="end"/>
            </w:r>
          </w:hyperlink>
        </w:p>
        <w:p w14:paraId="1ED84B74" w14:textId="64EDBDE5"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099" w:history="1">
            <w:r w:rsidR="002F7D71" w:rsidRPr="004C2D9D">
              <w:rPr>
                <w:rStyle w:val="Hipercze"/>
                <w:noProof/>
              </w:rPr>
              <w:t>2.1</w:t>
            </w:r>
            <w:r w:rsidR="002F7D71">
              <w:rPr>
                <w:rFonts w:asciiTheme="minorHAnsi" w:eastAsiaTheme="minorEastAsia" w:hAnsiTheme="minorHAnsi"/>
                <w:noProof/>
                <w:sz w:val="22"/>
                <w:lang w:eastAsia="pl-PL"/>
              </w:rPr>
              <w:tab/>
            </w:r>
            <w:r w:rsidR="002F7D71" w:rsidRPr="004C2D9D">
              <w:rPr>
                <w:rStyle w:val="Hipercze"/>
                <w:noProof/>
              </w:rPr>
              <w:t>Podstawowe informacje finansowe</w:t>
            </w:r>
            <w:r w:rsidR="002F7D71">
              <w:rPr>
                <w:noProof/>
                <w:webHidden/>
              </w:rPr>
              <w:tab/>
            </w:r>
            <w:r w:rsidR="002F7D71">
              <w:rPr>
                <w:noProof/>
                <w:webHidden/>
              </w:rPr>
              <w:fldChar w:fldCharType="begin"/>
            </w:r>
            <w:r w:rsidR="002F7D71">
              <w:rPr>
                <w:noProof/>
                <w:webHidden/>
              </w:rPr>
              <w:instrText xml:space="preserve"> PAGEREF _Toc135643099 \h </w:instrText>
            </w:r>
            <w:r w:rsidR="002F7D71">
              <w:rPr>
                <w:noProof/>
                <w:webHidden/>
              </w:rPr>
            </w:r>
            <w:r w:rsidR="002F7D71">
              <w:rPr>
                <w:noProof/>
                <w:webHidden/>
              </w:rPr>
              <w:fldChar w:fldCharType="separate"/>
            </w:r>
            <w:r w:rsidR="002F7D71">
              <w:rPr>
                <w:noProof/>
                <w:webHidden/>
              </w:rPr>
              <w:t>11</w:t>
            </w:r>
            <w:r w:rsidR="002F7D71">
              <w:rPr>
                <w:noProof/>
                <w:webHidden/>
              </w:rPr>
              <w:fldChar w:fldCharType="end"/>
            </w:r>
          </w:hyperlink>
        </w:p>
        <w:p w14:paraId="6AD35C7B" w14:textId="5BEB48BA"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00" w:history="1">
            <w:r w:rsidR="002F7D71" w:rsidRPr="004C2D9D">
              <w:rPr>
                <w:rStyle w:val="Hipercze"/>
                <w:noProof/>
              </w:rPr>
              <w:t>2.2</w:t>
            </w:r>
            <w:r w:rsidR="002F7D71">
              <w:rPr>
                <w:rFonts w:asciiTheme="minorHAnsi" w:eastAsiaTheme="minorEastAsia" w:hAnsiTheme="minorHAnsi"/>
                <w:noProof/>
                <w:sz w:val="22"/>
                <w:lang w:eastAsia="pl-PL"/>
              </w:rPr>
              <w:tab/>
            </w:r>
            <w:r w:rsidR="002F7D71" w:rsidRPr="004C2D9D">
              <w:rPr>
                <w:rStyle w:val="Hipercze"/>
                <w:noProof/>
              </w:rPr>
              <w:t>Środki przeznaczone na mechanizm racjonalnych usprawnień w naborze</w:t>
            </w:r>
            <w:r w:rsidR="002F7D71">
              <w:rPr>
                <w:noProof/>
                <w:webHidden/>
              </w:rPr>
              <w:tab/>
            </w:r>
            <w:r w:rsidR="002F7D71">
              <w:rPr>
                <w:noProof/>
                <w:webHidden/>
              </w:rPr>
              <w:fldChar w:fldCharType="begin"/>
            </w:r>
            <w:r w:rsidR="002F7D71">
              <w:rPr>
                <w:noProof/>
                <w:webHidden/>
              </w:rPr>
              <w:instrText xml:space="preserve"> PAGEREF _Toc135643100 \h </w:instrText>
            </w:r>
            <w:r w:rsidR="002F7D71">
              <w:rPr>
                <w:noProof/>
                <w:webHidden/>
              </w:rPr>
            </w:r>
            <w:r w:rsidR="002F7D71">
              <w:rPr>
                <w:noProof/>
                <w:webHidden/>
              </w:rPr>
              <w:fldChar w:fldCharType="separate"/>
            </w:r>
            <w:r w:rsidR="002F7D71">
              <w:rPr>
                <w:noProof/>
                <w:webHidden/>
              </w:rPr>
              <w:t>11</w:t>
            </w:r>
            <w:r w:rsidR="002F7D71">
              <w:rPr>
                <w:noProof/>
                <w:webHidden/>
              </w:rPr>
              <w:fldChar w:fldCharType="end"/>
            </w:r>
          </w:hyperlink>
        </w:p>
        <w:p w14:paraId="498FD57E" w14:textId="151F593C"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01" w:history="1">
            <w:r w:rsidR="002F7D71" w:rsidRPr="004C2D9D">
              <w:rPr>
                <w:rStyle w:val="Hipercze"/>
                <w:noProof/>
              </w:rPr>
              <w:t>2.3</w:t>
            </w:r>
            <w:r w:rsidR="002F7D71">
              <w:rPr>
                <w:rFonts w:asciiTheme="minorHAnsi" w:eastAsiaTheme="minorEastAsia" w:hAnsiTheme="minorHAnsi"/>
                <w:noProof/>
                <w:sz w:val="22"/>
                <w:lang w:eastAsia="pl-PL"/>
              </w:rPr>
              <w:tab/>
            </w:r>
            <w:r w:rsidR="002F7D71" w:rsidRPr="004C2D9D">
              <w:rPr>
                <w:rStyle w:val="Hipercze"/>
                <w:noProof/>
              </w:rPr>
              <w:t>Kwalifikowalność wydatków</w:t>
            </w:r>
            <w:r w:rsidR="002F7D71">
              <w:rPr>
                <w:noProof/>
                <w:webHidden/>
              </w:rPr>
              <w:tab/>
            </w:r>
            <w:r w:rsidR="002F7D71">
              <w:rPr>
                <w:noProof/>
                <w:webHidden/>
              </w:rPr>
              <w:fldChar w:fldCharType="begin"/>
            </w:r>
            <w:r w:rsidR="002F7D71">
              <w:rPr>
                <w:noProof/>
                <w:webHidden/>
              </w:rPr>
              <w:instrText xml:space="preserve"> PAGEREF _Toc135643101 \h </w:instrText>
            </w:r>
            <w:r w:rsidR="002F7D71">
              <w:rPr>
                <w:noProof/>
                <w:webHidden/>
              </w:rPr>
            </w:r>
            <w:r w:rsidR="002F7D71">
              <w:rPr>
                <w:noProof/>
                <w:webHidden/>
              </w:rPr>
              <w:fldChar w:fldCharType="separate"/>
            </w:r>
            <w:r w:rsidR="002F7D71">
              <w:rPr>
                <w:noProof/>
                <w:webHidden/>
              </w:rPr>
              <w:t>12</w:t>
            </w:r>
            <w:r w:rsidR="002F7D71">
              <w:rPr>
                <w:noProof/>
                <w:webHidden/>
              </w:rPr>
              <w:fldChar w:fldCharType="end"/>
            </w:r>
          </w:hyperlink>
        </w:p>
        <w:p w14:paraId="2DFE1186" w14:textId="45367C9E" w:rsidR="002F7D71" w:rsidRDefault="005243ED">
          <w:pPr>
            <w:pStyle w:val="Spistreci1"/>
            <w:rPr>
              <w:rFonts w:asciiTheme="minorHAnsi" w:eastAsiaTheme="minorEastAsia" w:hAnsiTheme="minorHAnsi"/>
              <w:noProof/>
              <w:sz w:val="22"/>
              <w:lang w:eastAsia="pl-PL"/>
            </w:rPr>
          </w:pPr>
          <w:hyperlink w:anchor="_Toc135643102" w:history="1">
            <w:r w:rsidR="002F7D71" w:rsidRPr="004C2D9D">
              <w:rPr>
                <w:rStyle w:val="Hipercze"/>
                <w:noProof/>
              </w:rPr>
              <w:t>3</w:t>
            </w:r>
            <w:r w:rsidR="002F7D71">
              <w:rPr>
                <w:rFonts w:asciiTheme="minorHAnsi" w:eastAsiaTheme="minorEastAsia" w:hAnsiTheme="minorHAnsi"/>
                <w:noProof/>
                <w:sz w:val="22"/>
                <w:lang w:eastAsia="pl-PL"/>
              </w:rPr>
              <w:tab/>
            </w:r>
            <w:r w:rsidR="002F7D71" w:rsidRPr="004C2D9D">
              <w:rPr>
                <w:rStyle w:val="Hipercze"/>
                <w:noProof/>
              </w:rPr>
              <w:t>Wniosek o dofinansowanie projektu (WOD)</w:t>
            </w:r>
            <w:r w:rsidR="002F7D71">
              <w:rPr>
                <w:noProof/>
                <w:webHidden/>
              </w:rPr>
              <w:tab/>
            </w:r>
            <w:r w:rsidR="002F7D71">
              <w:rPr>
                <w:noProof/>
                <w:webHidden/>
              </w:rPr>
              <w:fldChar w:fldCharType="begin"/>
            </w:r>
            <w:r w:rsidR="002F7D71">
              <w:rPr>
                <w:noProof/>
                <w:webHidden/>
              </w:rPr>
              <w:instrText xml:space="preserve"> PAGEREF _Toc135643102 \h </w:instrText>
            </w:r>
            <w:r w:rsidR="002F7D71">
              <w:rPr>
                <w:noProof/>
                <w:webHidden/>
              </w:rPr>
            </w:r>
            <w:r w:rsidR="002F7D71">
              <w:rPr>
                <w:noProof/>
                <w:webHidden/>
              </w:rPr>
              <w:fldChar w:fldCharType="separate"/>
            </w:r>
            <w:r w:rsidR="002F7D71">
              <w:rPr>
                <w:noProof/>
                <w:webHidden/>
              </w:rPr>
              <w:t>14</w:t>
            </w:r>
            <w:r w:rsidR="002F7D71">
              <w:rPr>
                <w:noProof/>
                <w:webHidden/>
              </w:rPr>
              <w:fldChar w:fldCharType="end"/>
            </w:r>
          </w:hyperlink>
        </w:p>
        <w:p w14:paraId="06F317DA" w14:textId="60AF43E5"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03" w:history="1">
            <w:r w:rsidR="002F7D71" w:rsidRPr="004C2D9D">
              <w:rPr>
                <w:rStyle w:val="Hipercze"/>
                <w:noProof/>
              </w:rPr>
              <w:t>3.1</w:t>
            </w:r>
            <w:r w:rsidR="002F7D71">
              <w:rPr>
                <w:rFonts w:asciiTheme="minorHAnsi" w:eastAsiaTheme="minorEastAsia" w:hAnsiTheme="minorHAnsi"/>
                <w:noProof/>
                <w:sz w:val="22"/>
                <w:lang w:eastAsia="pl-PL"/>
              </w:rPr>
              <w:tab/>
            </w:r>
            <w:r w:rsidR="002F7D71" w:rsidRPr="004C2D9D">
              <w:rPr>
                <w:rStyle w:val="Hipercze"/>
                <w:noProof/>
              </w:rPr>
              <w:t>Sposób złożenia wniosku o dofinansowanie</w:t>
            </w:r>
            <w:r w:rsidR="002F7D71">
              <w:rPr>
                <w:noProof/>
                <w:webHidden/>
              </w:rPr>
              <w:tab/>
            </w:r>
            <w:r w:rsidR="002F7D71">
              <w:rPr>
                <w:noProof/>
                <w:webHidden/>
              </w:rPr>
              <w:fldChar w:fldCharType="begin"/>
            </w:r>
            <w:r w:rsidR="002F7D71">
              <w:rPr>
                <w:noProof/>
                <w:webHidden/>
              </w:rPr>
              <w:instrText xml:space="preserve"> PAGEREF _Toc135643103 \h </w:instrText>
            </w:r>
            <w:r w:rsidR="002F7D71">
              <w:rPr>
                <w:noProof/>
                <w:webHidden/>
              </w:rPr>
            </w:r>
            <w:r w:rsidR="002F7D71">
              <w:rPr>
                <w:noProof/>
                <w:webHidden/>
              </w:rPr>
              <w:fldChar w:fldCharType="separate"/>
            </w:r>
            <w:r w:rsidR="002F7D71">
              <w:rPr>
                <w:noProof/>
                <w:webHidden/>
              </w:rPr>
              <w:t>14</w:t>
            </w:r>
            <w:r w:rsidR="002F7D71">
              <w:rPr>
                <w:noProof/>
                <w:webHidden/>
              </w:rPr>
              <w:fldChar w:fldCharType="end"/>
            </w:r>
          </w:hyperlink>
        </w:p>
        <w:p w14:paraId="36E6B553" w14:textId="0D7B676E"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04" w:history="1">
            <w:r w:rsidR="002F7D71" w:rsidRPr="004C2D9D">
              <w:rPr>
                <w:rStyle w:val="Hipercze"/>
                <w:noProof/>
              </w:rPr>
              <w:t>3.2</w:t>
            </w:r>
            <w:r w:rsidR="002F7D71">
              <w:rPr>
                <w:rFonts w:asciiTheme="minorHAnsi" w:eastAsiaTheme="minorEastAsia" w:hAnsiTheme="minorHAnsi"/>
                <w:noProof/>
                <w:sz w:val="22"/>
                <w:lang w:eastAsia="pl-PL"/>
              </w:rPr>
              <w:tab/>
            </w:r>
            <w:r w:rsidR="002F7D71" w:rsidRPr="004C2D9D">
              <w:rPr>
                <w:rStyle w:val="Hipercze"/>
                <w:noProof/>
              </w:rPr>
              <w:t>Sposób, forma i termin składania załączników do WOD</w:t>
            </w:r>
            <w:r w:rsidR="002F7D71">
              <w:rPr>
                <w:noProof/>
                <w:webHidden/>
              </w:rPr>
              <w:tab/>
            </w:r>
            <w:r w:rsidR="002F7D71">
              <w:rPr>
                <w:noProof/>
                <w:webHidden/>
              </w:rPr>
              <w:fldChar w:fldCharType="begin"/>
            </w:r>
            <w:r w:rsidR="002F7D71">
              <w:rPr>
                <w:noProof/>
                <w:webHidden/>
              </w:rPr>
              <w:instrText xml:space="preserve"> PAGEREF _Toc135643104 \h </w:instrText>
            </w:r>
            <w:r w:rsidR="002F7D71">
              <w:rPr>
                <w:noProof/>
                <w:webHidden/>
              </w:rPr>
            </w:r>
            <w:r w:rsidR="002F7D71">
              <w:rPr>
                <w:noProof/>
                <w:webHidden/>
              </w:rPr>
              <w:fldChar w:fldCharType="separate"/>
            </w:r>
            <w:r w:rsidR="002F7D71">
              <w:rPr>
                <w:noProof/>
                <w:webHidden/>
              </w:rPr>
              <w:t>15</w:t>
            </w:r>
            <w:r w:rsidR="002F7D71">
              <w:rPr>
                <w:noProof/>
                <w:webHidden/>
              </w:rPr>
              <w:fldChar w:fldCharType="end"/>
            </w:r>
          </w:hyperlink>
        </w:p>
        <w:p w14:paraId="4BC714A8" w14:textId="1129BD2D"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05" w:history="1">
            <w:r w:rsidR="002F7D71" w:rsidRPr="004C2D9D">
              <w:rPr>
                <w:rStyle w:val="Hipercze"/>
                <w:noProof/>
              </w:rPr>
              <w:t>3.3</w:t>
            </w:r>
            <w:r w:rsidR="002F7D71">
              <w:rPr>
                <w:rFonts w:asciiTheme="minorHAnsi" w:eastAsiaTheme="minorEastAsia" w:hAnsiTheme="minorHAnsi"/>
                <w:noProof/>
                <w:sz w:val="22"/>
                <w:lang w:eastAsia="pl-PL"/>
              </w:rPr>
              <w:tab/>
            </w:r>
            <w:r w:rsidR="002F7D71" w:rsidRPr="004C2D9D">
              <w:rPr>
                <w:rStyle w:val="Hipercze"/>
                <w:noProof/>
              </w:rPr>
              <w:t>Awaria LSI 2021</w:t>
            </w:r>
            <w:r w:rsidR="002F7D71">
              <w:rPr>
                <w:noProof/>
                <w:webHidden/>
              </w:rPr>
              <w:tab/>
            </w:r>
            <w:r w:rsidR="002F7D71">
              <w:rPr>
                <w:noProof/>
                <w:webHidden/>
              </w:rPr>
              <w:fldChar w:fldCharType="begin"/>
            </w:r>
            <w:r w:rsidR="002F7D71">
              <w:rPr>
                <w:noProof/>
                <w:webHidden/>
              </w:rPr>
              <w:instrText xml:space="preserve"> PAGEREF _Toc135643105 \h </w:instrText>
            </w:r>
            <w:r w:rsidR="002F7D71">
              <w:rPr>
                <w:noProof/>
                <w:webHidden/>
              </w:rPr>
            </w:r>
            <w:r w:rsidR="002F7D71">
              <w:rPr>
                <w:noProof/>
                <w:webHidden/>
              </w:rPr>
              <w:fldChar w:fldCharType="separate"/>
            </w:r>
            <w:r w:rsidR="002F7D71">
              <w:rPr>
                <w:noProof/>
                <w:webHidden/>
              </w:rPr>
              <w:t>17</w:t>
            </w:r>
            <w:r w:rsidR="002F7D71">
              <w:rPr>
                <w:noProof/>
                <w:webHidden/>
              </w:rPr>
              <w:fldChar w:fldCharType="end"/>
            </w:r>
          </w:hyperlink>
        </w:p>
        <w:p w14:paraId="2F705343" w14:textId="578CAC87"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06" w:history="1">
            <w:r w:rsidR="002F7D71" w:rsidRPr="004C2D9D">
              <w:rPr>
                <w:rStyle w:val="Hipercze"/>
                <w:noProof/>
              </w:rPr>
              <w:t>3.4</w:t>
            </w:r>
            <w:r w:rsidR="002F7D71">
              <w:rPr>
                <w:rFonts w:asciiTheme="minorHAnsi" w:eastAsiaTheme="minorEastAsia" w:hAnsiTheme="minorHAnsi"/>
                <w:noProof/>
                <w:sz w:val="22"/>
                <w:lang w:eastAsia="pl-PL"/>
              </w:rPr>
              <w:tab/>
            </w:r>
            <w:r w:rsidR="002F7D71" w:rsidRPr="004C2D9D">
              <w:rPr>
                <w:rStyle w:val="Hipercze"/>
                <w:noProof/>
              </w:rPr>
              <w:t>Unieważnienie postępowania w zakresie wyboru projektów</w:t>
            </w:r>
            <w:r w:rsidR="002F7D71">
              <w:rPr>
                <w:noProof/>
                <w:webHidden/>
              </w:rPr>
              <w:tab/>
            </w:r>
            <w:r w:rsidR="002F7D71">
              <w:rPr>
                <w:noProof/>
                <w:webHidden/>
              </w:rPr>
              <w:fldChar w:fldCharType="begin"/>
            </w:r>
            <w:r w:rsidR="002F7D71">
              <w:rPr>
                <w:noProof/>
                <w:webHidden/>
              </w:rPr>
              <w:instrText xml:space="preserve"> PAGEREF _Toc135643106 \h </w:instrText>
            </w:r>
            <w:r w:rsidR="002F7D71">
              <w:rPr>
                <w:noProof/>
                <w:webHidden/>
              </w:rPr>
            </w:r>
            <w:r w:rsidR="002F7D71">
              <w:rPr>
                <w:noProof/>
                <w:webHidden/>
              </w:rPr>
              <w:fldChar w:fldCharType="separate"/>
            </w:r>
            <w:r w:rsidR="002F7D71">
              <w:rPr>
                <w:noProof/>
                <w:webHidden/>
              </w:rPr>
              <w:t>18</w:t>
            </w:r>
            <w:r w:rsidR="002F7D71">
              <w:rPr>
                <w:noProof/>
                <w:webHidden/>
              </w:rPr>
              <w:fldChar w:fldCharType="end"/>
            </w:r>
          </w:hyperlink>
        </w:p>
        <w:p w14:paraId="03371034" w14:textId="25DA37EF" w:rsidR="002F7D71" w:rsidRDefault="005243ED">
          <w:pPr>
            <w:pStyle w:val="Spistreci1"/>
            <w:rPr>
              <w:rFonts w:asciiTheme="minorHAnsi" w:eastAsiaTheme="minorEastAsia" w:hAnsiTheme="minorHAnsi"/>
              <w:noProof/>
              <w:sz w:val="22"/>
              <w:lang w:eastAsia="pl-PL"/>
            </w:rPr>
          </w:pPr>
          <w:hyperlink w:anchor="_Toc135643107" w:history="1">
            <w:r w:rsidR="002F7D71" w:rsidRPr="004C2D9D">
              <w:rPr>
                <w:rStyle w:val="Hipercze"/>
                <w:noProof/>
              </w:rPr>
              <w:t>4</w:t>
            </w:r>
            <w:r w:rsidR="002F7D71">
              <w:rPr>
                <w:rFonts w:asciiTheme="minorHAnsi" w:eastAsiaTheme="minorEastAsia" w:hAnsiTheme="minorHAnsi"/>
                <w:noProof/>
                <w:sz w:val="22"/>
                <w:lang w:eastAsia="pl-PL"/>
              </w:rPr>
              <w:tab/>
            </w:r>
            <w:r w:rsidR="002F7D71" w:rsidRPr="004C2D9D">
              <w:rPr>
                <w:rStyle w:val="Hipercze"/>
                <w:noProof/>
              </w:rPr>
              <w:t>Kryteria wyboru projektów i wskaźniki</w:t>
            </w:r>
            <w:r w:rsidR="002F7D71">
              <w:rPr>
                <w:noProof/>
                <w:webHidden/>
              </w:rPr>
              <w:tab/>
            </w:r>
            <w:r w:rsidR="002F7D71">
              <w:rPr>
                <w:noProof/>
                <w:webHidden/>
              </w:rPr>
              <w:fldChar w:fldCharType="begin"/>
            </w:r>
            <w:r w:rsidR="002F7D71">
              <w:rPr>
                <w:noProof/>
                <w:webHidden/>
              </w:rPr>
              <w:instrText xml:space="preserve"> PAGEREF _Toc135643107 \h </w:instrText>
            </w:r>
            <w:r w:rsidR="002F7D71">
              <w:rPr>
                <w:noProof/>
                <w:webHidden/>
              </w:rPr>
            </w:r>
            <w:r w:rsidR="002F7D71">
              <w:rPr>
                <w:noProof/>
                <w:webHidden/>
              </w:rPr>
              <w:fldChar w:fldCharType="separate"/>
            </w:r>
            <w:r w:rsidR="002F7D71">
              <w:rPr>
                <w:noProof/>
                <w:webHidden/>
              </w:rPr>
              <w:t>19</w:t>
            </w:r>
            <w:r w:rsidR="002F7D71">
              <w:rPr>
                <w:noProof/>
                <w:webHidden/>
              </w:rPr>
              <w:fldChar w:fldCharType="end"/>
            </w:r>
          </w:hyperlink>
        </w:p>
        <w:p w14:paraId="72754CB7" w14:textId="213FAF19"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08" w:history="1">
            <w:r w:rsidR="002F7D71" w:rsidRPr="004C2D9D">
              <w:rPr>
                <w:rStyle w:val="Hipercze"/>
                <w:noProof/>
              </w:rPr>
              <w:t>4.1</w:t>
            </w:r>
            <w:r w:rsidR="002F7D71">
              <w:rPr>
                <w:rFonts w:asciiTheme="minorHAnsi" w:eastAsiaTheme="minorEastAsia" w:hAnsiTheme="minorHAnsi"/>
                <w:noProof/>
                <w:sz w:val="22"/>
                <w:lang w:eastAsia="pl-PL"/>
              </w:rPr>
              <w:tab/>
            </w:r>
            <w:r w:rsidR="002F7D71" w:rsidRPr="004C2D9D">
              <w:rPr>
                <w:rStyle w:val="Hipercze"/>
                <w:noProof/>
              </w:rPr>
              <w:t>Kryteria wyboru projektów</w:t>
            </w:r>
            <w:r w:rsidR="002F7D71">
              <w:rPr>
                <w:noProof/>
                <w:webHidden/>
              </w:rPr>
              <w:tab/>
            </w:r>
            <w:r w:rsidR="002F7D71">
              <w:rPr>
                <w:noProof/>
                <w:webHidden/>
              </w:rPr>
              <w:fldChar w:fldCharType="begin"/>
            </w:r>
            <w:r w:rsidR="002F7D71">
              <w:rPr>
                <w:noProof/>
                <w:webHidden/>
              </w:rPr>
              <w:instrText xml:space="preserve"> PAGEREF _Toc135643108 \h </w:instrText>
            </w:r>
            <w:r w:rsidR="002F7D71">
              <w:rPr>
                <w:noProof/>
                <w:webHidden/>
              </w:rPr>
            </w:r>
            <w:r w:rsidR="002F7D71">
              <w:rPr>
                <w:noProof/>
                <w:webHidden/>
              </w:rPr>
              <w:fldChar w:fldCharType="separate"/>
            </w:r>
            <w:r w:rsidR="002F7D71">
              <w:rPr>
                <w:noProof/>
                <w:webHidden/>
              </w:rPr>
              <w:t>19</w:t>
            </w:r>
            <w:r w:rsidR="002F7D71">
              <w:rPr>
                <w:noProof/>
                <w:webHidden/>
              </w:rPr>
              <w:fldChar w:fldCharType="end"/>
            </w:r>
          </w:hyperlink>
        </w:p>
        <w:p w14:paraId="190D00AC" w14:textId="63366E65"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09" w:history="1">
            <w:r w:rsidR="002F7D71" w:rsidRPr="004C2D9D">
              <w:rPr>
                <w:rStyle w:val="Hipercze"/>
                <w:noProof/>
              </w:rPr>
              <w:t>4.2</w:t>
            </w:r>
            <w:r w:rsidR="002F7D71">
              <w:rPr>
                <w:rFonts w:asciiTheme="minorHAnsi" w:eastAsiaTheme="minorEastAsia" w:hAnsiTheme="minorHAnsi"/>
                <w:noProof/>
                <w:sz w:val="22"/>
                <w:lang w:eastAsia="pl-PL"/>
              </w:rPr>
              <w:tab/>
            </w:r>
            <w:r w:rsidR="002F7D71" w:rsidRPr="004C2D9D">
              <w:rPr>
                <w:rStyle w:val="Hipercze"/>
                <w:noProof/>
              </w:rPr>
              <w:t>Wskaźniki</w:t>
            </w:r>
            <w:r w:rsidR="002F7D71">
              <w:rPr>
                <w:noProof/>
                <w:webHidden/>
              </w:rPr>
              <w:tab/>
            </w:r>
            <w:r w:rsidR="002F7D71">
              <w:rPr>
                <w:noProof/>
                <w:webHidden/>
              </w:rPr>
              <w:fldChar w:fldCharType="begin"/>
            </w:r>
            <w:r w:rsidR="002F7D71">
              <w:rPr>
                <w:noProof/>
                <w:webHidden/>
              </w:rPr>
              <w:instrText xml:space="preserve"> PAGEREF _Toc135643109 \h </w:instrText>
            </w:r>
            <w:r w:rsidR="002F7D71">
              <w:rPr>
                <w:noProof/>
                <w:webHidden/>
              </w:rPr>
            </w:r>
            <w:r w:rsidR="002F7D71">
              <w:rPr>
                <w:noProof/>
                <w:webHidden/>
              </w:rPr>
              <w:fldChar w:fldCharType="separate"/>
            </w:r>
            <w:r w:rsidR="002F7D71">
              <w:rPr>
                <w:noProof/>
                <w:webHidden/>
              </w:rPr>
              <w:t>19</w:t>
            </w:r>
            <w:r w:rsidR="002F7D71">
              <w:rPr>
                <w:noProof/>
                <w:webHidden/>
              </w:rPr>
              <w:fldChar w:fldCharType="end"/>
            </w:r>
          </w:hyperlink>
        </w:p>
        <w:p w14:paraId="22DF782A" w14:textId="337A62F2" w:rsidR="002F7D71" w:rsidRDefault="005243ED">
          <w:pPr>
            <w:pStyle w:val="Spistreci1"/>
            <w:rPr>
              <w:rFonts w:asciiTheme="minorHAnsi" w:eastAsiaTheme="minorEastAsia" w:hAnsiTheme="minorHAnsi"/>
              <w:noProof/>
              <w:sz w:val="22"/>
              <w:lang w:eastAsia="pl-PL"/>
            </w:rPr>
          </w:pPr>
          <w:hyperlink w:anchor="_Toc135643110" w:history="1">
            <w:r w:rsidR="002F7D71" w:rsidRPr="004C2D9D">
              <w:rPr>
                <w:rStyle w:val="Hipercze"/>
                <w:noProof/>
              </w:rPr>
              <w:t>5</w:t>
            </w:r>
            <w:r w:rsidR="002F7D71">
              <w:rPr>
                <w:rFonts w:asciiTheme="minorHAnsi" w:eastAsiaTheme="minorEastAsia" w:hAnsiTheme="minorHAnsi"/>
                <w:noProof/>
                <w:sz w:val="22"/>
                <w:lang w:eastAsia="pl-PL"/>
              </w:rPr>
              <w:tab/>
            </w:r>
            <w:r w:rsidR="002F7D71" w:rsidRPr="004C2D9D">
              <w:rPr>
                <w:rStyle w:val="Hipercze"/>
                <w:noProof/>
              </w:rPr>
              <w:t>Wybór projektów do dofinansowania</w:t>
            </w:r>
            <w:r w:rsidR="002F7D71">
              <w:rPr>
                <w:noProof/>
                <w:webHidden/>
              </w:rPr>
              <w:tab/>
            </w:r>
            <w:r w:rsidR="002F7D71">
              <w:rPr>
                <w:noProof/>
                <w:webHidden/>
              </w:rPr>
              <w:fldChar w:fldCharType="begin"/>
            </w:r>
            <w:r w:rsidR="002F7D71">
              <w:rPr>
                <w:noProof/>
                <w:webHidden/>
              </w:rPr>
              <w:instrText xml:space="preserve"> PAGEREF _Toc135643110 \h </w:instrText>
            </w:r>
            <w:r w:rsidR="002F7D71">
              <w:rPr>
                <w:noProof/>
                <w:webHidden/>
              </w:rPr>
            </w:r>
            <w:r w:rsidR="002F7D71">
              <w:rPr>
                <w:noProof/>
                <w:webHidden/>
              </w:rPr>
              <w:fldChar w:fldCharType="separate"/>
            </w:r>
            <w:r w:rsidR="002F7D71">
              <w:rPr>
                <w:noProof/>
                <w:webHidden/>
              </w:rPr>
              <w:t>20</w:t>
            </w:r>
            <w:r w:rsidR="002F7D71">
              <w:rPr>
                <w:noProof/>
                <w:webHidden/>
              </w:rPr>
              <w:fldChar w:fldCharType="end"/>
            </w:r>
          </w:hyperlink>
        </w:p>
        <w:p w14:paraId="7211A724" w14:textId="28F78791"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11" w:history="1">
            <w:r w:rsidR="002F7D71" w:rsidRPr="004C2D9D">
              <w:rPr>
                <w:rStyle w:val="Hipercze"/>
                <w:noProof/>
              </w:rPr>
              <w:t>5.1</w:t>
            </w:r>
            <w:r w:rsidR="002F7D71">
              <w:rPr>
                <w:rFonts w:asciiTheme="minorHAnsi" w:eastAsiaTheme="minorEastAsia" w:hAnsiTheme="minorHAnsi"/>
                <w:noProof/>
                <w:sz w:val="22"/>
                <w:lang w:eastAsia="pl-PL"/>
              </w:rPr>
              <w:tab/>
            </w:r>
            <w:r w:rsidR="002F7D71" w:rsidRPr="004C2D9D">
              <w:rPr>
                <w:rStyle w:val="Hipercze"/>
                <w:noProof/>
              </w:rPr>
              <w:t>Sposób wyboru projektów</w:t>
            </w:r>
            <w:r w:rsidR="002F7D71">
              <w:rPr>
                <w:noProof/>
                <w:webHidden/>
              </w:rPr>
              <w:tab/>
            </w:r>
            <w:r w:rsidR="002F7D71">
              <w:rPr>
                <w:noProof/>
                <w:webHidden/>
              </w:rPr>
              <w:fldChar w:fldCharType="begin"/>
            </w:r>
            <w:r w:rsidR="002F7D71">
              <w:rPr>
                <w:noProof/>
                <w:webHidden/>
              </w:rPr>
              <w:instrText xml:space="preserve"> PAGEREF _Toc135643111 \h </w:instrText>
            </w:r>
            <w:r w:rsidR="002F7D71">
              <w:rPr>
                <w:noProof/>
                <w:webHidden/>
              </w:rPr>
            </w:r>
            <w:r w:rsidR="002F7D71">
              <w:rPr>
                <w:noProof/>
                <w:webHidden/>
              </w:rPr>
              <w:fldChar w:fldCharType="separate"/>
            </w:r>
            <w:r w:rsidR="002F7D71">
              <w:rPr>
                <w:noProof/>
                <w:webHidden/>
              </w:rPr>
              <w:t>20</w:t>
            </w:r>
            <w:r w:rsidR="002F7D71">
              <w:rPr>
                <w:noProof/>
                <w:webHidden/>
              </w:rPr>
              <w:fldChar w:fldCharType="end"/>
            </w:r>
          </w:hyperlink>
        </w:p>
        <w:p w14:paraId="2A45FFA6" w14:textId="525340A5"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12" w:history="1">
            <w:r w:rsidR="002F7D71" w:rsidRPr="004C2D9D">
              <w:rPr>
                <w:rStyle w:val="Hipercze"/>
                <w:noProof/>
              </w:rPr>
              <w:t>5.2</w:t>
            </w:r>
            <w:r w:rsidR="002F7D71">
              <w:rPr>
                <w:rFonts w:asciiTheme="minorHAnsi" w:eastAsiaTheme="minorEastAsia" w:hAnsiTheme="minorHAnsi"/>
                <w:noProof/>
                <w:sz w:val="22"/>
                <w:lang w:eastAsia="pl-PL"/>
              </w:rPr>
              <w:tab/>
            </w:r>
            <w:r w:rsidR="002F7D71" w:rsidRPr="004C2D9D">
              <w:rPr>
                <w:rStyle w:val="Hipercze"/>
                <w:noProof/>
              </w:rPr>
              <w:t>Opis procedury oceny projektów</w:t>
            </w:r>
            <w:r w:rsidR="002F7D71">
              <w:rPr>
                <w:noProof/>
                <w:webHidden/>
              </w:rPr>
              <w:tab/>
            </w:r>
            <w:r w:rsidR="002F7D71">
              <w:rPr>
                <w:noProof/>
                <w:webHidden/>
              </w:rPr>
              <w:fldChar w:fldCharType="begin"/>
            </w:r>
            <w:r w:rsidR="002F7D71">
              <w:rPr>
                <w:noProof/>
                <w:webHidden/>
              </w:rPr>
              <w:instrText xml:space="preserve"> PAGEREF _Toc135643112 \h </w:instrText>
            </w:r>
            <w:r w:rsidR="002F7D71">
              <w:rPr>
                <w:noProof/>
                <w:webHidden/>
              </w:rPr>
            </w:r>
            <w:r w:rsidR="002F7D71">
              <w:rPr>
                <w:noProof/>
                <w:webHidden/>
              </w:rPr>
              <w:fldChar w:fldCharType="separate"/>
            </w:r>
            <w:r w:rsidR="002F7D71">
              <w:rPr>
                <w:noProof/>
                <w:webHidden/>
              </w:rPr>
              <w:t>20</w:t>
            </w:r>
            <w:r w:rsidR="002F7D71">
              <w:rPr>
                <w:noProof/>
                <w:webHidden/>
              </w:rPr>
              <w:fldChar w:fldCharType="end"/>
            </w:r>
          </w:hyperlink>
        </w:p>
        <w:p w14:paraId="5A6D489D" w14:textId="0FB2BE2C"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13" w:history="1">
            <w:r w:rsidR="002F7D71" w:rsidRPr="004C2D9D">
              <w:rPr>
                <w:rStyle w:val="Hipercze"/>
                <w:noProof/>
              </w:rPr>
              <w:t>5.3</w:t>
            </w:r>
            <w:r w:rsidR="002F7D71">
              <w:rPr>
                <w:rFonts w:asciiTheme="minorHAnsi" w:eastAsiaTheme="minorEastAsia" w:hAnsiTheme="minorHAnsi"/>
                <w:noProof/>
                <w:sz w:val="22"/>
                <w:lang w:eastAsia="pl-PL"/>
              </w:rPr>
              <w:tab/>
            </w:r>
            <w:r w:rsidR="002F7D71" w:rsidRPr="004C2D9D">
              <w:rPr>
                <w:rStyle w:val="Hipercze"/>
                <w:noProof/>
              </w:rPr>
              <w:t>Uzupełnienie i poprawa wniosków o dofinansowanie</w:t>
            </w:r>
            <w:r w:rsidR="002F7D71">
              <w:rPr>
                <w:noProof/>
                <w:webHidden/>
              </w:rPr>
              <w:tab/>
            </w:r>
            <w:r w:rsidR="002F7D71">
              <w:rPr>
                <w:noProof/>
                <w:webHidden/>
              </w:rPr>
              <w:fldChar w:fldCharType="begin"/>
            </w:r>
            <w:r w:rsidR="002F7D71">
              <w:rPr>
                <w:noProof/>
                <w:webHidden/>
              </w:rPr>
              <w:instrText xml:space="preserve"> PAGEREF _Toc135643113 \h </w:instrText>
            </w:r>
            <w:r w:rsidR="002F7D71">
              <w:rPr>
                <w:noProof/>
                <w:webHidden/>
              </w:rPr>
            </w:r>
            <w:r w:rsidR="002F7D71">
              <w:rPr>
                <w:noProof/>
                <w:webHidden/>
              </w:rPr>
              <w:fldChar w:fldCharType="separate"/>
            </w:r>
            <w:r w:rsidR="002F7D71">
              <w:rPr>
                <w:noProof/>
                <w:webHidden/>
              </w:rPr>
              <w:t>21</w:t>
            </w:r>
            <w:r w:rsidR="002F7D71">
              <w:rPr>
                <w:noProof/>
                <w:webHidden/>
              </w:rPr>
              <w:fldChar w:fldCharType="end"/>
            </w:r>
          </w:hyperlink>
        </w:p>
        <w:p w14:paraId="2D87898D" w14:textId="3AE7631B"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14" w:history="1">
            <w:r w:rsidR="002F7D71" w:rsidRPr="004C2D9D">
              <w:rPr>
                <w:rStyle w:val="Hipercze"/>
                <w:noProof/>
              </w:rPr>
              <w:t>5.4</w:t>
            </w:r>
            <w:r w:rsidR="002F7D71">
              <w:rPr>
                <w:rFonts w:asciiTheme="minorHAnsi" w:eastAsiaTheme="minorEastAsia" w:hAnsiTheme="minorHAnsi"/>
                <w:noProof/>
                <w:sz w:val="22"/>
                <w:lang w:eastAsia="pl-PL"/>
              </w:rPr>
              <w:tab/>
            </w:r>
            <w:r w:rsidR="002F7D71" w:rsidRPr="004C2D9D">
              <w:rPr>
                <w:rStyle w:val="Hipercze"/>
                <w:noProof/>
              </w:rPr>
              <w:t>Wyniki oceny</w:t>
            </w:r>
            <w:r w:rsidR="002F7D71">
              <w:rPr>
                <w:noProof/>
                <w:webHidden/>
              </w:rPr>
              <w:tab/>
            </w:r>
            <w:r w:rsidR="002F7D71">
              <w:rPr>
                <w:noProof/>
                <w:webHidden/>
              </w:rPr>
              <w:fldChar w:fldCharType="begin"/>
            </w:r>
            <w:r w:rsidR="002F7D71">
              <w:rPr>
                <w:noProof/>
                <w:webHidden/>
              </w:rPr>
              <w:instrText xml:space="preserve"> PAGEREF _Toc135643114 \h </w:instrText>
            </w:r>
            <w:r w:rsidR="002F7D71">
              <w:rPr>
                <w:noProof/>
                <w:webHidden/>
              </w:rPr>
            </w:r>
            <w:r w:rsidR="002F7D71">
              <w:rPr>
                <w:noProof/>
                <w:webHidden/>
              </w:rPr>
              <w:fldChar w:fldCharType="separate"/>
            </w:r>
            <w:r w:rsidR="002F7D71">
              <w:rPr>
                <w:noProof/>
                <w:webHidden/>
              </w:rPr>
              <w:t>23</w:t>
            </w:r>
            <w:r w:rsidR="002F7D71">
              <w:rPr>
                <w:noProof/>
                <w:webHidden/>
              </w:rPr>
              <w:fldChar w:fldCharType="end"/>
            </w:r>
          </w:hyperlink>
        </w:p>
        <w:p w14:paraId="43B4A9E2" w14:textId="4E7DC215"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15" w:history="1">
            <w:r w:rsidR="002F7D71" w:rsidRPr="004C2D9D">
              <w:rPr>
                <w:rStyle w:val="Hipercze"/>
                <w:noProof/>
              </w:rPr>
              <w:t>5.5</w:t>
            </w:r>
            <w:r w:rsidR="002F7D71">
              <w:rPr>
                <w:rFonts w:asciiTheme="minorHAnsi" w:eastAsiaTheme="minorEastAsia" w:hAnsiTheme="minorHAnsi"/>
                <w:noProof/>
                <w:sz w:val="22"/>
                <w:lang w:eastAsia="pl-PL"/>
              </w:rPr>
              <w:tab/>
            </w:r>
            <w:r w:rsidR="002F7D71" w:rsidRPr="004C2D9D">
              <w:rPr>
                <w:rStyle w:val="Hipercze"/>
                <w:noProof/>
              </w:rPr>
              <w:t>Procedura odwoławcza</w:t>
            </w:r>
            <w:r w:rsidR="002F7D71">
              <w:rPr>
                <w:noProof/>
                <w:webHidden/>
              </w:rPr>
              <w:tab/>
            </w:r>
            <w:r w:rsidR="002F7D71">
              <w:rPr>
                <w:noProof/>
                <w:webHidden/>
              </w:rPr>
              <w:fldChar w:fldCharType="begin"/>
            </w:r>
            <w:r w:rsidR="002F7D71">
              <w:rPr>
                <w:noProof/>
                <w:webHidden/>
              </w:rPr>
              <w:instrText xml:space="preserve"> PAGEREF _Toc135643115 \h </w:instrText>
            </w:r>
            <w:r w:rsidR="002F7D71">
              <w:rPr>
                <w:noProof/>
                <w:webHidden/>
              </w:rPr>
            </w:r>
            <w:r w:rsidR="002F7D71">
              <w:rPr>
                <w:noProof/>
                <w:webHidden/>
              </w:rPr>
              <w:fldChar w:fldCharType="separate"/>
            </w:r>
            <w:r w:rsidR="002F7D71">
              <w:rPr>
                <w:noProof/>
                <w:webHidden/>
              </w:rPr>
              <w:t>24</w:t>
            </w:r>
            <w:r w:rsidR="002F7D71">
              <w:rPr>
                <w:noProof/>
                <w:webHidden/>
              </w:rPr>
              <w:fldChar w:fldCharType="end"/>
            </w:r>
          </w:hyperlink>
        </w:p>
        <w:p w14:paraId="04E61DC5" w14:textId="2AB7B535" w:rsidR="002F7D71" w:rsidRDefault="005243ED">
          <w:pPr>
            <w:pStyle w:val="Spistreci1"/>
            <w:rPr>
              <w:rFonts w:asciiTheme="minorHAnsi" w:eastAsiaTheme="minorEastAsia" w:hAnsiTheme="minorHAnsi"/>
              <w:noProof/>
              <w:sz w:val="22"/>
              <w:lang w:eastAsia="pl-PL"/>
            </w:rPr>
          </w:pPr>
          <w:hyperlink w:anchor="_Toc135643116" w:history="1">
            <w:r w:rsidR="002F7D71" w:rsidRPr="004C2D9D">
              <w:rPr>
                <w:rStyle w:val="Hipercze"/>
                <w:noProof/>
              </w:rPr>
              <w:t>6</w:t>
            </w:r>
            <w:r w:rsidR="002F7D71">
              <w:rPr>
                <w:rFonts w:asciiTheme="minorHAnsi" w:eastAsiaTheme="minorEastAsia" w:hAnsiTheme="minorHAnsi"/>
                <w:noProof/>
                <w:sz w:val="22"/>
                <w:lang w:eastAsia="pl-PL"/>
              </w:rPr>
              <w:tab/>
            </w:r>
            <w:r w:rsidR="002F7D71" w:rsidRPr="004C2D9D">
              <w:rPr>
                <w:rStyle w:val="Hipercze"/>
                <w:noProof/>
              </w:rPr>
              <w:t>Umowa o dofinansowanie projektu</w:t>
            </w:r>
            <w:r w:rsidR="002F7D71">
              <w:rPr>
                <w:noProof/>
                <w:webHidden/>
              </w:rPr>
              <w:tab/>
            </w:r>
            <w:r w:rsidR="002F7D71">
              <w:rPr>
                <w:noProof/>
                <w:webHidden/>
              </w:rPr>
              <w:fldChar w:fldCharType="begin"/>
            </w:r>
            <w:r w:rsidR="002F7D71">
              <w:rPr>
                <w:noProof/>
                <w:webHidden/>
              </w:rPr>
              <w:instrText xml:space="preserve"> PAGEREF _Toc135643116 \h </w:instrText>
            </w:r>
            <w:r w:rsidR="002F7D71">
              <w:rPr>
                <w:noProof/>
                <w:webHidden/>
              </w:rPr>
            </w:r>
            <w:r w:rsidR="002F7D71">
              <w:rPr>
                <w:noProof/>
                <w:webHidden/>
              </w:rPr>
              <w:fldChar w:fldCharType="separate"/>
            </w:r>
            <w:r w:rsidR="002F7D71">
              <w:rPr>
                <w:noProof/>
                <w:webHidden/>
              </w:rPr>
              <w:t>27</w:t>
            </w:r>
            <w:r w:rsidR="002F7D71">
              <w:rPr>
                <w:noProof/>
                <w:webHidden/>
              </w:rPr>
              <w:fldChar w:fldCharType="end"/>
            </w:r>
          </w:hyperlink>
        </w:p>
        <w:p w14:paraId="0B10B9CE" w14:textId="4741C777"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17" w:history="1">
            <w:r w:rsidR="002F7D71" w:rsidRPr="004C2D9D">
              <w:rPr>
                <w:rStyle w:val="Hipercze"/>
                <w:noProof/>
              </w:rPr>
              <w:t>6.1</w:t>
            </w:r>
            <w:r w:rsidR="002F7D71">
              <w:rPr>
                <w:rFonts w:asciiTheme="minorHAnsi" w:eastAsiaTheme="minorEastAsia" w:hAnsiTheme="minorHAnsi"/>
                <w:noProof/>
                <w:sz w:val="22"/>
                <w:lang w:eastAsia="pl-PL"/>
              </w:rPr>
              <w:tab/>
            </w:r>
            <w:r w:rsidR="002F7D71" w:rsidRPr="004C2D9D">
              <w:rPr>
                <w:rStyle w:val="Hipercze"/>
                <w:noProof/>
              </w:rPr>
              <w:t>Warunki zawarcia umowy</w:t>
            </w:r>
            <w:r w:rsidR="002F7D71">
              <w:rPr>
                <w:noProof/>
                <w:webHidden/>
              </w:rPr>
              <w:tab/>
            </w:r>
            <w:r w:rsidR="002F7D71">
              <w:rPr>
                <w:noProof/>
                <w:webHidden/>
              </w:rPr>
              <w:fldChar w:fldCharType="begin"/>
            </w:r>
            <w:r w:rsidR="002F7D71">
              <w:rPr>
                <w:noProof/>
                <w:webHidden/>
              </w:rPr>
              <w:instrText xml:space="preserve"> PAGEREF _Toc135643117 \h </w:instrText>
            </w:r>
            <w:r w:rsidR="002F7D71">
              <w:rPr>
                <w:noProof/>
                <w:webHidden/>
              </w:rPr>
            </w:r>
            <w:r w:rsidR="002F7D71">
              <w:rPr>
                <w:noProof/>
                <w:webHidden/>
              </w:rPr>
              <w:fldChar w:fldCharType="separate"/>
            </w:r>
            <w:r w:rsidR="002F7D71">
              <w:rPr>
                <w:noProof/>
                <w:webHidden/>
              </w:rPr>
              <w:t>27</w:t>
            </w:r>
            <w:r w:rsidR="002F7D71">
              <w:rPr>
                <w:noProof/>
                <w:webHidden/>
              </w:rPr>
              <w:fldChar w:fldCharType="end"/>
            </w:r>
          </w:hyperlink>
        </w:p>
        <w:p w14:paraId="1BB4BFE5" w14:textId="6FD306AD"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18" w:history="1">
            <w:r w:rsidR="002F7D71" w:rsidRPr="004C2D9D">
              <w:rPr>
                <w:rStyle w:val="Hipercze"/>
                <w:noProof/>
              </w:rPr>
              <w:t>6.2</w:t>
            </w:r>
            <w:r w:rsidR="002F7D71">
              <w:rPr>
                <w:rFonts w:asciiTheme="minorHAnsi" w:eastAsiaTheme="minorEastAsia" w:hAnsiTheme="minorHAnsi"/>
                <w:noProof/>
                <w:sz w:val="22"/>
                <w:lang w:eastAsia="pl-PL"/>
              </w:rPr>
              <w:tab/>
            </w:r>
            <w:r w:rsidR="002F7D71" w:rsidRPr="004C2D9D">
              <w:rPr>
                <w:rStyle w:val="Hipercze"/>
                <w:noProof/>
              </w:rPr>
              <w:t>Co musisz zrobić przed zawarciem umowy o dofinansowanie</w:t>
            </w:r>
            <w:r w:rsidR="002F7D71">
              <w:rPr>
                <w:noProof/>
                <w:webHidden/>
              </w:rPr>
              <w:tab/>
            </w:r>
            <w:r w:rsidR="002F7D71">
              <w:rPr>
                <w:noProof/>
                <w:webHidden/>
              </w:rPr>
              <w:fldChar w:fldCharType="begin"/>
            </w:r>
            <w:r w:rsidR="002F7D71">
              <w:rPr>
                <w:noProof/>
                <w:webHidden/>
              </w:rPr>
              <w:instrText xml:space="preserve"> PAGEREF _Toc135643118 \h </w:instrText>
            </w:r>
            <w:r w:rsidR="002F7D71">
              <w:rPr>
                <w:noProof/>
                <w:webHidden/>
              </w:rPr>
            </w:r>
            <w:r w:rsidR="002F7D71">
              <w:rPr>
                <w:noProof/>
                <w:webHidden/>
              </w:rPr>
              <w:fldChar w:fldCharType="separate"/>
            </w:r>
            <w:r w:rsidR="002F7D71">
              <w:rPr>
                <w:noProof/>
                <w:webHidden/>
              </w:rPr>
              <w:t>29</w:t>
            </w:r>
            <w:r w:rsidR="002F7D71">
              <w:rPr>
                <w:noProof/>
                <w:webHidden/>
              </w:rPr>
              <w:fldChar w:fldCharType="end"/>
            </w:r>
          </w:hyperlink>
        </w:p>
        <w:p w14:paraId="0032868B" w14:textId="2FC2FF0E"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19" w:history="1">
            <w:r w:rsidR="002F7D71" w:rsidRPr="004C2D9D">
              <w:rPr>
                <w:rStyle w:val="Hipercze"/>
                <w:noProof/>
              </w:rPr>
              <w:t>6.3</w:t>
            </w:r>
            <w:r w:rsidR="002F7D71">
              <w:rPr>
                <w:rFonts w:asciiTheme="minorHAnsi" w:eastAsiaTheme="minorEastAsia" w:hAnsiTheme="minorHAnsi"/>
                <w:noProof/>
                <w:sz w:val="22"/>
                <w:lang w:eastAsia="pl-PL"/>
              </w:rPr>
              <w:tab/>
            </w:r>
            <w:r w:rsidR="002F7D71" w:rsidRPr="004C2D9D">
              <w:rPr>
                <w:rStyle w:val="Hipercze"/>
                <w:noProof/>
              </w:rPr>
              <w:t>Zabezpieczenie umowy</w:t>
            </w:r>
            <w:r w:rsidR="002F7D71">
              <w:rPr>
                <w:noProof/>
                <w:webHidden/>
              </w:rPr>
              <w:tab/>
            </w:r>
            <w:r w:rsidR="002F7D71">
              <w:rPr>
                <w:noProof/>
                <w:webHidden/>
              </w:rPr>
              <w:fldChar w:fldCharType="begin"/>
            </w:r>
            <w:r w:rsidR="002F7D71">
              <w:rPr>
                <w:noProof/>
                <w:webHidden/>
              </w:rPr>
              <w:instrText xml:space="preserve"> PAGEREF _Toc135643119 \h </w:instrText>
            </w:r>
            <w:r w:rsidR="002F7D71">
              <w:rPr>
                <w:noProof/>
                <w:webHidden/>
              </w:rPr>
            </w:r>
            <w:r w:rsidR="002F7D71">
              <w:rPr>
                <w:noProof/>
                <w:webHidden/>
              </w:rPr>
              <w:fldChar w:fldCharType="separate"/>
            </w:r>
            <w:r w:rsidR="002F7D71">
              <w:rPr>
                <w:noProof/>
                <w:webHidden/>
              </w:rPr>
              <w:t>35</w:t>
            </w:r>
            <w:r w:rsidR="002F7D71">
              <w:rPr>
                <w:noProof/>
                <w:webHidden/>
              </w:rPr>
              <w:fldChar w:fldCharType="end"/>
            </w:r>
          </w:hyperlink>
        </w:p>
        <w:p w14:paraId="2D602783" w14:textId="3CC212C5"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20" w:history="1">
            <w:r w:rsidR="002F7D71" w:rsidRPr="004C2D9D">
              <w:rPr>
                <w:rStyle w:val="Hipercze"/>
                <w:noProof/>
              </w:rPr>
              <w:t>6.4</w:t>
            </w:r>
            <w:r w:rsidR="002F7D71">
              <w:rPr>
                <w:rFonts w:asciiTheme="minorHAnsi" w:eastAsiaTheme="minorEastAsia" w:hAnsiTheme="minorHAnsi"/>
                <w:noProof/>
                <w:sz w:val="22"/>
                <w:lang w:eastAsia="pl-PL"/>
              </w:rPr>
              <w:tab/>
            </w:r>
            <w:r w:rsidR="002F7D71" w:rsidRPr="004C2D9D">
              <w:rPr>
                <w:rStyle w:val="Hipercze"/>
                <w:noProof/>
              </w:rPr>
              <w:t>Zmiany w projekcie przed zawarciem umowy</w:t>
            </w:r>
            <w:r w:rsidR="002F7D71">
              <w:rPr>
                <w:noProof/>
                <w:webHidden/>
              </w:rPr>
              <w:tab/>
            </w:r>
            <w:r w:rsidR="002F7D71">
              <w:rPr>
                <w:noProof/>
                <w:webHidden/>
              </w:rPr>
              <w:fldChar w:fldCharType="begin"/>
            </w:r>
            <w:r w:rsidR="002F7D71">
              <w:rPr>
                <w:noProof/>
                <w:webHidden/>
              </w:rPr>
              <w:instrText xml:space="preserve"> PAGEREF _Toc135643120 \h </w:instrText>
            </w:r>
            <w:r w:rsidR="002F7D71">
              <w:rPr>
                <w:noProof/>
                <w:webHidden/>
              </w:rPr>
            </w:r>
            <w:r w:rsidR="002F7D71">
              <w:rPr>
                <w:noProof/>
                <w:webHidden/>
              </w:rPr>
              <w:fldChar w:fldCharType="separate"/>
            </w:r>
            <w:r w:rsidR="002F7D71">
              <w:rPr>
                <w:noProof/>
                <w:webHidden/>
              </w:rPr>
              <w:t>36</w:t>
            </w:r>
            <w:r w:rsidR="002F7D71">
              <w:rPr>
                <w:noProof/>
                <w:webHidden/>
              </w:rPr>
              <w:fldChar w:fldCharType="end"/>
            </w:r>
          </w:hyperlink>
        </w:p>
        <w:p w14:paraId="5CD89C17" w14:textId="5D6ED575" w:rsidR="002F7D71" w:rsidRDefault="005243ED">
          <w:pPr>
            <w:pStyle w:val="Spistreci1"/>
            <w:rPr>
              <w:rFonts w:asciiTheme="minorHAnsi" w:eastAsiaTheme="minorEastAsia" w:hAnsiTheme="minorHAnsi"/>
              <w:noProof/>
              <w:sz w:val="22"/>
              <w:lang w:eastAsia="pl-PL"/>
            </w:rPr>
          </w:pPr>
          <w:hyperlink w:anchor="_Toc135643121" w:history="1">
            <w:r w:rsidR="002F7D71" w:rsidRPr="004C2D9D">
              <w:rPr>
                <w:rStyle w:val="Hipercze"/>
                <w:noProof/>
              </w:rPr>
              <w:t>7</w:t>
            </w:r>
            <w:r w:rsidR="002F7D71">
              <w:rPr>
                <w:rFonts w:asciiTheme="minorHAnsi" w:eastAsiaTheme="minorEastAsia" w:hAnsiTheme="minorHAnsi"/>
                <w:noProof/>
                <w:sz w:val="22"/>
                <w:lang w:eastAsia="pl-PL"/>
              </w:rPr>
              <w:tab/>
            </w:r>
            <w:r w:rsidR="002F7D71" w:rsidRPr="004C2D9D">
              <w:rPr>
                <w:rStyle w:val="Hipercze"/>
                <w:noProof/>
              </w:rPr>
              <w:t>Komunikacja z ION</w:t>
            </w:r>
            <w:r w:rsidR="002F7D71">
              <w:rPr>
                <w:noProof/>
                <w:webHidden/>
              </w:rPr>
              <w:tab/>
            </w:r>
            <w:r w:rsidR="002F7D71">
              <w:rPr>
                <w:noProof/>
                <w:webHidden/>
              </w:rPr>
              <w:fldChar w:fldCharType="begin"/>
            </w:r>
            <w:r w:rsidR="002F7D71">
              <w:rPr>
                <w:noProof/>
                <w:webHidden/>
              </w:rPr>
              <w:instrText xml:space="preserve"> PAGEREF _Toc135643121 \h </w:instrText>
            </w:r>
            <w:r w:rsidR="002F7D71">
              <w:rPr>
                <w:noProof/>
                <w:webHidden/>
              </w:rPr>
            </w:r>
            <w:r w:rsidR="002F7D71">
              <w:rPr>
                <w:noProof/>
                <w:webHidden/>
              </w:rPr>
              <w:fldChar w:fldCharType="separate"/>
            </w:r>
            <w:r w:rsidR="002F7D71">
              <w:rPr>
                <w:noProof/>
                <w:webHidden/>
              </w:rPr>
              <w:t>37</w:t>
            </w:r>
            <w:r w:rsidR="002F7D71">
              <w:rPr>
                <w:noProof/>
                <w:webHidden/>
              </w:rPr>
              <w:fldChar w:fldCharType="end"/>
            </w:r>
          </w:hyperlink>
        </w:p>
        <w:p w14:paraId="7CE8FBDD" w14:textId="3E20B41B"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22" w:history="1">
            <w:r w:rsidR="002F7D71" w:rsidRPr="004C2D9D">
              <w:rPr>
                <w:rStyle w:val="Hipercze"/>
                <w:noProof/>
              </w:rPr>
              <w:t>7.2</w:t>
            </w:r>
            <w:r w:rsidR="002F7D71">
              <w:rPr>
                <w:rFonts w:asciiTheme="minorHAnsi" w:eastAsiaTheme="minorEastAsia" w:hAnsiTheme="minorHAnsi"/>
                <w:noProof/>
                <w:sz w:val="22"/>
                <w:lang w:eastAsia="pl-PL"/>
              </w:rPr>
              <w:tab/>
            </w:r>
            <w:r w:rsidR="002F7D71" w:rsidRPr="004C2D9D">
              <w:rPr>
                <w:rStyle w:val="Hipercze"/>
                <w:noProof/>
              </w:rPr>
              <w:t>Dane teleadresowe do kontaktu</w:t>
            </w:r>
            <w:r w:rsidR="002F7D71">
              <w:rPr>
                <w:noProof/>
                <w:webHidden/>
              </w:rPr>
              <w:tab/>
            </w:r>
            <w:r w:rsidR="002F7D71">
              <w:rPr>
                <w:noProof/>
                <w:webHidden/>
              </w:rPr>
              <w:fldChar w:fldCharType="begin"/>
            </w:r>
            <w:r w:rsidR="002F7D71">
              <w:rPr>
                <w:noProof/>
                <w:webHidden/>
              </w:rPr>
              <w:instrText xml:space="preserve"> PAGEREF _Toc135643122 \h </w:instrText>
            </w:r>
            <w:r w:rsidR="002F7D71">
              <w:rPr>
                <w:noProof/>
                <w:webHidden/>
              </w:rPr>
            </w:r>
            <w:r w:rsidR="002F7D71">
              <w:rPr>
                <w:noProof/>
                <w:webHidden/>
              </w:rPr>
              <w:fldChar w:fldCharType="separate"/>
            </w:r>
            <w:r w:rsidR="002F7D71">
              <w:rPr>
                <w:noProof/>
                <w:webHidden/>
              </w:rPr>
              <w:t>37</w:t>
            </w:r>
            <w:r w:rsidR="002F7D71">
              <w:rPr>
                <w:noProof/>
                <w:webHidden/>
              </w:rPr>
              <w:fldChar w:fldCharType="end"/>
            </w:r>
          </w:hyperlink>
        </w:p>
        <w:p w14:paraId="11134181" w14:textId="55398B39"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23" w:history="1">
            <w:r w:rsidR="002F7D71" w:rsidRPr="004C2D9D">
              <w:rPr>
                <w:rStyle w:val="Hipercze"/>
                <w:noProof/>
              </w:rPr>
              <w:t>7.3</w:t>
            </w:r>
            <w:r w:rsidR="002F7D71">
              <w:rPr>
                <w:rFonts w:asciiTheme="minorHAnsi" w:eastAsiaTheme="minorEastAsia" w:hAnsiTheme="minorHAnsi"/>
                <w:noProof/>
                <w:sz w:val="22"/>
                <w:lang w:eastAsia="pl-PL"/>
              </w:rPr>
              <w:tab/>
            </w:r>
            <w:r w:rsidR="002F7D71" w:rsidRPr="004C2D9D">
              <w:rPr>
                <w:rStyle w:val="Hipercze"/>
                <w:noProof/>
              </w:rPr>
              <w:t>Komunikacja dotycząca procesu oceny wniosku</w:t>
            </w:r>
            <w:r w:rsidR="002F7D71">
              <w:rPr>
                <w:noProof/>
                <w:webHidden/>
              </w:rPr>
              <w:tab/>
            </w:r>
            <w:r w:rsidR="002F7D71">
              <w:rPr>
                <w:noProof/>
                <w:webHidden/>
              </w:rPr>
              <w:fldChar w:fldCharType="begin"/>
            </w:r>
            <w:r w:rsidR="002F7D71">
              <w:rPr>
                <w:noProof/>
                <w:webHidden/>
              </w:rPr>
              <w:instrText xml:space="preserve"> PAGEREF _Toc135643123 \h </w:instrText>
            </w:r>
            <w:r w:rsidR="002F7D71">
              <w:rPr>
                <w:noProof/>
                <w:webHidden/>
              </w:rPr>
            </w:r>
            <w:r w:rsidR="002F7D71">
              <w:rPr>
                <w:noProof/>
                <w:webHidden/>
              </w:rPr>
              <w:fldChar w:fldCharType="separate"/>
            </w:r>
            <w:r w:rsidR="002F7D71">
              <w:rPr>
                <w:noProof/>
                <w:webHidden/>
              </w:rPr>
              <w:t>38</w:t>
            </w:r>
            <w:r w:rsidR="002F7D71">
              <w:rPr>
                <w:noProof/>
                <w:webHidden/>
              </w:rPr>
              <w:fldChar w:fldCharType="end"/>
            </w:r>
          </w:hyperlink>
        </w:p>
        <w:p w14:paraId="2AC49ADA" w14:textId="162F37A3" w:rsidR="002F7D71" w:rsidRDefault="005243ED">
          <w:pPr>
            <w:pStyle w:val="Spistreci2"/>
            <w:tabs>
              <w:tab w:val="left" w:pos="880"/>
              <w:tab w:val="right" w:leader="dot" w:pos="9060"/>
            </w:tabs>
            <w:rPr>
              <w:rFonts w:asciiTheme="minorHAnsi" w:eastAsiaTheme="minorEastAsia" w:hAnsiTheme="minorHAnsi"/>
              <w:noProof/>
              <w:sz w:val="22"/>
              <w:lang w:eastAsia="pl-PL"/>
            </w:rPr>
          </w:pPr>
          <w:hyperlink w:anchor="_Toc135643124" w:history="1">
            <w:r w:rsidR="002F7D71" w:rsidRPr="004C2D9D">
              <w:rPr>
                <w:rStyle w:val="Hipercze"/>
                <w:noProof/>
              </w:rPr>
              <w:t>7.4</w:t>
            </w:r>
            <w:r w:rsidR="002F7D71">
              <w:rPr>
                <w:rFonts w:asciiTheme="minorHAnsi" w:eastAsiaTheme="minorEastAsia" w:hAnsiTheme="minorHAnsi"/>
                <w:noProof/>
                <w:sz w:val="22"/>
                <w:lang w:eastAsia="pl-PL"/>
              </w:rPr>
              <w:tab/>
            </w:r>
            <w:r w:rsidR="002F7D71" w:rsidRPr="004C2D9D">
              <w:rPr>
                <w:rStyle w:val="Hipercze"/>
                <w:noProof/>
              </w:rPr>
              <w:t>Udzielanie informacji przez wnioskodawcę podmiotom zewnętrznym</w:t>
            </w:r>
            <w:r w:rsidR="002F7D71">
              <w:rPr>
                <w:noProof/>
                <w:webHidden/>
              </w:rPr>
              <w:tab/>
            </w:r>
            <w:r w:rsidR="002F7D71">
              <w:rPr>
                <w:noProof/>
                <w:webHidden/>
              </w:rPr>
              <w:fldChar w:fldCharType="begin"/>
            </w:r>
            <w:r w:rsidR="002F7D71">
              <w:rPr>
                <w:noProof/>
                <w:webHidden/>
              </w:rPr>
              <w:instrText xml:space="preserve"> PAGEREF _Toc135643124 \h </w:instrText>
            </w:r>
            <w:r w:rsidR="002F7D71">
              <w:rPr>
                <w:noProof/>
                <w:webHidden/>
              </w:rPr>
            </w:r>
            <w:r w:rsidR="002F7D71">
              <w:rPr>
                <w:noProof/>
                <w:webHidden/>
              </w:rPr>
              <w:fldChar w:fldCharType="separate"/>
            </w:r>
            <w:r w:rsidR="002F7D71">
              <w:rPr>
                <w:noProof/>
                <w:webHidden/>
              </w:rPr>
              <w:t>39</w:t>
            </w:r>
            <w:r w:rsidR="002F7D71">
              <w:rPr>
                <w:noProof/>
                <w:webHidden/>
              </w:rPr>
              <w:fldChar w:fldCharType="end"/>
            </w:r>
          </w:hyperlink>
        </w:p>
        <w:p w14:paraId="53755E62" w14:textId="6E06DFE5" w:rsidR="002F7D71" w:rsidRDefault="005243ED">
          <w:pPr>
            <w:pStyle w:val="Spistreci1"/>
            <w:rPr>
              <w:rFonts w:asciiTheme="minorHAnsi" w:eastAsiaTheme="minorEastAsia" w:hAnsiTheme="minorHAnsi"/>
              <w:noProof/>
              <w:sz w:val="22"/>
              <w:lang w:eastAsia="pl-PL"/>
            </w:rPr>
          </w:pPr>
          <w:hyperlink w:anchor="_Toc135643125" w:history="1">
            <w:r w:rsidR="002F7D71" w:rsidRPr="004C2D9D">
              <w:rPr>
                <w:rStyle w:val="Hipercze"/>
                <w:noProof/>
              </w:rPr>
              <w:t>8</w:t>
            </w:r>
            <w:r w:rsidR="002F7D71">
              <w:rPr>
                <w:rFonts w:asciiTheme="minorHAnsi" w:eastAsiaTheme="minorEastAsia" w:hAnsiTheme="minorHAnsi"/>
                <w:noProof/>
                <w:sz w:val="22"/>
                <w:lang w:eastAsia="pl-PL"/>
              </w:rPr>
              <w:tab/>
            </w:r>
            <w:r w:rsidR="002F7D71" w:rsidRPr="004C2D9D">
              <w:rPr>
                <w:rStyle w:val="Hipercze"/>
                <w:noProof/>
              </w:rPr>
              <w:t>Przetwarzanie danych osobowych</w:t>
            </w:r>
            <w:r w:rsidR="002F7D71">
              <w:rPr>
                <w:noProof/>
                <w:webHidden/>
              </w:rPr>
              <w:tab/>
            </w:r>
            <w:r w:rsidR="002F7D71">
              <w:rPr>
                <w:noProof/>
                <w:webHidden/>
              </w:rPr>
              <w:fldChar w:fldCharType="begin"/>
            </w:r>
            <w:r w:rsidR="002F7D71">
              <w:rPr>
                <w:noProof/>
                <w:webHidden/>
              </w:rPr>
              <w:instrText xml:space="preserve"> PAGEREF _Toc135643125 \h </w:instrText>
            </w:r>
            <w:r w:rsidR="002F7D71">
              <w:rPr>
                <w:noProof/>
                <w:webHidden/>
              </w:rPr>
            </w:r>
            <w:r w:rsidR="002F7D71">
              <w:rPr>
                <w:noProof/>
                <w:webHidden/>
              </w:rPr>
              <w:fldChar w:fldCharType="separate"/>
            </w:r>
            <w:r w:rsidR="002F7D71">
              <w:rPr>
                <w:noProof/>
                <w:webHidden/>
              </w:rPr>
              <w:t>40</w:t>
            </w:r>
            <w:r w:rsidR="002F7D71">
              <w:rPr>
                <w:noProof/>
                <w:webHidden/>
              </w:rPr>
              <w:fldChar w:fldCharType="end"/>
            </w:r>
          </w:hyperlink>
        </w:p>
        <w:p w14:paraId="58B2B07D" w14:textId="050CD700" w:rsidR="002F7D71" w:rsidRDefault="005243ED">
          <w:pPr>
            <w:pStyle w:val="Spistreci1"/>
            <w:rPr>
              <w:rFonts w:asciiTheme="minorHAnsi" w:eastAsiaTheme="minorEastAsia" w:hAnsiTheme="minorHAnsi"/>
              <w:noProof/>
              <w:sz w:val="22"/>
              <w:lang w:eastAsia="pl-PL"/>
            </w:rPr>
          </w:pPr>
          <w:hyperlink w:anchor="_Toc135643126" w:history="1">
            <w:r w:rsidR="002F7D71" w:rsidRPr="004C2D9D">
              <w:rPr>
                <w:rStyle w:val="Hipercze"/>
                <w:noProof/>
              </w:rPr>
              <w:t>9</w:t>
            </w:r>
            <w:r w:rsidR="002F7D71">
              <w:rPr>
                <w:rFonts w:asciiTheme="minorHAnsi" w:eastAsiaTheme="minorEastAsia" w:hAnsiTheme="minorHAnsi"/>
                <w:noProof/>
                <w:sz w:val="22"/>
                <w:lang w:eastAsia="pl-PL"/>
              </w:rPr>
              <w:tab/>
            </w:r>
            <w:r w:rsidR="002F7D71" w:rsidRPr="004C2D9D">
              <w:rPr>
                <w:rStyle w:val="Hipercze"/>
                <w:noProof/>
              </w:rPr>
              <w:t>Wykaz skrótów</w:t>
            </w:r>
            <w:r w:rsidR="002F7D71">
              <w:rPr>
                <w:noProof/>
                <w:webHidden/>
              </w:rPr>
              <w:tab/>
            </w:r>
            <w:r w:rsidR="002F7D71">
              <w:rPr>
                <w:noProof/>
                <w:webHidden/>
              </w:rPr>
              <w:fldChar w:fldCharType="begin"/>
            </w:r>
            <w:r w:rsidR="002F7D71">
              <w:rPr>
                <w:noProof/>
                <w:webHidden/>
              </w:rPr>
              <w:instrText xml:space="preserve"> PAGEREF _Toc135643126 \h </w:instrText>
            </w:r>
            <w:r w:rsidR="002F7D71">
              <w:rPr>
                <w:noProof/>
                <w:webHidden/>
              </w:rPr>
            </w:r>
            <w:r w:rsidR="002F7D71">
              <w:rPr>
                <w:noProof/>
                <w:webHidden/>
              </w:rPr>
              <w:fldChar w:fldCharType="separate"/>
            </w:r>
            <w:r w:rsidR="002F7D71">
              <w:rPr>
                <w:noProof/>
                <w:webHidden/>
              </w:rPr>
              <w:t>41</w:t>
            </w:r>
            <w:r w:rsidR="002F7D71">
              <w:rPr>
                <w:noProof/>
                <w:webHidden/>
              </w:rPr>
              <w:fldChar w:fldCharType="end"/>
            </w:r>
          </w:hyperlink>
        </w:p>
        <w:p w14:paraId="5A2991E9" w14:textId="1C5B8184" w:rsidR="002F7D71" w:rsidRDefault="005243ED">
          <w:pPr>
            <w:pStyle w:val="Spistreci1"/>
            <w:rPr>
              <w:rFonts w:asciiTheme="minorHAnsi" w:eastAsiaTheme="minorEastAsia" w:hAnsiTheme="minorHAnsi"/>
              <w:noProof/>
              <w:sz w:val="22"/>
              <w:lang w:eastAsia="pl-PL"/>
            </w:rPr>
          </w:pPr>
          <w:hyperlink w:anchor="_Toc135643127" w:history="1">
            <w:r w:rsidR="002F7D71" w:rsidRPr="004C2D9D">
              <w:rPr>
                <w:rStyle w:val="Hipercze"/>
                <w:noProof/>
              </w:rPr>
              <w:t>10</w:t>
            </w:r>
            <w:r w:rsidR="002F7D71">
              <w:rPr>
                <w:rFonts w:asciiTheme="minorHAnsi" w:eastAsiaTheme="minorEastAsia" w:hAnsiTheme="minorHAnsi"/>
                <w:noProof/>
                <w:sz w:val="22"/>
                <w:lang w:eastAsia="pl-PL"/>
              </w:rPr>
              <w:tab/>
            </w:r>
            <w:r w:rsidR="002F7D71" w:rsidRPr="004C2D9D">
              <w:rPr>
                <w:rStyle w:val="Hipercze"/>
                <w:noProof/>
              </w:rPr>
              <w:t>Słownik pojęć</w:t>
            </w:r>
            <w:r w:rsidR="002F7D71">
              <w:rPr>
                <w:noProof/>
                <w:webHidden/>
              </w:rPr>
              <w:tab/>
            </w:r>
            <w:r w:rsidR="002F7D71">
              <w:rPr>
                <w:noProof/>
                <w:webHidden/>
              </w:rPr>
              <w:fldChar w:fldCharType="begin"/>
            </w:r>
            <w:r w:rsidR="002F7D71">
              <w:rPr>
                <w:noProof/>
                <w:webHidden/>
              </w:rPr>
              <w:instrText xml:space="preserve"> PAGEREF _Toc135643127 \h </w:instrText>
            </w:r>
            <w:r w:rsidR="002F7D71">
              <w:rPr>
                <w:noProof/>
                <w:webHidden/>
              </w:rPr>
            </w:r>
            <w:r w:rsidR="002F7D71">
              <w:rPr>
                <w:noProof/>
                <w:webHidden/>
              </w:rPr>
              <w:fldChar w:fldCharType="separate"/>
            </w:r>
            <w:r w:rsidR="002F7D71">
              <w:rPr>
                <w:noProof/>
                <w:webHidden/>
              </w:rPr>
              <w:t>42</w:t>
            </w:r>
            <w:r w:rsidR="002F7D71">
              <w:rPr>
                <w:noProof/>
                <w:webHidden/>
              </w:rPr>
              <w:fldChar w:fldCharType="end"/>
            </w:r>
          </w:hyperlink>
        </w:p>
        <w:p w14:paraId="07CF8412" w14:textId="58EB0983" w:rsidR="002F7D71" w:rsidRDefault="005243ED">
          <w:pPr>
            <w:pStyle w:val="Spistreci1"/>
            <w:rPr>
              <w:rFonts w:asciiTheme="minorHAnsi" w:eastAsiaTheme="minorEastAsia" w:hAnsiTheme="minorHAnsi"/>
              <w:noProof/>
              <w:sz w:val="22"/>
              <w:lang w:eastAsia="pl-PL"/>
            </w:rPr>
          </w:pPr>
          <w:hyperlink w:anchor="_Toc135643128" w:history="1">
            <w:r w:rsidR="002F7D71" w:rsidRPr="004C2D9D">
              <w:rPr>
                <w:rStyle w:val="Hipercze"/>
                <w:noProof/>
              </w:rPr>
              <w:t>11</w:t>
            </w:r>
            <w:r w:rsidR="002F7D71">
              <w:rPr>
                <w:rFonts w:asciiTheme="minorHAnsi" w:eastAsiaTheme="minorEastAsia" w:hAnsiTheme="minorHAnsi"/>
                <w:noProof/>
                <w:sz w:val="22"/>
                <w:lang w:eastAsia="pl-PL"/>
              </w:rPr>
              <w:tab/>
            </w:r>
            <w:r w:rsidR="002F7D71" w:rsidRPr="004C2D9D">
              <w:rPr>
                <w:rStyle w:val="Hipercze"/>
                <w:noProof/>
              </w:rPr>
              <w:t>Podstawy prawne</w:t>
            </w:r>
            <w:r w:rsidR="002F7D71">
              <w:rPr>
                <w:noProof/>
                <w:webHidden/>
              </w:rPr>
              <w:tab/>
            </w:r>
            <w:r w:rsidR="002F7D71">
              <w:rPr>
                <w:noProof/>
                <w:webHidden/>
              </w:rPr>
              <w:fldChar w:fldCharType="begin"/>
            </w:r>
            <w:r w:rsidR="002F7D71">
              <w:rPr>
                <w:noProof/>
                <w:webHidden/>
              </w:rPr>
              <w:instrText xml:space="preserve"> PAGEREF _Toc135643128 \h </w:instrText>
            </w:r>
            <w:r w:rsidR="002F7D71">
              <w:rPr>
                <w:noProof/>
                <w:webHidden/>
              </w:rPr>
            </w:r>
            <w:r w:rsidR="002F7D71">
              <w:rPr>
                <w:noProof/>
                <w:webHidden/>
              </w:rPr>
              <w:fldChar w:fldCharType="separate"/>
            </w:r>
            <w:r w:rsidR="002F7D71">
              <w:rPr>
                <w:noProof/>
                <w:webHidden/>
              </w:rPr>
              <w:t>45</w:t>
            </w:r>
            <w:r w:rsidR="002F7D71">
              <w:rPr>
                <w:noProof/>
                <w:webHidden/>
              </w:rPr>
              <w:fldChar w:fldCharType="end"/>
            </w:r>
          </w:hyperlink>
        </w:p>
        <w:p w14:paraId="3F0A53A5" w14:textId="56917FAA" w:rsidR="002F7D71" w:rsidRDefault="005243ED">
          <w:pPr>
            <w:pStyle w:val="Spistreci1"/>
            <w:rPr>
              <w:rFonts w:asciiTheme="minorHAnsi" w:eastAsiaTheme="minorEastAsia" w:hAnsiTheme="minorHAnsi"/>
              <w:noProof/>
              <w:sz w:val="22"/>
              <w:lang w:eastAsia="pl-PL"/>
            </w:rPr>
          </w:pPr>
          <w:hyperlink w:anchor="_Toc135643129" w:history="1">
            <w:r w:rsidR="002F7D71" w:rsidRPr="004C2D9D">
              <w:rPr>
                <w:rStyle w:val="Hipercze"/>
                <w:noProof/>
              </w:rPr>
              <w:t>12</w:t>
            </w:r>
            <w:r w:rsidR="002F7D71">
              <w:rPr>
                <w:rFonts w:asciiTheme="minorHAnsi" w:eastAsiaTheme="minorEastAsia" w:hAnsiTheme="minorHAnsi"/>
                <w:noProof/>
                <w:sz w:val="22"/>
                <w:lang w:eastAsia="pl-PL"/>
              </w:rPr>
              <w:tab/>
            </w:r>
            <w:r w:rsidR="002F7D71" w:rsidRPr="004C2D9D">
              <w:rPr>
                <w:rStyle w:val="Hipercze"/>
                <w:noProof/>
              </w:rPr>
              <w:t>Załączniki do Regulaminu</w:t>
            </w:r>
            <w:r w:rsidR="002F7D71">
              <w:rPr>
                <w:noProof/>
                <w:webHidden/>
              </w:rPr>
              <w:tab/>
            </w:r>
            <w:r w:rsidR="002F7D71">
              <w:rPr>
                <w:noProof/>
                <w:webHidden/>
              </w:rPr>
              <w:fldChar w:fldCharType="begin"/>
            </w:r>
            <w:r w:rsidR="002F7D71">
              <w:rPr>
                <w:noProof/>
                <w:webHidden/>
              </w:rPr>
              <w:instrText xml:space="preserve"> PAGEREF _Toc135643129 \h </w:instrText>
            </w:r>
            <w:r w:rsidR="002F7D71">
              <w:rPr>
                <w:noProof/>
                <w:webHidden/>
              </w:rPr>
            </w:r>
            <w:r w:rsidR="002F7D71">
              <w:rPr>
                <w:noProof/>
                <w:webHidden/>
              </w:rPr>
              <w:fldChar w:fldCharType="separate"/>
            </w:r>
            <w:r w:rsidR="002F7D71">
              <w:rPr>
                <w:noProof/>
                <w:webHidden/>
              </w:rPr>
              <w:t>48</w:t>
            </w:r>
            <w:r w:rsidR="002F7D71">
              <w:rPr>
                <w:noProof/>
                <w:webHidden/>
              </w:rPr>
              <w:fldChar w:fldCharType="end"/>
            </w:r>
          </w:hyperlink>
        </w:p>
        <w:p w14:paraId="52972CE1" w14:textId="4217DE71" w:rsidR="00E72D9B" w:rsidRDefault="00E72D9B" w:rsidP="00E72D9B">
          <w:r>
            <w:rPr>
              <w:b/>
              <w:bCs/>
              <w:color w:val="2B579A"/>
              <w:shd w:val="clear" w:color="auto" w:fill="E6E6E6"/>
            </w:rPr>
            <w:fldChar w:fldCharType="end"/>
          </w:r>
        </w:p>
      </w:sdtContent>
    </w:sdt>
    <w:p w14:paraId="0CA1935A" w14:textId="77777777"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5"/>
          <w:footerReference w:type="first" r:id="rId16"/>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1" w:name="_Toc135643089"/>
      <w:r w:rsidRPr="00E72D9B">
        <w:lastRenderedPageBreak/>
        <w:t>Informacje o naborze</w:t>
      </w:r>
      <w:bookmarkEnd w:id="1"/>
      <w:bookmarkEnd w:id="0"/>
    </w:p>
    <w:p w14:paraId="6AE0BF1A" w14:textId="77777777" w:rsidR="006C7DD9" w:rsidRPr="00510825"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2" w:name="_Hlk131494915"/>
      <w:r w:rsidRPr="2058049C">
        <w:rPr>
          <w:rFonts w:eastAsiaTheme="minorEastAsia"/>
          <w:szCs w:val="24"/>
        </w:rPr>
        <w:t>Zarząd Województwa Śląskiego (IZ FE SL) – Departament Europejskiego Funduszu Rozwoju Regionalnego Urzędu Marszałkowskiego Województwa Śląskiego</w:t>
      </w:r>
    </w:p>
    <w:bookmarkEnd w:id="2"/>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FD96739" w:rsidR="38C8E3BB" w:rsidRPr="00F256A4" w:rsidRDefault="38C8E3BB" w:rsidP="00936477">
      <w:r w:rsidRPr="00F256A4">
        <w:rPr>
          <w:rFonts w:eastAsia="Arial" w:cs="Arial"/>
          <w:szCs w:val="24"/>
        </w:rPr>
        <w:t xml:space="preserve">e-mail: </w:t>
      </w:r>
      <w:hyperlink r:id="rId17">
        <w:r w:rsidRPr="00A501A3">
          <w:rPr>
            <w:rStyle w:val="Hipercze"/>
          </w:rPr>
          <w:t>efrr@slaskie.p</w:t>
        </w:r>
        <w:r w:rsidRPr="00A501A3">
          <w:rPr>
            <w:rStyle w:val="Hipercze"/>
            <w:rFonts w:eastAsia="Arial" w:cs="Arial"/>
            <w:color w:val="auto"/>
            <w:szCs w:val="24"/>
            <w:u w:val="none"/>
          </w:rPr>
          <w:t>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3E895B5E"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Wybór do dofinansowania projektów realizowanych w ramach Priorytetu</w:t>
      </w:r>
      <w:r w:rsidR="005564E6">
        <w:rPr>
          <w:rFonts w:cs="Arial"/>
        </w:rPr>
        <w:t xml:space="preserve"> X </w:t>
      </w:r>
      <w:r w:rsidR="002C3C28" w:rsidRPr="00646527">
        <w:rPr>
          <w:rFonts w:cs="Arial"/>
        </w:rPr>
        <w:t xml:space="preserve">Fundusze Europejskie </w:t>
      </w:r>
      <w:r w:rsidR="00BC682E" w:rsidRPr="00646527">
        <w:rPr>
          <w:rFonts w:cs="Arial"/>
        </w:rPr>
        <w:t xml:space="preserve">na </w:t>
      </w:r>
      <w:r w:rsidR="005564E6">
        <w:rPr>
          <w:rFonts w:cs="Arial"/>
        </w:rPr>
        <w:t>transformację</w:t>
      </w:r>
      <w:r w:rsidR="002C3C28" w:rsidRPr="00646527">
        <w:rPr>
          <w:rFonts w:cs="Arial"/>
        </w:rPr>
        <w:t xml:space="preserve">, </w:t>
      </w:r>
      <w:r w:rsidR="0070031B" w:rsidRPr="00646527">
        <w:rPr>
          <w:rFonts w:cs="Arial"/>
        </w:rPr>
        <w:t xml:space="preserve">Działanie </w:t>
      </w:r>
      <w:r w:rsidR="005564E6">
        <w:rPr>
          <w:rFonts w:cs="Arial"/>
        </w:rPr>
        <w:t>10.</w:t>
      </w:r>
      <w:r w:rsidR="0040317C">
        <w:rPr>
          <w:rFonts w:cs="Arial"/>
        </w:rPr>
        <w:t>0</w:t>
      </w:r>
      <w:r w:rsidR="005564E6">
        <w:rPr>
          <w:rFonts w:cs="Arial"/>
        </w:rPr>
        <w:t>9</w:t>
      </w:r>
      <w:r w:rsidR="00845E5E" w:rsidRPr="00646527">
        <w:rPr>
          <w:rFonts w:cs="Arial"/>
        </w:rPr>
        <w:t xml:space="preserve"> </w:t>
      </w:r>
      <w:r w:rsidR="005564E6">
        <w:rPr>
          <w:rFonts w:cs="Arial"/>
        </w:rPr>
        <w:t>Ponowne wykorzystanie terenów poprzemysłowych, zdewastowanych, zdegradowanych na cele rozwojowe regionu</w:t>
      </w:r>
      <w:r w:rsidR="532B3D5C" w:rsidRPr="1A05B893">
        <w:rPr>
          <w:rFonts w:cs="Arial"/>
        </w:rPr>
        <w:t>.</w:t>
      </w:r>
    </w:p>
    <w:p w14:paraId="421C208E" w14:textId="38CE96FE" w:rsidR="00936477" w:rsidRDefault="00E72D9B" w:rsidP="000A4B81">
      <w:pPr>
        <w:spacing w:after="240"/>
      </w:pPr>
      <w:r w:rsidRPr="1C50C0CC">
        <w:rPr>
          <w:rFonts w:cs="Arial"/>
          <w:b/>
          <w:bCs/>
        </w:rPr>
        <w:t>Źródło finansowania</w:t>
      </w:r>
      <w:r w:rsidRPr="1C50C0CC">
        <w:rPr>
          <w:rFonts w:cs="Arial"/>
        </w:rPr>
        <w:t xml:space="preserve">: </w:t>
      </w:r>
      <w:r w:rsidR="3CF1FBC6" w:rsidRPr="1C50C0CC">
        <w:rPr>
          <w:rFonts w:cs="Arial"/>
        </w:rPr>
        <w:t xml:space="preserve">Fundusz Sprawiedliwej Transformacji </w:t>
      </w:r>
    </w:p>
    <w:p w14:paraId="4C19AF97" w14:textId="77777777" w:rsidR="00E72D9B" w:rsidRDefault="00E72D9B" w:rsidP="00FA2ED8">
      <w:pPr>
        <w:pStyle w:val="Nagwek2"/>
        <w:numPr>
          <w:ilvl w:val="1"/>
          <w:numId w:val="25"/>
        </w:numPr>
        <w:spacing w:after="240"/>
        <w:ind w:left="357" w:hanging="357"/>
      </w:pPr>
      <w:bookmarkStart w:id="3" w:name="_Toc114570831"/>
      <w:bookmarkStart w:id="4" w:name="_Toc135643090"/>
      <w:r w:rsidRPr="00E72D9B">
        <w:t>Jak wziąć udział w naborze</w:t>
      </w:r>
      <w:bookmarkEnd w:id="3"/>
      <w:bookmarkEnd w:id="4"/>
    </w:p>
    <w:p w14:paraId="1072230D" w14:textId="77777777" w:rsidR="00D303AA" w:rsidRDefault="00D303AA" w:rsidP="00A2794F">
      <w:pPr>
        <w:pStyle w:val="Akapitzlist"/>
      </w:pPr>
      <w:r w:rsidRPr="00D303AA">
        <w:t>Jeżeli chcesz wziąć udział w tym naborze, zapoznaj się z niniejszym Regulaminem.</w:t>
      </w:r>
    </w:p>
    <w:p w14:paraId="05B7727B" w14:textId="77777777" w:rsidR="00E72D9B" w:rsidRDefault="239E852E" w:rsidP="00A2794F">
      <w:pPr>
        <w:pStyle w:val="Akapitzlist"/>
      </w:pPr>
      <w:r w:rsidRPr="759E9EB2">
        <w:lastRenderedPageBreak/>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A2794F">
      <w:pPr>
        <w:pStyle w:val="Akapitzlist"/>
      </w:pPr>
      <w:r>
        <w:t>Zrobisz to w systemie teleinformatycznym - LSI 2021.</w:t>
      </w:r>
    </w:p>
    <w:p w14:paraId="10C5D9DE" w14:textId="6AC42EE6" w:rsidR="002658DB" w:rsidRPr="002658DB" w:rsidRDefault="784F8BBA" w:rsidP="000A4B81">
      <w:pPr>
        <w:pStyle w:val="Nagwek2"/>
        <w:numPr>
          <w:ilvl w:val="1"/>
          <w:numId w:val="0"/>
        </w:numPr>
        <w:spacing w:after="240"/>
      </w:pPr>
      <w:bookmarkStart w:id="5" w:name="_Toc114570832"/>
      <w:bookmarkStart w:id="6" w:name="_Toc135643091"/>
      <w:r>
        <w:t xml:space="preserve">1.2 </w:t>
      </w:r>
      <w:r w:rsidR="00E72D9B">
        <w:t>Ważne daty</w:t>
      </w:r>
      <w:bookmarkEnd w:id="5"/>
      <w:bookmarkEnd w:id="6"/>
    </w:p>
    <w:p w14:paraId="1143DF2F" w14:textId="732E0CA0" w:rsidR="00E72D9B" w:rsidRDefault="00E72D9B" w:rsidP="00A2794F">
      <w:pPr>
        <w:pStyle w:val="Akapitzlist"/>
      </w:pPr>
      <w:r w:rsidRPr="007C0899">
        <w:t>Rozpoczęcie naboru wniosków</w:t>
      </w:r>
      <w:r>
        <w:t xml:space="preserve">: </w:t>
      </w:r>
      <w:r w:rsidR="00CC7323" w:rsidRPr="0064526F">
        <w:t>2023-</w:t>
      </w:r>
      <w:r w:rsidR="00E81E59" w:rsidRPr="0064526F">
        <w:t>0</w:t>
      </w:r>
      <w:r w:rsidR="00AA072C" w:rsidRPr="0064526F">
        <w:t>7</w:t>
      </w:r>
      <w:r w:rsidR="00CC7323" w:rsidRPr="0064526F">
        <w:t>-</w:t>
      </w:r>
      <w:r w:rsidR="00E81E59" w:rsidRPr="0064526F">
        <w:t>31</w:t>
      </w:r>
    </w:p>
    <w:p w14:paraId="73D5D720" w14:textId="37EF572D" w:rsidR="00E72D9B" w:rsidRDefault="00E72D9B" w:rsidP="00A2794F">
      <w:pPr>
        <w:pStyle w:val="Akapitzlist"/>
      </w:pPr>
      <w:r w:rsidRPr="007C0899">
        <w:t>Zakończenie naboru wniosków</w:t>
      </w:r>
      <w:r>
        <w:t xml:space="preserve">: </w:t>
      </w:r>
      <w:r w:rsidR="00CC7323" w:rsidRPr="0064526F">
        <w:t>2023-</w:t>
      </w:r>
      <w:r w:rsidR="005243ED">
        <w:t>11</w:t>
      </w:r>
      <w:r w:rsidR="00CC7323" w:rsidRPr="0064526F">
        <w:t>-</w:t>
      </w:r>
      <w:r w:rsidR="005243ED">
        <w:t>30</w:t>
      </w:r>
    </w:p>
    <w:p w14:paraId="6DAAEAA5" w14:textId="19565B41" w:rsidR="00E72D9B" w:rsidRPr="00972412" w:rsidRDefault="00E72D9B" w:rsidP="00A2794F">
      <w:pPr>
        <w:pStyle w:val="Akapitzlist"/>
        <w:rPr>
          <w:rFonts w:eastAsia="Arial"/>
          <w:szCs w:val="24"/>
        </w:rPr>
      </w:pPr>
      <w:r w:rsidRPr="004F2B79">
        <w:t>Orientacyjny termin zakończenia postępowania</w:t>
      </w:r>
      <w:r w:rsidRPr="00767C8B">
        <w:t xml:space="preserve">: </w:t>
      </w:r>
      <w:r w:rsidR="00F5582A" w:rsidRPr="0064526F">
        <w:t>I</w:t>
      </w:r>
      <w:r w:rsidR="00A941F6" w:rsidRPr="0064526F">
        <w:t>I</w:t>
      </w:r>
      <w:r w:rsidRPr="0064526F">
        <w:t xml:space="preserve"> kwartał 202</w:t>
      </w:r>
      <w:r w:rsidR="00793071" w:rsidRPr="0064526F">
        <w:t>4</w:t>
      </w:r>
      <w:r w:rsidR="00A941F6" w:rsidRPr="0064526F">
        <w:t xml:space="preserve"> </w:t>
      </w:r>
      <w:r w:rsidRPr="0064526F">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A2794F">
      <w:pPr>
        <w:pStyle w:val="Akapitzlist"/>
        <w:numPr>
          <w:ilvl w:val="0"/>
          <w:numId w:val="32"/>
        </w:numPr>
      </w:pPr>
      <w:r w:rsidRPr="3920A4F9">
        <w:t>wystąpienia awarii LSI2021/CST2021</w:t>
      </w:r>
    </w:p>
    <w:p w14:paraId="231AA4C5" w14:textId="77777777" w:rsidR="1F988EF1" w:rsidRPr="008E0197" w:rsidRDefault="1F988EF1" w:rsidP="00A2794F">
      <w:pPr>
        <w:pStyle w:val="Akapitzlist"/>
        <w:numPr>
          <w:ilvl w:val="0"/>
          <w:numId w:val="32"/>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A2794F">
      <w:pPr>
        <w:pStyle w:val="Akapitzlist"/>
        <w:numPr>
          <w:ilvl w:val="0"/>
          <w:numId w:val="32"/>
        </w:numPr>
        <w:rPr>
          <w:rFonts w:eastAsia="Calibri"/>
        </w:rPr>
      </w:pPr>
      <w:r w:rsidRPr="3920A4F9">
        <w:t>innej niż przewidywana pierwotnie liczba składanych wniosków,</w:t>
      </w:r>
    </w:p>
    <w:p w14:paraId="59D6373F" w14:textId="77777777" w:rsidR="1F988EF1" w:rsidRPr="008E0197" w:rsidRDefault="1F988EF1" w:rsidP="00A2794F">
      <w:pPr>
        <w:pStyle w:val="Akapitzlist"/>
        <w:numPr>
          <w:ilvl w:val="0"/>
          <w:numId w:val="32"/>
        </w:numPr>
        <w:rPr>
          <w:rFonts w:eastAsia="Calibri"/>
        </w:rPr>
      </w:pPr>
      <w:r w:rsidRPr="3920A4F9">
        <w:t>zmiany regulaminu wyboru projektów;</w:t>
      </w:r>
    </w:p>
    <w:p w14:paraId="0A1250F8" w14:textId="77777777" w:rsidR="1F988EF1" w:rsidRPr="008E0197" w:rsidRDefault="1F988EF1" w:rsidP="00A2794F">
      <w:pPr>
        <w:pStyle w:val="Akapitzlist"/>
        <w:numPr>
          <w:ilvl w:val="0"/>
          <w:numId w:val="32"/>
        </w:numPr>
        <w:rPr>
          <w:rFonts w:eastAsia="Calibri"/>
        </w:rPr>
      </w:pPr>
      <w:r w:rsidRPr="3920A4F9">
        <w:t>zmiany przepisów prawa, mającej wpływ na regulacje zawarte w Regulaminie, ale nie skutkujące koniecznością anulowania naboru;</w:t>
      </w:r>
    </w:p>
    <w:p w14:paraId="7BB8EED7" w14:textId="77777777" w:rsidR="1F988EF1" w:rsidRPr="008E0197" w:rsidRDefault="1F988EF1" w:rsidP="00A2794F">
      <w:pPr>
        <w:pStyle w:val="Akapitzlist"/>
        <w:numPr>
          <w:ilvl w:val="0"/>
          <w:numId w:val="32"/>
        </w:numPr>
        <w:rPr>
          <w:rFonts w:eastAsia="Calibri"/>
        </w:rPr>
      </w:pPr>
      <w:r w:rsidRPr="3920A4F9">
        <w:t>zmiany kryteriów wyboru projektów, z zastrzeżeniem, iż kryteria wyboru projektów mogą ulec zmianie wyłącznie wówczas, gdy w ramach naboru nie został złożony jeszcze wniosek o dofinansowanie.</w:t>
      </w:r>
    </w:p>
    <w:p w14:paraId="00AFA984" w14:textId="77777777" w:rsidR="1CCF854F" w:rsidRDefault="1CCF854F" w:rsidP="00A501A3">
      <w:r w:rsidRPr="51DA474E">
        <w:lastRenderedPageBreak/>
        <w:t>Informację o wyznaczeniu nowego terminu zakończenia naboru wniosków opublikujemy na stronie internetowej programu FE SL 2021-2027</w:t>
      </w:r>
      <w:r w:rsidR="01A53A29" w:rsidRPr="51DA474E">
        <w:t xml:space="preserve"> oraz na portalu</w:t>
      </w:r>
      <w:r w:rsidRPr="51DA474E">
        <w:t>.</w:t>
      </w:r>
    </w:p>
    <w:p w14:paraId="6E06E6B8" w14:textId="77777777" w:rsidR="00E72D9B" w:rsidRPr="00E72D9B" w:rsidRDefault="452E3BB8" w:rsidP="6A5DF18D">
      <w:pPr>
        <w:pStyle w:val="Nagwek2"/>
        <w:numPr>
          <w:ilvl w:val="1"/>
          <w:numId w:val="0"/>
        </w:numPr>
      </w:pPr>
      <w:bookmarkStart w:id="7" w:name="_Toc114570833"/>
      <w:bookmarkStart w:id="8" w:name="_Toc135643092"/>
      <w:r>
        <w:t xml:space="preserve">1.3 </w:t>
      </w:r>
      <w:r w:rsidR="00E72D9B" w:rsidRPr="00E72D9B">
        <w:t xml:space="preserve">Kto może ubiegać się o dofinansowanie - typy </w:t>
      </w:r>
      <w:r w:rsidR="00CE22ED">
        <w:t>wnioskodawcy</w:t>
      </w:r>
      <w:bookmarkEnd w:id="7"/>
      <w:bookmarkEnd w:id="8"/>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048139F4"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w:t>
      </w:r>
      <w:r w:rsidR="003540F5">
        <w:rPr>
          <w:rFonts w:ascii="Arial" w:hAnsi="Arial" w:cs="Arial"/>
        </w:rPr>
        <w:t xml:space="preserve"> </w:t>
      </w:r>
      <w:r>
        <w:rPr>
          <w:rFonts w:ascii="Arial" w:hAnsi="Arial" w:cs="Arial"/>
        </w:rPr>
        <w:t>typy beneficjentów</w:t>
      </w:r>
    </w:p>
    <w:tbl>
      <w:tblPr>
        <w:tblStyle w:val="Tabela-Siatka"/>
        <w:tblW w:w="898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1003"/>
        <w:gridCol w:w="2044"/>
        <w:gridCol w:w="3685"/>
        <w:gridCol w:w="2248"/>
      </w:tblGrid>
      <w:tr w:rsidR="00056D06" w14:paraId="5FE2246A" w14:textId="77777777" w:rsidTr="1C50C0CC">
        <w:trPr>
          <w:trHeight w:val="300"/>
        </w:trPr>
        <w:tc>
          <w:tcPr>
            <w:tcW w:w="1003" w:type="dxa"/>
            <w:hideMark/>
          </w:tcPr>
          <w:p w14:paraId="751E1296" w14:textId="77777777" w:rsidR="00056D06" w:rsidRDefault="00056D06" w:rsidP="006E7229">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Lp.</w:t>
            </w:r>
            <w:r>
              <w:rPr>
                <w:rFonts w:eastAsia="Times New Roman" w:cs="Arial"/>
                <w:color w:val="000000" w:themeColor="text1"/>
                <w:szCs w:val="24"/>
                <w:lang w:eastAsia="pl-PL"/>
              </w:rPr>
              <w:t> </w:t>
            </w:r>
          </w:p>
        </w:tc>
        <w:tc>
          <w:tcPr>
            <w:tcW w:w="2044" w:type="dxa"/>
            <w:hideMark/>
          </w:tcPr>
          <w:p w14:paraId="1DBBF5B6" w14:textId="77777777" w:rsidR="00056D06" w:rsidRDefault="00056D06" w:rsidP="006E7229">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Typ beneficjenta ogólny</w:t>
            </w:r>
            <w:r>
              <w:rPr>
                <w:rFonts w:eastAsia="Times New Roman" w:cs="Arial"/>
                <w:color w:val="000000" w:themeColor="text1"/>
                <w:szCs w:val="24"/>
                <w:lang w:eastAsia="pl-PL"/>
              </w:rPr>
              <w:t> </w:t>
            </w:r>
          </w:p>
        </w:tc>
        <w:tc>
          <w:tcPr>
            <w:tcW w:w="3685" w:type="dxa"/>
            <w:hideMark/>
          </w:tcPr>
          <w:p w14:paraId="4ECE0C47" w14:textId="77777777" w:rsidR="00056D06" w:rsidRDefault="00056D06" w:rsidP="006E7229">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Typ beneficjenta szczegółowy</w:t>
            </w:r>
            <w:r>
              <w:rPr>
                <w:rFonts w:eastAsia="Times New Roman" w:cs="Arial"/>
                <w:color w:val="000000" w:themeColor="text1"/>
                <w:szCs w:val="24"/>
                <w:lang w:eastAsia="pl-PL"/>
              </w:rPr>
              <w:t> </w:t>
            </w:r>
          </w:p>
        </w:tc>
        <w:tc>
          <w:tcPr>
            <w:tcW w:w="2248" w:type="dxa"/>
            <w:hideMark/>
          </w:tcPr>
          <w:p w14:paraId="51B9CC5E" w14:textId="77777777" w:rsidR="00056D06" w:rsidRDefault="00056D06" w:rsidP="006E7229">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Warunki / wyjaśnienia</w:t>
            </w:r>
            <w:r>
              <w:rPr>
                <w:rFonts w:eastAsia="Times New Roman" w:cs="Arial"/>
                <w:color w:val="000000" w:themeColor="text1"/>
                <w:szCs w:val="24"/>
                <w:lang w:eastAsia="pl-PL"/>
              </w:rPr>
              <w:t> </w:t>
            </w:r>
          </w:p>
        </w:tc>
      </w:tr>
      <w:tr w:rsidR="00056D06" w14:paraId="2D96BF94" w14:textId="77777777" w:rsidTr="1C50C0CC">
        <w:trPr>
          <w:trHeight w:val="300"/>
        </w:trPr>
        <w:tc>
          <w:tcPr>
            <w:tcW w:w="1003" w:type="dxa"/>
            <w:hideMark/>
          </w:tcPr>
          <w:p w14:paraId="019BD06D" w14:textId="77777777" w:rsidR="00056D06" w:rsidRDefault="00056D06" w:rsidP="00FA2ED8">
            <w:pPr>
              <w:numPr>
                <w:ilvl w:val="0"/>
                <w:numId w:val="41"/>
              </w:numPr>
              <w:spacing w:line="240" w:lineRule="auto"/>
              <w:ind w:left="360" w:firstLine="0"/>
              <w:textAlignment w:val="baseline"/>
              <w:rPr>
                <w:rFonts w:eastAsia="Times New Roman" w:cs="Arial"/>
                <w:szCs w:val="24"/>
                <w:lang w:eastAsia="pl-PL"/>
              </w:rPr>
            </w:pPr>
            <w:r>
              <w:rPr>
                <w:rFonts w:eastAsia="Times New Roman" w:cs="Arial"/>
                <w:szCs w:val="24"/>
                <w:lang w:eastAsia="pl-PL"/>
              </w:rPr>
              <w:t> </w:t>
            </w:r>
          </w:p>
        </w:tc>
        <w:tc>
          <w:tcPr>
            <w:tcW w:w="2044" w:type="dxa"/>
            <w:hideMark/>
          </w:tcPr>
          <w:p w14:paraId="519797E0" w14:textId="77777777" w:rsidR="00056D06" w:rsidRDefault="00056D06"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Administracja publiczna </w:t>
            </w:r>
          </w:p>
        </w:tc>
        <w:tc>
          <w:tcPr>
            <w:tcW w:w="3685" w:type="dxa"/>
            <w:hideMark/>
          </w:tcPr>
          <w:p w14:paraId="3FAA41A5" w14:textId="77777777" w:rsidR="00056D06" w:rsidRDefault="00056D06"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Jednostki Samorządu Terytorialnego, Jednostki organizacyjne działające w imieniu jednostek samorządu terytorialnego, Administracja rządowa</w:t>
            </w:r>
          </w:p>
        </w:tc>
        <w:tc>
          <w:tcPr>
            <w:tcW w:w="2248" w:type="dxa"/>
            <w:hideMark/>
          </w:tcPr>
          <w:p w14:paraId="01A53102" w14:textId="77777777" w:rsidR="00056D06" w:rsidRDefault="00056D06"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Do tego typu zalicza się również związki </w:t>
            </w:r>
          </w:p>
          <w:p w14:paraId="3955D9F1" w14:textId="77777777" w:rsidR="00056D06" w:rsidRDefault="00056D06"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JST, stowarzyszenia JST, Związek Metropolitalny </w:t>
            </w:r>
          </w:p>
        </w:tc>
      </w:tr>
      <w:tr w:rsidR="00056D06" w14:paraId="13D3E04A" w14:textId="77777777" w:rsidTr="1C50C0CC">
        <w:trPr>
          <w:trHeight w:val="300"/>
        </w:trPr>
        <w:tc>
          <w:tcPr>
            <w:tcW w:w="1003" w:type="dxa"/>
            <w:hideMark/>
          </w:tcPr>
          <w:p w14:paraId="0B406B95" w14:textId="77777777" w:rsidR="00056D06" w:rsidRDefault="00056D06" w:rsidP="00FA2ED8">
            <w:pPr>
              <w:numPr>
                <w:ilvl w:val="0"/>
                <w:numId w:val="42"/>
              </w:numPr>
              <w:spacing w:line="240" w:lineRule="auto"/>
              <w:ind w:left="360" w:firstLine="0"/>
              <w:textAlignment w:val="baseline"/>
              <w:rPr>
                <w:rFonts w:eastAsia="Times New Roman" w:cs="Arial"/>
                <w:szCs w:val="24"/>
                <w:lang w:eastAsia="pl-PL"/>
              </w:rPr>
            </w:pPr>
            <w:r>
              <w:rPr>
                <w:rFonts w:eastAsia="Times New Roman" w:cs="Arial"/>
                <w:szCs w:val="24"/>
                <w:lang w:eastAsia="pl-PL"/>
              </w:rPr>
              <w:t> </w:t>
            </w:r>
          </w:p>
        </w:tc>
        <w:tc>
          <w:tcPr>
            <w:tcW w:w="2044" w:type="dxa"/>
            <w:hideMark/>
          </w:tcPr>
          <w:p w14:paraId="416BEC4D" w14:textId="77777777" w:rsidR="00056D06" w:rsidRDefault="00056D06"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Przedsiębiorstwa realizujące cele publiczne </w:t>
            </w:r>
          </w:p>
        </w:tc>
        <w:tc>
          <w:tcPr>
            <w:tcW w:w="3685" w:type="dxa"/>
            <w:hideMark/>
          </w:tcPr>
          <w:p w14:paraId="72C996AC" w14:textId="1B4B6027" w:rsidR="00056D06" w:rsidRDefault="00056D06"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 xml:space="preserve">Podmioty zarządzające terenami </w:t>
            </w:r>
            <w:r w:rsidR="004905DF">
              <w:rPr>
                <w:rFonts w:eastAsia="Times New Roman" w:cs="Arial"/>
                <w:color w:val="000000" w:themeColor="text1"/>
                <w:szCs w:val="24"/>
                <w:lang w:eastAsia="pl-PL"/>
              </w:rPr>
              <w:t>inwestycyjnymi</w:t>
            </w:r>
            <w:r w:rsidR="00F532D3">
              <w:rPr>
                <w:rFonts w:eastAsia="Times New Roman" w:cs="Arial"/>
                <w:color w:val="000000" w:themeColor="text1"/>
                <w:szCs w:val="24"/>
                <w:lang w:eastAsia="pl-PL"/>
              </w:rPr>
              <w:t>,</w:t>
            </w:r>
          </w:p>
          <w:p w14:paraId="64551026" w14:textId="311B3CFE" w:rsidR="00F532D3" w:rsidRDefault="00F532D3" w:rsidP="006E7229">
            <w:pPr>
              <w:textAlignment w:val="baseline"/>
              <w:rPr>
                <w:rFonts w:eastAsia="Times New Roman" w:cs="Arial"/>
                <w:color w:val="000000" w:themeColor="text1"/>
                <w:lang w:eastAsia="pl-PL"/>
              </w:rPr>
            </w:pPr>
            <w:r w:rsidRPr="5FBB602E">
              <w:rPr>
                <w:rFonts w:eastAsia="Times New Roman" w:cs="Arial"/>
                <w:color w:val="000000" w:themeColor="text1"/>
                <w:lang w:eastAsia="pl-PL"/>
              </w:rPr>
              <w:t>Podmioty świadczące usługi publiczne w ramach realizacji obowiązków własnych jednostek samorządu terytorialnego</w:t>
            </w:r>
          </w:p>
        </w:tc>
        <w:tc>
          <w:tcPr>
            <w:tcW w:w="2248" w:type="dxa"/>
            <w:hideMark/>
          </w:tcPr>
          <w:p w14:paraId="39DAA40A" w14:textId="677E3809" w:rsidR="00056D06" w:rsidRDefault="00B51D04" w:rsidP="1C50C0CC">
            <w:pPr>
              <w:textAlignment w:val="baseline"/>
              <w:rPr>
                <w:rFonts w:eastAsia="Times New Roman" w:cs="Arial"/>
                <w:color w:val="000000" w:themeColor="text1"/>
                <w:lang w:eastAsia="pl-PL"/>
              </w:rPr>
            </w:pPr>
            <w:r>
              <w:rPr>
                <w:rFonts w:eastAsia="Times New Roman" w:cs="Arial"/>
                <w:color w:val="000000" w:themeColor="text1"/>
                <w:szCs w:val="24"/>
                <w:lang w:eastAsia="pl-PL"/>
              </w:rPr>
              <w:t xml:space="preserve">Nie dotyczy </w:t>
            </w:r>
            <w:r w:rsidR="6A5B36F7" w:rsidRPr="1C50C0CC">
              <w:rPr>
                <w:rFonts w:eastAsia="Times New Roman" w:cs="Arial"/>
                <w:color w:val="000000" w:themeColor="text1"/>
                <w:lang w:eastAsia="pl-PL"/>
              </w:rPr>
              <w:t xml:space="preserve"> </w:t>
            </w:r>
          </w:p>
        </w:tc>
      </w:tr>
      <w:tr w:rsidR="00056D06" w14:paraId="35E3AA91" w14:textId="77777777" w:rsidTr="1C50C0CC">
        <w:trPr>
          <w:trHeight w:val="300"/>
        </w:trPr>
        <w:tc>
          <w:tcPr>
            <w:tcW w:w="1003" w:type="dxa"/>
            <w:hideMark/>
          </w:tcPr>
          <w:p w14:paraId="42502364" w14:textId="77777777" w:rsidR="00056D06" w:rsidRDefault="00056D06" w:rsidP="00FA2ED8">
            <w:pPr>
              <w:numPr>
                <w:ilvl w:val="0"/>
                <w:numId w:val="43"/>
              </w:numPr>
              <w:spacing w:line="240" w:lineRule="auto"/>
              <w:ind w:left="360" w:firstLine="0"/>
              <w:textAlignment w:val="baseline"/>
              <w:rPr>
                <w:rFonts w:eastAsia="Times New Roman" w:cs="Arial"/>
                <w:szCs w:val="24"/>
                <w:lang w:eastAsia="pl-PL"/>
              </w:rPr>
            </w:pPr>
            <w:r>
              <w:rPr>
                <w:rFonts w:eastAsia="Times New Roman" w:cs="Arial"/>
                <w:szCs w:val="24"/>
                <w:lang w:eastAsia="pl-PL"/>
              </w:rPr>
              <w:t> </w:t>
            </w:r>
          </w:p>
        </w:tc>
        <w:tc>
          <w:tcPr>
            <w:tcW w:w="2044" w:type="dxa"/>
            <w:hideMark/>
          </w:tcPr>
          <w:p w14:paraId="176A8920" w14:textId="77777777" w:rsidR="00056D06" w:rsidRDefault="00056D06"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Partnerstwa </w:t>
            </w:r>
          </w:p>
        </w:tc>
        <w:tc>
          <w:tcPr>
            <w:tcW w:w="3685" w:type="dxa"/>
            <w:hideMark/>
          </w:tcPr>
          <w:p w14:paraId="6D1B4346" w14:textId="77777777" w:rsidR="00056D06" w:rsidRDefault="00056D06" w:rsidP="006E7229">
            <w:pPr>
              <w:rPr>
                <w:rFonts w:eastAsia="Times New Roman" w:cs="Arial"/>
                <w:color w:val="000000" w:themeColor="text1"/>
                <w:szCs w:val="24"/>
                <w:lang w:eastAsia="pl-PL"/>
              </w:rPr>
            </w:pPr>
            <w:r>
              <w:rPr>
                <w:rFonts w:eastAsia="Times New Roman" w:cs="Arial"/>
                <w:color w:val="000000" w:themeColor="text1"/>
                <w:szCs w:val="24"/>
                <w:lang w:eastAsia="pl-PL"/>
              </w:rPr>
              <w:t>Partnerstwa Publiczno - Prywatne</w:t>
            </w:r>
          </w:p>
        </w:tc>
        <w:tc>
          <w:tcPr>
            <w:tcW w:w="2248" w:type="dxa"/>
            <w:hideMark/>
          </w:tcPr>
          <w:p w14:paraId="49F0CC8A" w14:textId="10032943" w:rsidR="00056D06" w:rsidRDefault="00423D43"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Nie dotyczy</w:t>
            </w:r>
          </w:p>
        </w:tc>
      </w:tr>
      <w:tr w:rsidR="00056D06" w14:paraId="39A4A673" w14:textId="77777777" w:rsidTr="1C50C0CC">
        <w:trPr>
          <w:trHeight w:val="300"/>
        </w:trPr>
        <w:tc>
          <w:tcPr>
            <w:tcW w:w="1003" w:type="dxa"/>
            <w:hideMark/>
          </w:tcPr>
          <w:p w14:paraId="3F37F9CB" w14:textId="6BA7CF79" w:rsidR="00056D06" w:rsidRDefault="0010198C" w:rsidP="009F1F6C">
            <w:pPr>
              <w:spacing w:line="240" w:lineRule="auto"/>
              <w:ind w:left="360"/>
              <w:textAlignment w:val="baseline"/>
              <w:rPr>
                <w:rFonts w:eastAsia="Times New Roman" w:cs="Arial"/>
                <w:szCs w:val="24"/>
                <w:lang w:eastAsia="pl-PL"/>
              </w:rPr>
            </w:pPr>
            <w:r>
              <w:rPr>
                <w:rFonts w:eastAsia="Times New Roman" w:cs="Arial"/>
                <w:szCs w:val="24"/>
                <w:lang w:eastAsia="pl-PL"/>
              </w:rPr>
              <w:t>4.</w:t>
            </w:r>
          </w:p>
        </w:tc>
        <w:tc>
          <w:tcPr>
            <w:tcW w:w="2044" w:type="dxa"/>
            <w:hideMark/>
          </w:tcPr>
          <w:p w14:paraId="6176C898" w14:textId="77777777" w:rsidR="00056D06" w:rsidRDefault="00056D06"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Instytucje nauki i edukacji </w:t>
            </w:r>
          </w:p>
        </w:tc>
        <w:tc>
          <w:tcPr>
            <w:tcW w:w="3685" w:type="dxa"/>
            <w:hideMark/>
          </w:tcPr>
          <w:p w14:paraId="24FA65FB" w14:textId="5E06EB5B" w:rsidR="00056D06" w:rsidRDefault="001374CB"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 xml:space="preserve">Ośrodki </w:t>
            </w:r>
            <w:r w:rsidR="009A3F39">
              <w:rPr>
                <w:rFonts w:eastAsia="Times New Roman" w:cs="Arial"/>
                <w:color w:val="000000" w:themeColor="text1"/>
                <w:szCs w:val="24"/>
                <w:lang w:eastAsia="pl-PL"/>
              </w:rPr>
              <w:t>k</w:t>
            </w:r>
            <w:r w:rsidR="002A65E3">
              <w:rPr>
                <w:rFonts w:eastAsia="Times New Roman" w:cs="Arial"/>
                <w:color w:val="000000" w:themeColor="text1"/>
                <w:szCs w:val="24"/>
                <w:lang w:eastAsia="pl-PL"/>
              </w:rPr>
              <w:t>ształcenia</w:t>
            </w:r>
            <w:r>
              <w:rPr>
                <w:rFonts w:eastAsia="Times New Roman" w:cs="Arial"/>
                <w:color w:val="000000" w:themeColor="text1"/>
                <w:szCs w:val="24"/>
                <w:lang w:eastAsia="pl-PL"/>
              </w:rPr>
              <w:t xml:space="preserve"> </w:t>
            </w:r>
            <w:r w:rsidR="002A65E3">
              <w:rPr>
                <w:rFonts w:eastAsia="Times New Roman" w:cs="Arial"/>
                <w:color w:val="000000" w:themeColor="text1"/>
                <w:szCs w:val="24"/>
                <w:lang w:eastAsia="pl-PL"/>
              </w:rPr>
              <w:t>dorosłych</w:t>
            </w:r>
            <w:r w:rsidR="00056D06">
              <w:rPr>
                <w:rFonts w:eastAsia="Times New Roman" w:cs="Arial"/>
                <w:color w:val="000000" w:themeColor="text1"/>
                <w:szCs w:val="24"/>
                <w:lang w:eastAsia="pl-PL"/>
              </w:rPr>
              <w:t> </w:t>
            </w:r>
          </w:p>
        </w:tc>
        <w:tc>
          <w:tcPr>
            <w:tcW w:w="2248" w:type="dxa"/>
            <w:hideMark/>
          </w:tcPr>
          <w:p w14:paraId="35272434" w14:textId="0FCD0622" w:rsidR="00056D06" w:rsidRDefault="002A65E3"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Nie dotyczy</w:t>
            </w:r>
          </w:p>
        </w:tc>
      </w:tr>
      <w:tr w:rsidR="00056D06" w14:paraId="2973353C" w14:textId="77777777" w:rsidTr="1C50C0CC">
        <w:trPr>
          <w:trHeight w:val="300"/>
        </w:trPr>
        <w:tc>
          <w:tcPr>
            <w:tcW w:w="1003" w:type="dxa"/>
          </w:tcPr>
          <w:p w14:paraId="4BA81BC3" w14:textId="3A8DC898" w:rsidR="00056D06" w:rsidRPr="008A4BB0" w:rsidRDefault="0010198C" w:rsidP="009F1F6C">
            <w:pPr>
              <w:ind w:left="360"/>
              <w:rPr>
                <w:lang w:eastAsia="pl-PL"/>
              </w:rPr>
            </w:pPr>
            <w:r>
              <w:rPr>
                <w:lang w:eastAsia="pl-PL"/>
              </w:rPr>
              <w:t>5</w:t>
            </w:r>
            <w:r w:rsidR="00D60B91">
              <w:rPr>
                <w:lang w:eastAsia="pl-PL"/>
              </w:rPr>
              <w:t xml:space="preserve">. </w:t>
            </w:r>
          </w:p>
        </w:tc>
        <w:tc>
          <w:tcPr>
            <w:tcW w:w="2044" w:type="dxa"/>
          </w:tcPr>
          <w:p w14:paraId="0B3DE80D" w14:textId="77777777" w:rsidR="00056D06" w:rsidRDefault="00056D06"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Organizacje społeczne i związki wyznaniowe</w:t>
            </w:r>
          </w:p>
        </w:tc>
        <w:tc>
          <w:tcPr>
            <w:tcW w:w="3685" w:type="dxa"/>
          </w:tcPr>
          <w:p w14:paraId="60FBF6E3" w14:textId="77777777" w:rsidR="00056D06" w:rsidRDefault="00056D06"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Organizacje pozarządowe, podmioty ekonomii społecznej, centra aktywności lokalnej, kościoły i związki wyznaniowe</w:t>
            </w:r>
          </w:p>
        </w:tc>
        <w:tc>
          <w:tcPr>
            <w:tcW w:w="2248" w:type="dxa"/>
          </w:tcPr>
          <w:p w14:paraId="3D3B5D33" w14:textId="2D8F5F1E" w:rsidR="00056D06" w:rsidRDefault="00423D43"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Nie dotyczy</w:t>
            </w:r>
          </w:p>
        </w:tc>
      </w:tr>
      <w:tr w:rsidR="00056D06" w14:paraId="54B6CFAB" w14:textId="77777777" w:rsidTr="1C50C0CC">
        <w:trPr>
          <w:trHeight w:val="300"/>
        </w:trPr>
        <w:tc>
          <w:tcPr>
            <w:tcW w:w="1003" w:type="dxa"/>
          </w:tcPr>
          <w:p w14:paraId="43CE121E" w14:textId="7DFE9B2C" w:rsidR="00056D06" w:rsidRPr="008A4BB0" w:rsidRDefault="0010198C" w:rsidP="009F1F6C">
            <w:pPr>
              <w:jc w:val="center"/>
              <w:rPr>
                <w:lang w:eastAsia="pl-PL"/>
              </w:rPr>
            </w:pPr>
            <w:r>
              <w:rPr>
                <w:lang w:eastAsia="pl-PL"/>
              </w:rPr>
              <w:t>6.</w:t>
            </w:r>
          </w:p>
        </w:tc>
        <w:tc>
          <w:tcPr>
            <w:tcW w:w="2044" w:type="dxa"/>
          </w:tcPr>
          <w:p w14:paraId="5399E223" w14:textId="77777777" w:rsidR="00056D06" w:rsidRDefault="00056D06"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Służby publiczne</w:t>
            </w:r>
          </w:p>
        </w:tc>
        <w:tc>
          <w:tcPr>
            <w:tcW w:w="3685" w:type="dxa"/>
          </w:tcPr>
          <w:p w14:paraId="51853F5E" w14:textId="34557971" w:rsidR="00056D06" w:rsidRDefault="00F532D3"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Instytucje Kultury</w:t>
            </w:r>
          </w:p>
        </w:tc>
        <w:tc>
          <w:tcPr>
            <w:tcW w:w="2248" w:type="dxa"/>
          </w:tcPr>
          <w:p w14:paraId="7FDCCD24" w14:textId="395D24DB" w:rsidR="00056D06" w:rsidRDefault="00423D43" w:rsidP="006E7229">
            <w:pPr>
              <w:textAlignment w:val="baseline"/>
              <w:rPr>
                <w:rFonts w:eastAsia="Times New Roman" w:cs="Arial"/>
                <w:color w:val="000000" w:themeColor="text1"/>
                <w:szCs w:val="24"/>
                <w:lang w:eastAsia="pl-PL"/>
              </w:rPr>
            </w:pPr>
            <w:r>
              <w:rPr>
                <w:rFonts w:eastAsia="Times New Roman" w:cs="Arial"/>
                <w:color w:val="000000" w:themeColor="text1"/>
                <w:szCs w:val="24"/>
                <w:lang w:eastAsia="pl-PL"/>
              </w:rPr>
              <w:t>Nie dotyczy</w:t>
            </w: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lastRenderedPageBreak/>
        <w:t>NIE możesz ubiegać się o dofinansowanie, jeśli:</w:t>
      </w:r>
    </w:p>
    <w:p w14:paraId="18D65F62" w14:textId="77777777" w:rsidR="00E72D9B" w:rsidRPr="00A060B1" w:rsidRDefault="00E72D9B" w:rsidP="00FA2ED8">
      <w:pPr>
        <w:numPr>
          <w:ilvl w:val="0"/>
          <w:numId w:val="8"/>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77777777" w:rsidR="00E72D9B" w:rsidRDefault="3462DCF5" w:rsidP="000A4B81">
      <w:pPr>
        <w:pStyle w:val="Nagwek2"/>
        <w:numPr>
          <w:ilvl w:val="1"/>
          <w:numId w:val="0"/>
        </w:numPr>
        <w:spacing w:after="240"/>
      </w:pPr>
      <w:bookmarkStart w:id="9" w:name="_Toc114570834"/>
      <w:bookmarkStart w:id="10" w:name="_Toc135643093"/>
      <w:r>
        <w:t xml:space="preserve">1.4 </w:t>
      </w:r>
      <w:r w:rsidR="00E72D9B">
        <w:t>Co możesz zrealizować w projekcie - typy projektów</w:t>
      </w:r>
      <w:bookmarkEnd w:id="9"/>
      <w:bookmarkEnd w:id="10"/>
    </w:p>
    <w:p w14:paraId="023B9AF2" w14:textId="77777777" w:rsidR="00F532D3" w:rsidRPr="00F532D3" w:rsidRDefault="00F532D3" w:rsidP="00F532D3">
      <w:pPr>
        <w:spacing w:after="40"/>
        <w:rPr>
          <w:rFonts w:eastAsia="Arial" w:cs="Arial"/>
          <w:szCs w:val="24"/>
        </w:rPr>
      </w:pPr>
      <w:r w:rsidRPr="00F532D3">
        <w:rPr>
          <w:rFonts w:eastAsia="Arial" w:cs="Arial"/>
          <w:szCs w:val="24"/>
        </w:rPr>
        <w:t>W związku z transformacją regionu w ramach działania dopuszcza się  inwestycje polegające na zagospodarowaniu terenów i obiektów na terenach poprzemysłowych, zdewastowanych i zdegradowanych na cele gospodarcze, środowiskowe, społeczne, edukacyjne.</w:t>
      </w:r>
    </w:p>
    <w:p w14:paraId="262A680A" w14:textId="77777777" w:rsidR="00E72D9B" w:rsidRPr="007A08F9" w:rsidRDefault="00E72D9B" w:rsidP="007E4C70">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0E500231" w:rsidR="00E72D9B" w:rsidRPr="00996E01"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18" w:history="1">
        <w:r w:rsidR="00D203AB" w:rsidRPr="0099395F">
          <w:rPr>
            <w:rStyle w:val="Hipercze"/>
            <w:rFonts w:cs="Arial"/>
          </w:rPr>
          <w:t>SZOP FE SL 2021-2027</w:t>
        </w:r>
      </w:hyperlink>
      <w:r w:rsidR="00996E01">
        <w:rPr>
          <w:rStyle w:val="Hipercze"/>
          <w:rFonts w:cs="Arial"/>
          <w:u w:val="none"/>
        </w:rPr>
        <w:t>.</w:t>
      </w:r>
    </w:p>
    <w:p w14:paraId="6AE49B90" w14:textId="77777777" w:rsidR="00E72D9B" w:rsidRDefault="00E72D9B" w:rsidP="00FA2ED8">
      <w:pPr>
        <w:pStyle w:val="Nagwek2"/>
        <w:numPr>
          <w:ilvl w:val="1"/>
          <w:numId w:val="26"/>
        </w:numPr>
        <w:spacing w:after="240"/>
        <w:ind w:left="646"/>
      </w:pPr>
      <w:bookmarkStart w:id="11" w:name="_Toc111010155"/>
      <w:bookmarkStart w:id="12" w:name="_Toc111010212"/>
      <w:bookmarkStart w:id="13" w:name="_Toc114570835"/>
      <w:bookmarkStart w:id="14" w:name="_Toc135643094"/>
      <w:r>
        <w:t>Jakie warunki musisz spełnić</w:t>
      </w:r>
      <w:bookmarkEnd w:id="11"/>
      <w:bookmarkEnd w:id="12"/>
      <w:bookmarkEnd w:id="13"/>
      <w:bookmarkEnd w:id="14"/>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239FD8E1" w14:textId="77777777" w:rsidR="00ED45C3" w:rsidRDefault="00E72D9B" w:rsidP="2B982EE5">
      <w:pPr>
        <w:spacing w:after="120" w:line="257" w:lineRule="auto"/>
        <w:rPr>
          <w:rFonts w:eastAsia="Times New Roman" w:cs="Arial"/>
          <w:szCs w:val="24"/>
          <w:lang w:eastAsia="pl-PL"/>
        </w:rPr>
      </w:pPr>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19544DFF" w14:textId="1BABA9DA" w:rsidR="001B1D33" w:rsidRPr="001B1D33" w:rsidRDefault="63670188" w:rsidP="2B982EE5">
      <w:pPr>
        <w:spacing w:after="120" w:line="257" w:lineRule="auto"/>
        <w:rPr>
          <w:rFonts w:ascii="Calibri" w:eastAsia="Calibri" w:hAnsi="Calibri" w:cs="Calibri"/>
          <w:sz w:val="22"/>
        </w:rPr>
      </w:pPr>
      <w:r w:rsidRPr="2B982EE5">
        <w:rPr>
          <w:b/>
          <w:bCs/>
        </w:rPr>
        <w:t xml:space="preserve">Obligatoryjne warunki wsparcia:  </w:t>
      </w:r>
    </w:p>
    <w:p w14:paraId="1DC307CE" w14:textId="114F515D" w:rsidR="001B1D33" w:rsidRPr="001B1D33" w:rsidRDefault="0D76EE30" w:rsidP="001B1D33">
      <w:pPr>
        <w:spacing w:after="120"/>
      </w:pPr>
      <w:r>
        <w:t xml:space="preserve">Projekt możesz realizować </w:t>
      </w:r>
      <w:r w:rsidR="6D17EEC6">
        <w:t xml:space="preserve"> na obszarach transformacji obejmujących podregiony:</w:t>
      </w:r>
      <w:r w:rsidR="00D60B91">
        <w:t xml:space="preserve"> </w:t>
      </w:r>
    </w:p>
    <w:p w14:paraId="5E0F2F38" w14:textId="7C1836DF" w:rsidR="001B1D33" w:rsidRPr="001B1D33" w:rsidRDefault="001B1D33" w:rsidP="001B1D33">
      <w:pPr>
        <w:spacing w:after="40"/>
      </w:pPr>
      <w:r w:rsidRPr="001B1D33">
        <w:t>1. Katowicki,</w:t>
      </w:r>
      <w:r w:rsidR="00D60B91">
        <w:t xml:space="preserve"> </w:t>
      </w:r>
    </w:p>
    <w:p w14:paraId="079358D4" w14:textId="77C593F3" w:rsidR="001B1D33" w:rsidRPr="001B1D33" w:rsidRDefault="001B1D33" w:rsidP="001B1D33">
      <w:pPr>
        <w:spacing w:after="40"/>
      </w:pPr>
      <w:r w:rsidRPr="001B1D33">
        <w:t>2. Sosnowiecki,</w:t>
      </w:r>
      <w:r w:rsidR="00D60B91">
        <w:t xml:space="preserve"> </w:t>
      </w:r>
    </w:p>
    <w:p w14:paraId="3AC37C8E" w14:textId="63BBACC8" w:rsidR="001B1D33" w:rsidRPr="001B1D33" w:rsidRDefault="001B1D33" w:rsidP="001B1D33">
      <w:pPr>
        <w:spacing w:after="40"/>
      </w:pPr>
      <w:r w:rsidRPr="001B1D33">
        <w:t>3. Tyski,</w:t>
      </w:r>
      <w:r w:rsidR="00D60B91">
        <w:t xml:space="preserve"> </w:t>
      </w:r>
    </w:p>
    <w:p w14:paraId="788E2E9F" w14:textId="05BA299B" w:rsidR="001B1D33" w:rsidRPr="001B1D33" w:rsidRDefault="001B1D33" w:rsidP="001B1D33">
      <w:pPr>
        <w:spacing w:after="40"/>
      </w:pPr>
      <w:r w:rsidRPr="001B1D33">
        <w:t>4. Bytomski,</w:t>
      </w:r>
      <w:r w:rsidR="00D60B91">
        <w:t xml:space="preserve"> </w:t>
      </w:r>
    </w:p>
    <w:p w14:paraId="019F7E34" w14:textId="51DE05D0" w:rsidR="001B1D33" w:rsidRPr="001B1D33" w:rsidRDefault="001B1D33" w:rsidP="001B1D33">
      <w:pPr>
        <w:spacing w:after="40"/>
      </w:pPr>
      <w:r w:rsidRPr="001B1D33">
        <w:t>5. Gliwicki,</w:t>
      </w:r>
      <w:r w:rsidR="00D60B91">
        <w:t xml:space="preserve"> </w:t>
      </w:r>
    </w:p>
    <w:p w14:paraId="5EB94EDB" w14:textId="77777777" w:rsidR="001B1D33" w:rsidRPr="001B1D33" w:rsidRDefault="001B1D33" w:rsidP="001B1D33">
      <w:pPr>
        <w:spacing w:after="40"/>
      </w:pPr>
      <w:r w:rsidRPr="001B1D33">
        <w:t xml:space="preserve">6. Rybnicki,  </w:t>
      </w:r>
    </w:p>
    <w:p w14:paraId="061309B8" w14:textId="70287016" w:rsidR="001B1D33" w:rsidRPr="001B1D33" w:rsidRDefault="001B1D33" w:rsidP="001B1D33">
      <w:pPr>
        <w:spacing w:after="40"/>
      </w:pPr>
      <w:r w:rsidRPr="001B1D33">
        <w:t>7. Bielski</w:t>
      </w:r>
      <w:r w:rsidR="00D60B91">
        <w:t xml:space="preserve"> </w:t>
      </w:r>
    </w:p>
    <w:p w14:paraId="236894D6" w14:textId="77777777" w:rsidR="001B1D33" w:rsidRPr="001B1D33" w:rsidRDefault="6D17EEC6" w:rsidP="001B1D33">
      <w:pPr>
        <w:spacing w:after="120"/>
      </w:pPr>
      <w:r>
        <w:t xml:space="preserve">zgodnie z zapisami Terytorialnego Planu Sprawiedliwej Transformacji Województwa Śląskiego 2030.  </w:t>
      </w:r>
    </w:p>
    <w:p w14:paraId="7E22AA08" w14:textId="15633E8F" w:rsidR="001B1D33" w:rsidRPr="001B1D33" w:rsidRDefault="2C51ACCE" w:rsidP="001B1D33">
      <w:pPr>
        <w:spacing w:after="40"/>
      </w:pPr>
      <w:r w:rsidRPr="19BC0BD8">
        <w:rPr>
          <w:rFonts w:eastAsia="Times New Roman" w:cs="Arial"/>
          <w:lang w:eastAsia="pl-PL"/>
        </w:rPr>
        <w:t xml:space="preserve">Wsparciem objęte zostaną inwestycje polegające na zagospodarowaniu terenów i obiektów na terenach poprzemysłowych, zdewastowanych i zdegradowanych na cele </w:t>
      </w:r>
      <w:r w:rsidRPr="19BC0BD8">
        <w:rPr>
          <w:rFonts w:eastAsia="Times New Roman" w:cs="Arial"/>
          <w:lang w:eastAsia="pl-PL"/>
        </w:rPr>
        <w:lastRenderedPageBreak/>
        <w:t>gospodarcze, środowiskowe, społeczne, edukacyjne.</w:t>
      </w:r>
      <w:r w:rsidR="00B428E1">
        <w:rPr>
          <w:rFonts w:eastAsia="Times New Roman" w:cs="Arial"/>
          <w:lang w:eastAsia="pl-PL"/>
        </w:rPr>
        <w:t xml:space="preserve"> </w:t>
      </w:r>
      <w:r w:rsidR="00926993" w:rsidRPr="00926993">
        <w:rPr>
          <w:rFonts w:eastAsia="Times New Roman" w:cs="Arial"/>
          <w:lang w:eastAsia="pl-PL"/>
        </w:rPr>
        <w:t>W celu wykorzystania endogenicznych potencjałów podregionów górniczych, możliwe będzie nadanie nowych funkcji terenom i obiektom poprzemysłowym również na takie cele jak kulturalne czy turystyczne, pod warunkiem wykazania realizacji co najmniej jednego z czterech ww. celów</w:t>
      </w:r>
      <w:r w:rsidR="00926993">
        <w:rPr>
          <w:rFonts w:eastAsia="Times New Roman" w:cs="Arial"/>
          <w:lang w:eastAsia="pl-PL"/>
        </w:rPr>
        <w:t xml:space="preserve">. </w:t>
      </w:r>
      <w:r w:rsidR="54D2C963">
        <w:t>Realizując projekt na terenie poprzemysłowym, zdewastowanym, zdegradowanym musisz wykazać, że działalność przemysłowa, która spowodowała utratę lub ograniczenie wartości gruntów została zakończona lub zakończy się w okresie realizacji projektu.</w:t>
      </w:r>
    </w:p>
    <w:p w14:paraId="57D80011" w14:textId="5A458D2A" w:rsidR="00917A67" w:rsidRPr="001B1D33" w:rsidRDefault="7577E1D8" w:rsidP="00C740DB">
      <w:pPr>
        <w:spacing w:after="40"/>
      </w:pPr>
      <w:r>
        <w:t xml:space="preserve">Twój projekt może polegać na przygotowaniu terenu inwestycyjnego. </w:t>
      </w:r>
      <w:r w:rsidR="7A242964">
        <w:t>Zweryfikujemy, czy wykorzystałeś w pełni dotychczas dofinansowane tereny. Szczegóły weryfikacji znajdują się w kryteriach oceny.</w:t>
      </w:r>
      <w:r w:rsidR="5FDD3261">
        <w:t xml:space="preserve"> Zbycie bądź dzierżawa teren</w:t>
      </w:r>
      <w:r w:rsidR="776DF3C7">
        <w:t>u inwestycyjnego musi nastąpić w drodze przetargu nieograniczonego.</w:t>
      </w:r>
      <w:r w:rsidR="00FD4F80" w:rsidRPr="00FD4F80">
        <w:t xml:space="preserve"> W ramach działania wyklucza się inwestycje na cele mieszkaniowe, w szczególności działalność deweloperską. Tworzenie mieszkań o najmie socjalnym, wspomaganych i chronionych realizuje cel społeczny</w:t>
      </w:r>
      <w:r w:rsidR="00CA6296">
        <w:t>.</w:t>
      </w:r>
      <w:r w:rsidR="00FD4F80" w:rsidRPr="00FD4F80">
        <w:t xml:space="preserve"> </w:t>
      </w:r>
      <w:r w:rsidR="008D1DF4">
        <w:t>Szczegóło</w:t>
      </w:r>
      <w:r w:rsidR="00985C1D">
        <w:t>we zasady dotyczące powyżej wymienionych mieszkań znajdują się w opisie działania w SZOP</w:t>
      </w:r>
      <w:r w:rsidR="00CA6296">
        <w:t>.</w:t>
      </w:r>
    </w:p>
    <w:p w14:paraId="79D503C7" w14:textId="4C172BA6" w:rsidR="001B1D33" w:rsidRPr="00F70685" w:rsidRDefault="1FE3656E" w:rsidP="19BC0BD8">
      <w:pPr>
        <w:spacing w:after="120"/>
        <w:rPr>
          <w:rFonts w:eastAsiaTheme="minorEastAsia"/>
        </w:rPr>
      </w:pPr>
      <w:r>
        <w:br/>
      </w:r>
      <w:r w:rsidR="58A32F25" w:rsidRPr="19BC0BD8">
        <w:rPr>
          <w:rFonts w:eastAsiaTheme="minorEastAsia"/>
        </w:rPr>
        <w:t>E</w:t>
      </w:r>
      <w:r w:rsidR="3ADADE29" w:rsidRPr="19BC0BD8">
        <w:rPr>
          <w:rFonts w:eastAsiaTheme="minorEastAsia"/>
        </w:rPr>
        <w:t>lementy dotyczące odnawialnych źródeł energii</w:t>
      </w:r>
      <w:r w:rsidR="004458D8">
        <w:rPr>
          <w:rFonts w:eastAsiaTheme="minorEastAsia"/>
        </w:rPr>
        <w:t xml:space="preserve"> należy traktować </w:t>
      </w:r>
      <w:r w:rsidR="3ADADE29" w:rsidRPr="19BC0BD8">
        <w:rPr>
          <w:rFonts w:eastAsiaTheme="minorEastAsia"/>
        </w:rPr>
        <w:t>jako niedominując</w:t>
      </w:r>
      <w:r w:rsidR="004458D8">
        <w:rPr>
          <w:rFonts w:eastAsiaTheme="minorEastAsia"/>
        </w:rPr>
        <w:t>ą</w:t>
      </w:r>
      <w:r w:rsidR="3ADADE29" w:rsidRPr="19BC0BD8">
        <w:rPr>
          <w:rFonts w:eastAsiaTheme="minorEastAsia"/>
        </w:rPr>
        <w:t xml:space="preserve"> </w:t>
      </w:r>
      <w:r w:rsidR="004458D8">
        <w:rPr>
          <w:rFonts w:eastAsiaTheme="minorEastAsia"/>
        </w:rPr>
        <w:t xml:space="preserve">część </w:t>
      </w:r>
      <w:r w:rsidR="3ADADE29" w:rsidRPr="19BC0BD8">
        <w:rPr>
          <w:rFonts w:eastAsiaTheme="minorEastAsia"/>
        </w:rPr>
        <w:t xml:space="preserve">projektu </w:t>
      </w:r>
      <w:r w:rsidR="002F5C81" w:rsidRPr="002F5C81">
        <w:rPr>
          <w:rFonts w:eastAsiaTheme="minorEastAsia"/>
        </w:rPr>
        <w:t>tj. poniżej 50% kosztów kwalifikowalnych projektu. </w:t>
      </w:r>
    </w:p>
    <w:p w14:paraId="19634B51" w14:textId="5E166EA2" w:rsidR="004458D8" w:rsidRPr="00D77D42" w:rsidRDefault="6D17EEC6" w:rsidP="000259C8">
      <w:pPr>
        <w:spacing w:after="120"/>
        <w:textAlignment w:val="baseline"/>
        <w:rPr>
          <w:rFonts w:eastAsia="Times New Roman" w:cs="Arial"/>
          <w:lang w:eastAsia="pl-PL"/>
        </w:rPr>
      </w:pPr>
      <w:r w:rsidRPr="1ED4E97A">
        <w:rPr>
          <w:rFonts w:eastAsia="Times New Roman" w:cs="Arial"/>
          <w:lang w:eastAsia="pl-PL"/>
        </w:rPr>
        <w:t xml:space="preserve">Projekt </w:t>
      </w:r>
      <w:r w:rsidR="1B79483B" w:rsidRPr="1ED4E97A">
        <w:rPr>
          <w:rFonts w:eastAsia="Times New Roman" w:cs="Arial"/>
          <w:lang w:eastAsia="pl-PL"/>
        </w:rPr>
        <w:t>musi być</w:t>
      </w:r>
      <w:r w:rsidRPr="1ED4E97A">
        <w:rPr>
          <w:rFonts w:eastAsia="Times New Roman" w:cs="Arial"/>
          <w:lang w:eastAsia="pl-PL"/>
        </w:rPr>
        <w:t xml:space="preserve"> zgodny z zasadą </w:t>
      </w:r>
      <w:bookmarkStart w:id="15" w:name="_Hlk135220430"/>
      <w:r w:rsidRPr="1ED4E97A">
        <w:rPr>
          <w:rFonts w:eastAsia="Times New Roman" w:cs="Arial"/>
          <w:lang w:eastAsia="pl-PL"/>
        </w:rPr>
        <w:t>deinstytucjonalizacji. </w:t>
      </w:r>
      <w:bookmarkEnd w:id="15"/>
    </w:p>
    <w:p w14:paraId="3E1EF508" w14:textId="60770F5E" w:rsidR="00FA144E" w:rsidRPr="00D60B91" w:rsidRDefault="00051C54" w:rsidP="00145880">
      <w:pPr>
        <w:spacing w:after="720"/>
      </w:pPr>
      <w:r w:rsidRPr="00051C54">
        <w:rPr>
          <w:rFonts w:cs="Arial"/>
        </w:rPr>
        <w:t>Wspierana będzie istniejąca infrastruktura, natomiast inwestycje w nowe obiekty będą dopuszczalne tylko w wyjątkowych, uzasadnionych okolicznościach.</w:t>
      </w:r>
    </w:p>
    <w:p w14:paraId="0DDAA1CB" w14:textId="59B0F857" w:rsidR="00F532D3" w:rsidRDefault="2E85F236" w:rsidP="00FA2ED8">
      <w:pPr>
        <w:pStyle w:val="Nagwek2"/>
        <w:numPr>
          <w:ilvl w:val="1"/>
          <w:numId w:val="26"/>
        </w:numPr>
        <w:spacing w:before="240" w:after="240"/>
        <w:ind w:left="646"/>
      </w:pPr>
      <w:bookmarkStart w:id="16" w:name="_Toc114570836"/>
      <w:bookmarkStart w:id="17" w:name="_Toc135643095"/>
      <w:r w:rsidRPr="00E91832">
        <w:t>Kto skorzysta na realizacji projektu</w:t>
      </w:r>
      <w:bookmarkEnd w:id="16"/>
      <w:r w:rsidR="002E3880">
        <w:t xml:space="preserve"> – nie dotyczy</w:t>
      </w:r>
      <w:bookmarkEnd w:id="17"/>
    </w:p>
    <w:p w14:paraId="753410A5" w14:textId="77777777" w:rsidR="00FA2ED8" w:rsidRPr="00FA2ED8" w:rsidDel="00B24AAC" w:rsidRDefault="00FA2ED8" w:rsidP="00FA2ED8"/>
    <w:p w14:paraId="69CF3CC2" w14:textId="77777777" w:rsidR="00E72D9B" w:rsidRDefault="2E85F236" w:rsidP="00FA2ED8">
      <w:pPr>
        <w:pStyle w:val="Nagwek2"/>
        <w:numPr>
          <w:ilvl w:val="1"/>
          <w:numId w:val="26"/>
        </w:numPr>
        <w:spacing w:after="240"/>
        <w:ind w:left="646"/>
      </w:pPr>
      <w:bookmarkStart w:id="18" w:name="_Toc111010158"/>
      <w:bookmarkStart w:id="19" w:name="_Toc111010215"/>
      <w:bookmarkStart w:id="20" w:name="_Toc114570837"/>
      <w:bookmarkStart w:id="21" w:name="_Toc135643096"/>
      <w:r>
        <w:t>Informacje dotyczące partnerstwa</w:t>
      </w:r>
      <w:bookmarkEnd w:id="18"/>
      <w:bookmarkEnd w:id="19"/>
      <w:bookmarkEnd w:id="20"/>
      <w:bookmarkEnd w:id="21"/>
    </w:p>
    <w:p w14:paraId="4E5ABCE3" w14:textId="77777777" w:rsidR="00D64D1E" w:rsidRPr="006304C5" w:rsidRDefault="00D64D1E" w:rsidP="006304C5">
      <w:pPr>
        <w:spacing w:after="0"/>
        <w:rPr>
          <w:rFonts w:eastAsia="Arial" w:cs="Arial"/>
          <w:szCs w:val="24"/>
        </w:rPr>
      </w:pPr>
      <w:bookmarkStart w:id="22" w:name="_Toc111010159"/>
      <w:bookmarkStart w:id="23" w:name="_Toc111010216"/>
      <w:bookmarkStart w:id="24"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w:t>
      </w:r>
      <w:r w:rsidRPr="006304C5">
        <w:rPr>
          <w:rFonts w:eastAsia="Arial" w:cs="Arial"/>
          <w:szCs w:val="24"/>
        </w:rPr>
        <w:lastRenderedPageBreak/>
        <w:t xml:space="preserve">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FA2ED8">
      <w:pPr>
        <w:pStyle w:val="Nagwek2"/>
        <w:numPr>
          <w:ilvl w:val="1"/>
          <w:numId w:val="26"/>
        </w:numPr>
        <w:spacing w:after="240"/>
      </w:pPr>
      <w:bookmarkStart w:id="25" w:name="_Toc135643097"/>
      <w:r>
        <w:t>Zgodność z zasadami</w:t>
      </w:r>
      <w:r w:rsidR="00F86F85">
        <w:t xml:space="preserve"> horyzontalnymi</w:t>
      </w:r>
      <w:bookmarkEnd w:id="25"/>
    </w:p>
    <w:bookmarkEnd w:id="22"/>
    <w:bookmarkEnd w:id="23"/>
    <w:bookmarkEnd w:id="24"/>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FA2ED8">
      <w:pPr>
        <w:numPr>
          <w:ilvl w:val="0"/>
          <w:numId w:val="31"/>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FA2ED8">
      <w:pPr>
        <w:numPr>
          <w:ilvl w:val="0"/>
          <w:numId w:val="31"/>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FA2ED8">
      <w:pPr>
        <w:numPr>
          <w:ilvl w:val="0"/>
          <w:numId w:val="31"/>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FA2ED8">
      <w:pPr>
        <w:numPr>
          <w:ilvl w:val="0"/>
          <w:numId w:val="31"/>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FA2ED8">
      <w:pPr>
        <w:numPr>
          <w:ilvl w:val="0"/>
          <w:numId w:val="31"/>
        </w:numPr>
        <w:spacing w:after="120"/>
        <w:ind w:left="426" w:hanging="284"/>
        <w:rPr>
          <w:rFonts w:eastAsia="Arial" w:cs="Arial"/>
          <w:szCs w:val="24"/>
        </w:rPr>
      </w:pPr>
      <w:r w:rsidRPr="00626C7E">
        <w:rPr>
          <w:rFonts w:eastAsia="Arial" w:cs="Arial"/>
          <w:b/>
          <w:bCs/>
          <w:szCs w:val="24"/>
        </w:rPr>
        <w:lastRenderedPageBreak/>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7777777"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A2794F">
      <w:pPr>
        <w:pStyle w:val="Akapitzlist"/>
        <w:rPr>
          <w:rStyle w:val="Hipercze"/>
          <w:rFonts w:eastAsia="Arial" w:cstheme="minorBidi"/>
          <w:bCs w:val="0"/>
          <w:color w:val="auto"/>
          <w:u w:val="none"/>
        </w:rPr>
      </w:pPr>
      <w:r>
        <w:rPr>
          <w:rStyle w:val="Hipercze"/>
        </w:rPr>
        <w:br w:type="page"/>
      </w:r>
    </w:p>
    <w:p w14:paraId="1F195108" w14:textId="69B5700C" w:rsidR="00E72D9B" w:rsidRPr="00E72D9B" w:rsidRDefault="00E72D9B" w:rsidP="00FA2ED8">
      <w:pPr>
        <w:pStyle w:val="Nagwek1"/>
        <w:numPr>
          <w:ilvl w:val="0"/>
          <w:numId w:val="26"/>
        </w:numPr>
      </w:pPr>
      <w:bookmarkStart w:id="26" w:name="_Toc135643098"/>
      <w:r w:rsidRPr="00E72D9B">
        <w:lastRenderedPageBreak/>
        <w:t>Informacje finansowe</w:t>
      </w:r>
      <w:bookmarkEnd w:id="26"/>
      <w:r w:rsidRPr="00E72D9B">
        <w:t xml:space="preserve"> </w:t>
      </w:r>
    </w:p>
    <w:p w14:paraId="29466F68" w14:textId="77777777" w:rsidR="00E72D9B" w:rsidRDefault="00DA2623" w:rsidP="00FA2ED8">
      <w:pPr>
        <w:pStyle w:val="Nagwek2"/>
        <w:numPr>
          <w:ilvl w:val="1"/>
          <w:numId w:val="27"/>
        </w:numPr>
        <w:spacing w:after="240"/>
        <w:ind w:left="646"/>
      </w:pPr>
      <w:bookmarkStart w:id="27" w:name="_Toc135643099"/>
      <w:r>
        <w:t>Podstawowe informacje finansowe</w:t>
      </w:r>
      <w:bookmarkEnd w:id="27"/>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3885804A">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3DC033F2" w14:textId="2CB64D73" w:rsidR="009917E7" w:rsidRPr="00D147A4" w:rsidRDefault="006E3037" w:rsidP="3885804A">
            <w:pPr>
              <w:spacing w:line="276" w:lineRule="auto"/>
            </w:pPr>
            <w:r w:rsidRPr="00D147A4">
              <w:t>- wkład Unii Europejskiej</w:t>
            </w:r>
          </w:p>
          <w:p w14:paraId="1A8573B6" w14:textId="627F03C3" w:rsidR="00DF42FD" w:rsidRPr="00DF42FD" w:rsidRDefault="00303C2C" w:rsidP="3885804A">
            <w:pPr>
              <w:spacing w:line="276" w:lineRule="auto"/>
              <w:rPr>
                <w:b/>
                <w:bCs/>
              </w:rPr>
            </w:pPr>
            <w:r w:rsidRPr="00303C2C">
              <w:rPr>
                <w:b/>
                <w:bCs/>
              </w:rPr>
              <w:t>38</w:t>
            </w:r>
            <w:r>
              <w:rPr>
                <w:b/>
                <w:bCs/>
              </w:rPr>
              <w:t> </w:t>
            </w:r>
            <w:r w:rsidRPr="00303C2C">
              <w:rPr>
                <w:b/>
                <w:bCs/>
              </w:rPr>
              <w:t>806</w:t>
            </w:r>
            <w:r>
              <w:rPr>
                <w:b/>
                <w:bCs/>
              </w:rPr>
              <w:t xml:space="preserve"> </w:t>
            </w:r>
            <w:r w:rsidRPr="00303C2C">
              <w:rPr>
                <w:b/>
                <w:bCs/>
              </w:rPr>
              <w:t>059</w:t>
            </w:r>
            <w:r w:rsidR="00DF42FD" w:rsidRPr="3885804A">
              <w:rPr>
                <w:b/>
                <w:bCs/>
              </w:rPr>
              <w:t xml:space="preserve"> EUR</w:t>
            </w:r>
          </w:p>
          <w:p w14:paraId="0A32228E" w14:textId="6CCED675" w:rsidR="3885804A" w:rsidRDefault="3885804A" w:rsidP="3885804A">
            <w:pPr>
              <w:spacing w:line="276" w:lineRule="auto"/>
              <w:rPr>
                <w:b/>
                <w:bCs/>
              </w:rPr>
            </w:pPr>
          </w:p>
          <w:p w14:paraId="0CB4DDBE" w14:textId="7CD744F7" w:rsidR="00DF42FD" w:rsidRDefault="00552A40" w:rsidP="3885804A">
            <w:pPr>
              <w:spacing w:line="276" w:lineRule="auto"/>
            </w:pPr>
            <w:r>
              <w:rPr>
                <w:b/>
                <w:bCs/>
              </w:rPr>
              <w:t>172 628</w:t>
            </w:r>
            <w:r w:rsidR="00377D3B">
              <w:rPr>
                <w:b/>
                <w:bCs/>
              </w:rPr>
              <w:t> </w:t>
            </w:r>
            <w:r>
              <w:rPr>
                <w:b/>
                <w:bCs/>
              </w:rPr>
              <w:t>753</w:t>
            </w:r>
            <w:r w:rsidR="00377D3B">
              <w:rPr>
                <w:b/>
                <w:bCs/>
              </w:rPr>
              <w:t>,46</w:t>
            </w:r>
            <w:r w:rsidR="00CC2B2C">
              <w:rPr>
                <w:b/>
                <w:bCs/>
              </w:rPr>
              <w:t xml:space="preserve"> </w:t>
            </w:r>
            <w:r w:rsidR="00DF42FD" w:rsidRPr="3885804A">
              <w:rPr>
                <w:b/>
                <w:bCs/>
              </w:rPr>
              <w:t>PLN</w:t>
            </w:r>
            <w:r w:rsidR="0AE960BB" w:rsidRPr="3885804A">
              <w:rPr>
                <w:b/>
                <w:bCs/>
              </w:rPr>
              <w:t xml:space="preserve"> </w:t>
            </w:r>
            <w:r w:rsidR="44BABED2">
              <w:t>(Wartość w PLN określ</w:t>
            </w:r>
            <w:r w:rsidR="04D16B21">
              <w:t>ono</w:t>
            </w:r>
            <w:r w:rsidR="44BABED2">
              <w:t xml:space="preserve"> według kursu przyjętego zgodnie z metod</w:t>
            </w:r>
            <w:r w:rsidR="51FCB869">
              <w:t>ą</w:t>
            </w:r>
            <w:r w:rsidR="44BABED2">
              <w:t xml:space="preserve"> wskazaną w algorytmie przeliczania środków, który stanowi załącznik do Kontraktu Programowego zawartego pomiędzy Zarządem Województwa Śląskiego</w:t>
            </w:r>
            <w:r w:rsidR="007E2A50">
              <w:t>,</w:t>
            </w:r>
            <w:r w:rsidR="44BABED2">
              <w:t xml:space="preserve"> a Ministrem właściwym ds. rozwoju regionalnego</w:t>
            </w:r>
            <w:r w:rsidR="001E19BE">
              <w:t xml:space="preserve"> </w:t>
            </w:r>
            <w:r w:rsidR="51FCB869">
              <w:t>-</w:t>
            </w:r>
            <w:r w:rsidR="001E19BE">
              <w:t xml:space="preserve"> </w:t>
            </w:r>
            <w:r w:rsidR="51FCB869">
              <w:t>tj. 4,</w:t>
            </w:r>
            <w:r w:rsidR="008E3CAB">
              <w:t>4485</w:t>
            </w:r>
            <w:r w:rsidR="00BC7C4E">
              <w:t xml:space="preserve"> </w:t>
            </w:r>
            <w:r w:rsidR="00204F7C">
              <w:t>PLN</w:t>
            </w:r>
            <w:r w:rsidR="00DF42FD">
              <w:t>)</w:t>
            </w:r>
          </w:p>
          <w:p w14:paraId="12D025F0" w14:textId="77777777" w:rsidR="007B475B" w:rsidRPr="004B4D4D" w:rsidRDefault="007B475B" w:rsidP="3885804A">
            <w:pPr>
              <w:spacing w:line="276" w:lineRule="auto"/>
              <w:rPr>
                <w:rFonts w:eastAsia="Times New Roman" w:cs="Arial"/>
                <w:i/>
                <w:iCs/>
                <w:color w:val="A6A6A6" w:themeColor="background1" w:themeShade="A6"/>
                <w:lang w:eastAsia="pl-PL"/>
              </w:rPr>
            </w:pPr>
          </w:p>
          <w:p w14:paraId="11AB8696" w14:textId="7E02AB67" w:rsidR="007A138E" w:rsidRPr="00DB07B6" w:rsidRDefault="00D147A4" w:rsidP="00CF24DA">
            <w:pPr>
              <w:spacing w:line="276" w:lineRule="auto"/>
              <w:rPr>
                <w:rFonts w:eastAsia="Times New Roman" w:cs="Arial"/>
                <w:color w:val="A6A6A6" w:themeColor="background1" w:themeShade="A6"/>
                <w:lang w:eastAsia="pl-PL"/>
              </w:rPr>
            </w:pPr>
            <w:r>
              <w:rPr>
                <w:rFonts w:eastAsia="Times New Roman" w:cs="Arial"/>
                <w:lang w:eastAsia="pl-PL"/>
              </w:rPr>
              <w:t xml:space="preserve">- </w:t>
            </w:r>
            <w:r w:rsidR="00DB07B6" w:rsidRPr="00DB07B6">
              <w:rPr>
                <w:rFonts w:eastAsia="Times New Roman" w:cs="Arial"/>
                <w:lang w:eastAsia="pl-PL"/>
              </w:rPr>
              <w:t xml:space="preserve">wkład budżetu państwa </w:t>
            </w:r>
            <w:r w:rsidR="008C4D3E">
              <w:rPr>
                <w:rFonts w:eastAsia="Times New Roman" w:cs="Arial"/>
                <w:lang w:eastAsia="pl-PL"/>
              </w:rPr>
              <w:t>–</w:t>
            </w:r>
            <w:r w:rsidR="00DB07B6" w:rsidRPr="00DB07B6">
              <w:rPr>
                <w:rFonts w:eastAsia="Times New Roman" w:cs="Arial"/>
                <w:lang w:eastAsia="pl-PL"/>
              </w:rPr>
              <w:t xml:space="preserve"> </w:t>
            </w:r>
            <w:r w:rsidR="008C4D3E" w:rsidRPr="008C4D3E">
              <w:rPr>
                <w:rFonts w:eastAsia="Times New Roman" w:cs="Arial"/>
                <w:b/>
                <w:bCs/>
                <w:lang w:eastAsia="pl-PL"/>
              </w:rPr>
              <w:t>0,00 PLN</w:t>
            </w:r>
          </w:p>
        </w:tc>
      </w:tr>
      <w:tr w:rsidR="00D90362" w:rsidRPr="00A22072" w14:paraId="69BBBD10" w14:textId="77777777" w:rsidTr="3885804A">
        <w:trPr>
          <w:trHeight w:val="3091"/>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AC9F567" w14:textId="642E7A48" w:rsidR="759E9EB2" w:rsidRPr="00CF24DA" w:rsidRDefault="23758808" w:rsidP="00CF24DA">
            <w:pPr>
              <w:spacing w:after="240" w:line="276" w:lineRule="auto"/>
              <w:rPr>
                <w:rFonts w:eastAsia="Times New Roman" w:cs="Arial"/>
                <w:iCs/>
                <w:color w:val="A6A6A6" w:themeColor="background1" w:themeShade="A6"/>
                <w:lang w:eastAsia="pl-PL"/>
              </w:rPr>
            </w:pPr>
            <w:r w:rsidRPr="00CF24DA">
              <w:rPr>
                <w:rFonts w:eastAsia="Times New Roman" w:cs="Arial"/>
                <w:iCs/>
                <w:lang w:eastAsia="pl-PL"/>
              </w:rPr>
              <w:t>85%</w:t>
            </w:r>
            <w:r w:rsidR="33125019" w:rsidRPr="00CF24DA">
              <w:rPr>
                <w:rFonts w:eastAsia="Times New Roman" w:cs="Arial"/>
                <w:iCs/>
                <w:lang w:eastAsia="pl-PL"/>
              </w:rPr>
              <w:t xml:space="preserve"> </w:t>
            </w:r>
            <w:r w:rsidR="42CADA3E" w:rsidRPr="00CF24DA">
              <w:rPr>
                <w:rFonts w:eastAsia="Times New Roman" w:cs="Arial"/>
                <w:iCs/>
                <w:lang w:eastAsia="pl-PL"/>
              </w:rPr>
              <w:t>lub zgodnie z zasadami udzielania pomocy publicznej / pomocy de minimis</w:t>
            </w:r>
            <w:r w:rsidR="6F944848" w:rsidRPr="00CF24DA">
              <w:rPr>
                <w:rFonts w:eastAsia="Times New Roman" w:cs="Arial"/>
                <w:iCs/>
                <w:lang w:eastAsia="pl-PL"/>
              </w:rPr>
              <w:t>.</w:t>
            </w:r>
          </w:p>
          <w:p w14:paraId="60D86C33" w14:textId="2E8606F9" w:rsidR="00D90362" w:rsidRPr="00CF24DA" w:rsidRDefault="00D90362" w:rsidP="00CF24DA">
            <w:pPr>
              <w:spacing w:line="276" w:lineRule="auto"/>
              <w:rPr>
                <w:rFonts w:eastAsia="Times New Roman" w:cs="Arial"/>
                <w:iCs/>
                <w:color w:val="A6A6A6" w:themeColor="background1" w:themeShade="A6"/>
                <w:lang w:eastAsia="pl-PL"/>
              </w:rPr>
            </w:pPr>
          </w:p>
        </w:tc>
      </w:tr>
    </w:tbl>
    <w:p w14:paraId="6250F52A" w14:textId="77777777" w:rsidR="006304C5" w:rsidRPr="00CF24DA" w:rsidRDefault="002329C7" w:rsidP="00CF24DA">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0AA696BD" w14:textId="6438719E" w:rsidR="3106D840"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3EB723F9" w14:textId="7D9FB5E8" w:rsidR="00283DED" w:rsidRPr="007A08F9" w:rsidRDefault="00283DED" w:rsidP="00CF24DA">
      <w:pPr>
        <w:spacing w:after="240"/>
        <w:textAlignment w:val="baseline"/>
        <w:rPr>
          <w:rFonts w:cs="Arial"/>
          <w:szCs w:val="24"/>
          <w:vertAlign w:val="superscript"/>
        </w:rPr>
      </w:pPr>
      <w:r>
        <w:rPr>
          <w:rStyle w:val="normaltextrun"/>
          <w:rFonts w:cs="Arial"/>
          <w:color w:val="000000"/>
          <w:shd w:val="clear" w:color="auto" w:fill="FFFFFF"/>
        </w:rPr>
        <w:t>Dopuszcza się zwiększenie puli środków na dofinansowanie projektów, w tym o środki pochodzące z BP. Ostateczną decyzję w tym zakresie podejmie IZ na etapie oceny projektów złożonych w naborze.</w:t>
      </w:r>
    </w:p>
    <w:p w14:paraId="33F190BA" w14:textId="646BB0C9" w:rsidR="00E72D9B" w:rsidRDefault="00E72D9B" w:rsidP="00FA2ED8">
      <w:pPr>
        <w:pStyle w:val="Nagwek2"/>
        <w:numPr>
          <w:ilvl w:val="1"/>
          <w:numId w:val="27"/>
        </w:numPr>
        <w:spacing w:after="240"/>
        <w:ind w:left="646"/>
      </w:pPr>
      <w:bookmarkStart w:id="28" w:name="_Toc135643100"/>
      <w:r w:rsidRPr="00E72D9B">
        <w:lastRenderedPageBreak/>
        <w:t>Środki przeznaczone na mechanizm racjonalnych usprawnień w naborze</w:t>
      </w:r>
      <w:bookmarkEnd w:id="28"/>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FA2ED8">
      <w:pPr>
        <w:pStyle w:val="Nagwek2"/>
        <w:numPr>
          <w:ilvl w:val="1"/>
          <w:numId w:val="27"/>
        </w:numPr>
        <w:spacing w:before="240" w:after="240"/>
        <w:ind w:left="646"/>
      </w:pPr>
      <w:bookmarkStart w:id="29" w:name="_Toc135643101"/>
      <w:r>
        <w:t>Kwalifikowalność wydatków</w:t>
      </w:r>
      <w:bookmarkEnd w:id="29"/>
    </w:p>
    <w:p w14:paraId="6C189A43" w14:textId="77777777" w:rsidR="00DE5BB0" w:rsidRDefault="7720A706" w:rsidP="0055102E">
      <w:pPr>
        <w:spacing w:after="240"/>
        <w:rPr>
          <w:rFonts w:eastAsia="Arial" w:cs="Arial"/>
          <w:szCs w:val="24"/>
        </w:rPr>
      </w:pPr>
      <w:bookmarkStart w:id="30"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39457C85" w:rsidR="00DE5BB0" w:rsidRDefault="604BB66D" w:rsidP="0055102E">
      <w:pPr>
        <w:spacing w:after="240"/>
        <w:rPr>
          <w:rFonts w:eastAsia="Arial" w:cs="Arial"/>
        </w:rPr>
      </w:pPr>
      <w:r w:rsidRPr="2BA518A2">
        <w:rPr>
          <w:rFonts w:eastAsia="Arial" w:cs="Arial"/>
        </w:rPr>
        <w:t>W ramach naboru kwalifikowalne są koszty pośrednie</w:t>
      </w:r>
      <w:r w:rsidR="70F0C90D" w:rsidRPr="2BA518A2">
        <w:rPr>
          <w:rFonts w:eastAsia="Arial" w:cs="Arial"/>
        </w:rPr>
        <w:t xml:space="preserve"> w wysokości</w:t>
      </w:r>
      <w:r w:rsidR="05B86EC5" w:rsidRPr="2BA518A2">
        <w:rPr>
          <w:rFonts w:eastAsia="Arial" w:cs="Arial"/>
          <w:color w:val="498205"/>
        </w:rPr>
        <w:t xml:space="preserve"> </w:t>
      </w:r>
      <w:r w:rsidR="00B15F19" w:rsidRPr="2BA518A2">
        <w:rPr>
          <w:rFonts w:eastAsia="Arial" w:cs="Arial"/>
          <w:color w:val="498205"/>
        </w:rPr>
        <w:t xml:space="preserve"> </w:t>
      </w:r>
      <w:r w:rsidR="05B86EC5" w:rsidRPr="2BA518A2">
        <w:rPr>
          <w:rFonts w:eastAsia="Arial" w:cs="Arial"/>
        </w:rPr>
        <w:t>7% kosztów kwalifikowalnych bezpośrednich</w:t>
      </w:r>
      <w:r w:rsidRPr="2BA518A2">
        <w:rPr>
          <w:rFonts w:eastAsia="Arial" w:cs="Arial"/>
        </w:rPr>
        <w:t xml:space="preserve">, </w:t>
      </w:r>
      <w:r w:rsidR="426BA638" w:rsidRPr="2BA518A2">
        <w:rPr>
          <w:rFonts w:eastAsia="Arial" w:cs="Arial"/>
        </w:rPr>
        <w:t>z zastrzeżeniem uregulowań dotyczących pomocy publicznej/pomocy de minimis</w:t>
      </w:r>
      <w:r w:rsidRPr="2BA518A2">
        <w:rPr>
          <w:rFonts w:eastAsia="Arial" w:cs="Arial"/>
        </w:rPr>
        <w:t>.</w:t>
      </w:r>
    </w:p>
    <w:p w14:paraId="671B0840" w14:textId="1FA85B50"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r w:rsidR="00682A0E">
        <w:rPr>
          <w:rFonts w:eastAsia="Arial" w:cs="Arial"/>
        </w:rPr>
        <w:t>.</w:t>
      </w:r>
    </w:p>
    <w:p w14:paraId="1318720B" w14:textId="77777777" w:rsidR="00F256A4" w:rsidRDefault="00F256A4">
      <w:pPr>
        <w:spacing w:line="259" w:lineRule="auto"/>
        <w:rPr>
          <w:rFonts w:eastAsia="Arial" w:cs="Arial"/>
        </w:rPr>
      </w:pPr>
      <w:r>
        <w:rPr>
          <w:rFonts w:eastAsia="Arial" w:cs="Arial"/>
        </w:rPr>
        <w:br w:type="page"/>
      </w: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lastRenderedPageBreak/>
        <w:t>Uwaga</w:t>
      </w:r>
    </w:p>
    <w:p w14:paraId="077A4493" w14:textId="3E9C8508" w:rsidR="00E72D9B" w:rsidRPr="00376977" w:rsidRDefault="222C7E8A" w:rsidP="00045843">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02611C">
        <w:rPr>
          <w:rFonts w:eastAsia="Arial" w:cs="Arial"/>
          <w:szCs w:val="24"/>
        </w:rPr>
        <w:t>.</w:t>
      </w:r>
    </w:p>
    <w:p w14:paraId="78A57159" w14:textId="77777777" w:rsidR="00E72D9B" w:rsidRPr="00376977" w:rsidRDefault="00CE7889" w:rsidP="3106D840">
      <w:pPr>
        <w:rPr>
          <w:color w:val="A6A6A6" w:themeColor="background1" w:themeShade="A6"/>
          <w:sz w:val="22"/>
        </w:rPr>
      </w:pPr>
      <w:r w:rsidRPr="3106D840">
        <w:rPr>
          <w:color w:val="A6A6A6" w:themeColor="background1" w:themeShade="A6"/>
          <w:sz w:val="22"/>
        </w:rPr>
        <w:br w:type="page"/>
      </w:r>
    </w:p>
    <w:p w14:paraId="7DFA5B24" w14:textId="77777777" w:rsidR="00E72D9B" w:rsidRPr="009B4AF2" w:rsidRDefault="00E72D9B" w:rsidP="00FA2ED8">
      <w:pPr>
        <w:pStyle w:val="Nagwek1"/>
        <w:numPr>
          <w:ilvl w:val="0"/>
          <w:numId w:val="27"/>
        </w:numPr>
      </w:pPr>
      <w:bookmarkStart w:id="31" w:name="_Toc135643102"/>
      <w:r>
        <w:lastRenderedPageBreak/>
        <w:t xml:space="preserve">Wniosek o </w:t>
      </w:r>
      <w:r w:rsidRPr="00E72D9B">
        <w:t>dofinansowanie</w:t>
      </w:r>
      <w:bookmarkStart w:id="32" w:name="_Toc110860019"/>
      <w:bookmarkStart w:id="33" w:name="_Toc110860054"/>
      <w:bookmarkStart w:id="34" w:name="_Toc110860020"/>
      <w:bookmarkStart w:id="35" w:name="_Toc110860055"/>
      <w:bookmarkStart w:id="36" w:name="_Toc110860021"/>
      <w:bookmarkStart w:id="37" w:name="_Toc110860056"/>
      <w:bookmarkEnd w:id="30"/>
      <w:bookmarkEnd w:id="32"/>
      <w:bookmarkEnd w:id="33"/>
      <w:bookmarkEnd w:id="34"/>
      <w:bookmarkEnd w:id="35"/>
      <w:bookmarkEnd w:id="36"/>
      <w:bookmarkEnd w:id="37"/>
      <w:r>
        <w:t xml:space="preserve"> projektu (WOD)</w:t>
      </w:r>
      <w:bookmarkEnd w:id="31"/>
    </w:p>
    <w:p w14:paraId="08875F01" w14:textId="77777777" w:rsidR="00E72D9B" w:rsidRDefault="00E72D9B" w:rsidP="00FA2ED8">
      <w:pPr>
        <w:pStyle w:val="Nagwek2"/>
        <w:numPr>
          <w:ilvl w:val="1"/>
          <w:numId w:val="27"/>
        </w:numPr>
        <w:spacing w:after="240"/>
        <w:ind w:left="646"/>
      </w:pPr>
      <w:bookmarkStart w:id="38" w:name="_Toc110860386"/>
      <w:bookmarkStart w:id="39" w:name="_Toc111010161"/>
      <w:bookmarkStart w:id="40" w:name="_Toc111010218"/>
      <w:bookmarkStart w:id="41" w:name="_Toc114570842"/>
      <w:bookmarkStart w:id="42" w:name="_Toc135643103"/>
      <w:bookmarkEnd w:id="38"/>
      <w:r>
        <w:t xml:space="preserve">Sposób złożenia </w:t>
      </w:r>
      <w:r w:rsidRPr="00D8589B">
        <w:t>wniosku</w:t>
      </w:r>
      <w:bookmarkEnd w:id="39"/>
      <w:bookmarkEnd w:id="40"/>
      <w:bookmarkEnd w:id="41"/>
      <w:r>
        <w:t xml:space="preserve"> o dofinansowanie</w:t>
      </w:r>
      <w:bookmarkEnd w:id="42"/>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7E4C70">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3"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3"/>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A2794F">
      <w:pPr>
        <w:pStyle w:val="Akapitzlist"/>
        <w:numPr>
          <w:ilvl w:val="0"/>
          <w:numId w:val="37"/>
        </w:numPr>
      </w:pPr>
      <w:r w:rsidRPr="00376F1B">
        <w:t>Z</w:t>
      </w:r>
      <w:r w:rsidR="5E0C28DB" w:rsidRPr="00376F1B">
        <w:t xml:space="preserve">arejestruj konto użytkownika pod adresem </w:t>
      </w:r>
      <w:hyperlink r:id="rId19">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A2794F">
      <w:pPr>
        <w:pStyle w:val="Akapitzlist"/>
        <w:numPr>
          <w:ilvl w:val="0"/>
          <w:numId w:val="3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lastRenderedPageBreak/>
        <w:t>(jeżeli posiadasz konto przyłączone do interesującego Cię profilu – pomiń ten krok i wybierz właściwy profil z listy dostępnych profili)</w:t>
      </w:r>
      <w:r w:rsidR="3F30EC66" w:rsidRPr="5FF3BFD4">
        <w:t>:</w:t>
      </w:r>
    </w:p>
    <w:p w14:paraId="518B8726" w14:textId="77777777" w:rsidR="005A76C6" w:rsidRPr="009F1F6C" w:rsidRDefault="6FB01825" w:rsidP="00A2794F">
      <w:pPr>
        <w:pStyle w:val="Akapitzlist"/>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p>
    <w:p w14:paraId="065E73E6" w14:textId="02BAC105" w:rsidR="002C4C12" w:rsidRPr="009F1F6C" w:rsidRDefault="6FB01825" w:rsidP="009F1F6C">
      <w:pPr>
        <w:ind w:left="360"/>
        <w:rPr>
          <w:rFonts w:eastAsia="Times New Roman"/>
          <w:b/>
          <w:lang w:eastAsia="pl-PL"/>
        </w:rPr>
      </w:pPr>
      <w:r w:rsidRPr="009F1F6C">
        <w:rPr>
          <w:b/>
        </w:rPr>
        <w:t xml:space="preserve"> Pamiętaj o stosownym upoważnieniu do złożenia WOD!</w:t>
      </w:r>
    </w:p>
    <w:p w14:paraId="7756D719" w14:textId="77777777" w:rsidR="005A76C6" w:rsidRDefault="394E8824" w:rsidP="00A2794F">
      <w:pPr>
        <w:pStyle w:val="Akapitzlist"/>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p>
    <w:p w14:paraId="709100F0" w14:textId="70CCAEB2" w:rsidR="00A701CB" w:rsidRPr="009F1F6C" w:rsidRDefault="394E8824" w:rsidP="009F1F6C">
      <w:pPr>
        <w:ind w:left="360"/>
        <w:rPr>
          <w:b/>
          <w:lang w:eastAsia="pl-PL"/>
        </w:rPr>
      </w:pPr>
      <w:r w:rsidRPr="009F1F6C">
        <w:rPr>
          <w:b/>
          <w:lang w:eastAsia="pl-PL"/>
        </w:rPr>
        <w:t>Pamiętaj o stosownym upoważnieniu</w:t>
      </w:r>
      <w:r w:rsidR="050560F2" w:rsidRPr="009F1F6C">
        <w:rPr>
          <w:b/>
          <w:lang w:eastAsia="pl-PL"/>
        </w:rPr>
        <w:t xml:space="preserve"> do złożenia WOD</w:t>
      </w:r>
      <w:r w:rsidRPr="009F1F6C">
        <w:rPr>
          <w:b/>
          <w:lang w:eastAsia="pl-PL"/>
        </w:rPr>
        <w:t>!</w:t>
      </w:r>
    </w:p>
    <w:p w14:paraId="05DDF4D9" w14:textId="77777777" w:rsidR="00DE6BEC" w:rsidRPr="005E7ED0" w:rsidRDefault="2DB81E95" w:rsidP="00A2794F">
      <w:pPr>
        <w:pStyle w:val="Akapitzlist"/>
        <w:numPr>
          <w:ilvl w:val="0"/>
          <w:numId w:val="37"/>
        </w:numPr>
      </w:pPr>
      <w:r w:rsidRPr="005E7ED0">
        <w:t>W</w:t>
      </w:r>
      <w:r w:rsidR="60CA8537" w:rsidRPr="005E7ED0">
        <w:t>ybierz interesujący Cię nabór i kliknij „rozpocznij projekt”;</w:t>
      </w:r>
    </w:p>
    <w:p w14:paraId="2F06CD79" w14:textId="77777777" w:rsidR="00E72D9B" w:rsidRPr="005E7ED0" w:rsidRDefault="2CF82CA6" w:rsidP="00A2794F">
      <w:pPr>
        <w:pStyle w:val="Akapitzlist"/>
        <w:numPr>
          <w:ilvl w:val="0"/>
          <w:numId w:val="3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A2794F">
      <w:pPr>
        <w:pStyle w:val="Akapitzlist"/>
        <w:numPr>
          <w:ilvl w:val="0"/>
          <w:numId w:val="3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4"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FA2ED8">
      <w:pPr>
        <w:pStyle w:val="Nagwek2"/>
        <w:numPr>
          <w:ilvl w:val="1"/>
          <w:numId w:val="27"/>
        </w:numPr>
        <w:spacing w:after="240"/>
        <w:ind w:left="646"/>
      </w:pPr>
      <w:bookmarkStart w:id="45" w:name="_Toc135643104"/>
      <w:bookmarkEnd w:id="44"/>
      <w:r w:rsidRPr="006A7176">
        <w:t>Sposób</w:t>
      </w:r>
      <w:r w:rsidR="001F3643">
        <w:t>, forma i termin</w:t>
      </w:r>
      <w:r w:rsidRPr="006A7176">
        <w:t xml:space="preserve"> składania </w:t>
      </w:r>
      <w:r w:rsidRPr="00E72D9B">
        <w:t>załączników</w:t>
      </w:r>
      <w:r w:rsidRPr="006A7176">
        <w:t xml:space="preserve"> do </w:t>
      </w:r>
      <w:r w:rsidR="00C4370B">
        <w:t>WOD</w:t>
      </w:r>
      <w:bookmarkEnd w:id="45"/>
    </w:p>
    <w:p w14:paraId="3E1FEE68" w14:textId="77777777" w:rsidR="00EA3013" w:rsidRPr="003C549E" w:rsidRDefault="006F5573" w:rsidP="00CF24DA">
      <w:pPr>
        <w:spacing w:after="240"/>
        <w:textAlignment w:val="baseline"/>
        <w:rPr>
          <w:rFonts w:eastAsia="Times New Roman" w:cs="Arial"/>
          <w:lang w:eastAsia="pl-PL"/>
        </w:rPr>
      </w:pPr>
      <w:r w:rsidRPr="2058049C">
        <w:rPr>
          <w:rFonts w:eastAsia="Times New Roman" w:cs="Arial"/>
          <w:lang w:eastAsia="pl-PL"/>
        </w:rPr>
        <w:t>Wymagane załączniki do wniosku o dofinansowaniu składasz w</w:t>
      </w:r>
      <w:r w:rsidR="00E72D9B" w:rsidRPr="2058049C">
        <w:rPr>
          <w:rFonts w:eastAsia="Times New Roman" w:cs="Arial"/>
          <w:lang w:eastAsia="pl-PL"/>
        </w:rPr>
        <w:t xml:space="preserve"> sekcj</w:t>
      </w:r>
      <w:r w:rsidRPr="2058049C">
        <w:rPr>
          <w:rFonts w:eastAsia="Times New Roman" w:cs="Arial"/>
          <w:lang w:eastAsia="pl-PL"/>
        </w:rPr>
        <w:t>i</w:t>
      </w:r>
      <w:r w:rsidR="00E72D9B" w:rsidRPr="2058049C">
        <w:rPr>
          <w:rFonts w:eastAsia="Times New Roman" w:cs="Arial"/>
          <w:lang w:eastAsia="pl-PL"/>
        </w:rPr>
        <w:t xml:space="preserve"> </w:t>
      </w:r>
      <w:r w:rsidR="00E72D9B" w:rsidRPr="002F7D71">
        <w:rPr>
          <w:rFonts w:eastAsia="Times New Roman" w:cs="Arial"/>
          <w:lang w:eastAsia="pl-PL"/>
        </w:rPr>
        <w:t>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1A758285" w14:textId="001D1493" w:rsidR="003F0474" w:rsidRPr="003F0474" w:rsidRDefault="10339217" w:rsidP="00FA2ED8">
      <w:pPr>
        <w:numPr>
          <w:ilvl w:val="0"/>
          <w:numId w:val="29"/>
        </w:numPr>
        <w:spacing w:after="0"/>
        <w:ind w:hanging="294"/>
        <w:rPr>
          <w:rFonts w:eastAsia="Times New Roman" w:cs="Arial"/>
          <w:lang w:eastAsia="pl-PL"/>
        </w:rPr>
      </w:pPr>
      <w:r w:rsidRPr="00EA3013">
        <w:rPr>
          <w:rFonts w:eastAsia="Times New Roman" w:cs="Arial"/>
          <w:lang w:eastAsia="pl-PL"/>
        </w:rPr>
        <w:t>Analiza zgodności projektu z zasadami pomocy publicznej i/lub pomocy de minimis</w:t>
      </w:r>
      <w:r w:rsidRPr="759E9EB2">
        <w:rPr>
          <w:rFonts w:eastAsia="Times New Roman" w:cs="Arial"/>
          <w:u w:val="single"/>
          <w:lang w:eastAsia="pl-PL"/>
        </w:rPr>
        <w:t xml:space="preserve"> </w:t>
      </w:r>
    </w:p>
    <w:p w14:paraId="291CECE1" w14:textId="77777777" w:rsidR="00940266" w:rsidRDefault="003F0474" w:rsidP="00FA2ED8">
      <w:pPr>
        <w:numPr>
          <w:ilvl w:val="0"/>
          <w:numId w:val="29"/>
        </w:numPr>
        <w:spacing w:after="0"/>
        <w:ind w:hanging="294"/>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55B82EEE" w14:textId="6D0E2170" w:rsidR="003F0474" w:rsidRPr="00940266" w:rsidRDefault="00C95174" w:rsidP="00FA2ED8">
      <w:pPr>
        <w:numPr>
          <w:ilvl w:val="0"/>
          <w:numId w:val="29"/>
        </w:numPr>
        <w:spacing w:after="0"/>
        <w:ind w:hanging="294"/>
        <w:rPr>
          <w:rFonts w:eastAsia="Times New Roman" w:cs="Arial"/>
          <w:lang w:eastAsia="pl-PL"/>
        </w:rPr>
      </w:pPr>
      <w:r>
        <w:rPr>
          <w:rFonts w:eastAsia="Times New Roman" w:cs="Arial"/>
          <w:lang w:eastAsia="pl-PL"/>
        </w:rPr>
        <w:t>O</w:t>
      </w:r>
      <w:r w:rsidR="003F0474" w:rsidRPr="007A08F9">
        <w:rPr>
          <w:rFonts w:eastAsia="Times New Roman" w:cs="Arial"/>
          <w:lang w:eastAsia="pl-PL"/>
        </w:rPr>
        <w:t xml:space="preserve">świadczenie o prawie do dysponowania nieruchomością </w:t>
      </w:r>
    </w:p>
    <w:p w14:paraId="33667F83" w14:textId="1A6DCFBE" w:rsidR="004067F5" w:rsidRDefault="004067F5" w:rsidP="00FA2ED8">
      <w:pPr>
        <w:numPr>
          <w:ilvl w:val="0"/>
          <w:numId w:val="29"/>
        </w:numPr>
        <w:spacing w:after="0"/>
        <w:ind w:hanging="294"/>
        <w:rPr>
          <w:rFonts w:eastAsia="Times New Roman" w:cs="Arial"/>
          <w:lang w:eastAsia="pl-PL"/>
        </w:rPr>
      </w:pPr>
      <w:r>
        <w:rPr>
          <w:rFonts w:eastAsia="Times New Roman" w:cs="Arial"/>
          <w:lang w:eastAsia="pl-PL"/>
        </w:rPr>
        <w:t>Mapa lokalizująca projekt w najbliższy</w:t>
      </w:r>
      <w:r w:rsidR="00930C68">
        <w:rPr>
          <w:rFonts w:eastAsia="Times New Roman" w:cs="Arial"/>
          <w:lang w:eastAsia="pl-PL"/>
        </w:rPr>
        <w:t>m</w:t>
      </w:r>
      <w:r>
        <w:rPr>
          <w:rFonts w:eastAsia="Times New Roman" w:cs="Arial"/>
          <w:lang w:eastAsia="pl-PL"/>
        </w:rPr>
        <w:t xml:space="preserve"> otoczeniu</w:t>
      </w:r>
    </w:p>
    <w:p w14:paraId="5DDCA627" w14:textId="74DF0759" w:rsidR="004067F5" w:rsidRDefault="004067F5" w:rsidP="004067F5">
      <w:pPr>
        <w:spacing w:after="0"/>
        <w:rPr>
          <w:rFonts w:eastAsia="Times New Roman" w:cs="Arial"/>
          <w:lang w:eastAsia="pl-PL"/>
        </w:rPr>
      </w:pPr>
    </w:p>
    <w:p w14:paraId="2B29D1BA" w14:textId="77777777" w:rsidR="004067F5" w:rsidRPr="00EA3013" w:rsidRDefault="004067F5" w:rsidP="004067F5">
      <w:pPr>
        <w:spacing w:after="0"/>
        <w:rPr>
          <w:rFonts w:eastAsia="Times New Roman" w:cs="Arial"/>
          <w:lang w:eastAsia="pl-PL"/>
        </w:rPr>
      </w:pPr>
    </w:p>
    <w:p w14:paraId="1B723C90" w14:textId="77777777" w:rsidR="001C6D7F" w:rsidRPr="00270033" w:rsidRDefault="001C6D7F" w:rsidP="002F7D71">
      <w:pPr>
        <w:ind w:firstLine="360"/>
        <w:rPr>
          <w:b/>
          <w:bCs/>
          <w:lang w:eastAsia="pl-PL"/>
        </w:rPr>
      </w:pPr>
      <w:r w:rsidRPr="34CCCF63">
        <w:rPr>
          <w:b/>
          <w:bCs/>
          <w:lang w:eastAsia="pl-PL"/>
        </w:rPr>
        <w:t xml:space="preserve">Załączniki dodatkowe: </w:t>
      </w:r>
    </w:p>
    <w:p w14:paraId="1629C043" w14:textId="5D502E92" w:rsidR="004067F5" w:rsidRDefault="004067F5" w:rsidP="00A2794F">
      <w:pPr>
        <w:pStyle w:val="Akapitzlist"/>
        <w:rPr>
          <w:lang w:eastAsia="pl-PL"/>
        </w:rPr>
      </w:pPr>
      <w:bookmarkStart w:id="46" w:name="_Hlk133232219"/>
      <w:r w:rsidRPr="004067F5">
        <w:rPr>
          <w:lang w:eastAsia="pl-PL"/>
        </w:rPr>
        <w:t>Oświadczanie o kwalifikowalności VAT</w:t>
      </w:r>
    </w:p>
    <w:p w14:paraId="2DDC7578" w14:textId="6A4A0775" w:rsidR="000734D0" w:rsidRPr="004067F5" w:rsidRDefault="004067F5" w:rsidP="00A2794F">
      <w:pPr>
        <w:pStyle w:val="Akapitzlist"/>
        <w:rPr>
          <w:lang w:eastAsia="pl-PL"/>
        </w:rPr>
      </w:pPr>
      <w:r w:rsidRPr="004067F5">
        <w:rPr>
          <w:lang w:eastAsia="pl-PL"/>
        </w:rPr>
        <w:t>Statut lub inny dokument potwierdzający formę prawną wnioskodawcy/ partnera </w:t>
      </w:r>
    </w:p>
    <w:p w14:paraId="4EC1ED0B" w14:textId="77777777" w:rsidR="004067F5" w:rsidRPr="004067F5" w:rsidRDefault="004067F5" w:rsidP="00A2794F">
      <w:pPr>
        <w:pStyle w:val="Akapitzlist"/>
        <w:rPr>
          <w:lang w:eastAsia="pl-PL"/>
        </w:rPr>
      </w:pPr>
      <w:r w:rsidRPr="004067F5">
        <w:rPr>
          <w:lang w:eastAsia="pl-PL"/>
        </w:rPr>
        <w:t>Zaświadczenie/ deklaracja organu odpowiedzialnego za monitorowanie obszarów Natura 2000 </w:t>
      </w:r>
    </w:p>
    <w:p w14:paraId="00AF904C" w14:textId="3E6968EB" w:rsidR="004067F5" w:rsidRPr="002224F5" w:rsidRDefault="004067F5" w:rsidP="00A2794F">
      <w:pPr>
        <w:pStyle w:val="Akapitzlist"/>
        <w:rPr>
          <w:lang w:eastAsia="pl-PL"/>
        </w:rPr>
      </w:pPr>
      <w:r w:rsidRPr="002224F5">
        <w:rPr>
          <w:lang w:eastAsia="pl-PL"/>
        </w:rPr>
        <w:t>Deklaracja zgodność projektu z celami środowiskowymi dla jednolitej części wód </w:t>
      </w:r>
    </w:p>
    <w:p w14:paraId="6A3F6A28" w14:textId="77777777" w:rsidR="004067F5" w:rsidRPr="004067F5" w:rsidRDefault="004067F5" w:rsidP="00A2794F">
      <w:pPr>
        <w:pStyle w:val="Akapitzlist"/>
        <w:rPr>
          <w:lang w:eastAsia="pl-PL"/>
        </w:rPr>
      </w:pPr>
      <w:r w:rsidRPr="004067F5">
        <w:rPr>
          <w:lang w:eastAsia="pl-PL"/>
        </w:rPr>
        <w:t>Decyzja o środowiskowych uwarunkowaniach </w:t>
      </w:r>
    </w:p>
    <w:p w14:paraId="1DD8635E" w14:textId="77777777" w:rsidR="004067F5" w:rsidRPr="004067F5" w:rsidRDefault="004067F5" w:rsidP="00A2794F">
      <w:pPr>
        <w:pStyle w:val="Akapitzlist"/>
        <w:rPr>
          <w:lang w:eastAsia="pl-PL"/>
        </w:rPr>
      </w:pPr>
      <w:r w:rsidRPr="004067F5">
        <w:rPr>
          <w:lang w:eastAsia="pl-PL"/>
        </w:rPr>
        <w:t>Kopia zawartej umowy/porozumienia na realizację wspólnego przedsięwzięcia </w:t>
      </w:r>
    </w:p>
    <w:p w14:paraId="1168BC22" w14:textId="77777777" w:rsidR="004067F5" w:rsidRPr="004067F5" w:rsidRDefault="004067F5" w:rsidP="00A2794F">
      <w:pPr>
        <w:pStyle w:val="Akapitzlist"/>
        <w:rPr>
          <w:lang w:eastAsia="pl-PL"/>
        </w:rPr>
      </w:pPr>
      <w:r w:rsidRPr="004067F5">
        <w:rPr>
          <w:lang w:eastAsia="pl-PL"/>
        </w:rPr>
        <w:t>Analiza potrzeb i wymagań, lub Ocena efektywności realizacji przedsięwzięcia </w:t>
      </w:r>
    </w:p>
    <w:p w14:paraId="7A06138E" w14:textId="7A1752A6" w:rsidR="004067F5" w:rsidRPr="004067F5" w:rsidRDefault="004067F5" w:rsidP="00A2794F">
      <w:pPr>
        <w:pStyle w:val="Akapitzlist"/>
        <w:rPr>
          <w:lang w:eastAsia="pl-PL"/>
        </w:rPr>
      </w:pPr>
      <w:r w:rsidRPr="004067F5">
        <w:rPr>
          <w:lang w:eastAsia="pl-PL"/>
        </w:rPr>
        <w:t>Umowa</w:t>
      </w:r>
      <w:r w:rsidR="005034EC">
        <w:rPr>
          <w:lang w:eastAsia="pl-PL"/>
        </w:rPr>
        <w:t>/Projekt umowy</w:t>
      </w:r>
      <w:r w:rsidRPr="004067F5">
        <w:rPr>
          <w:lang w:eastAsia="pl-PL"/>
        </w:rPr>
        <w:t xml:space="preserve"> o partnerstwie publiczno – prywatnym </w:t>
      </w:r>
    </w:p>
    <w:p w14:paraId="5629190F" w14:textId="51EBB3FE" w:rsidR="004067F5" w:rsidRPr="00DA3811" w:rsidRDefault="6CD5F3BC" w:rsidP="00A2794F">
      <w:pPr>
        <w:pStyle w:val="Akapitzlist"/>
        <w:rPr>
          <w:lang w:eastAsia="pl-PL"/>
        </w:rPr>
      </w:pPr>
      <w:r w:rsidRPr="00DA3811">
        <w:rPr>
          <w:lang w:eastAsia="pl-PL"/>
        </w:rPr>
        <w:t>Ostateczne zezwolenie na inwestycj</w:t>
      </w:r>
      <w:r w:rsidR="3B0F9A9D" w:rsidRPr="00DA3811">
        <w:rPr>
          <w:lang w:eastAsia="pl-PL"/>
        </w:rPr>
        <w:t>ę</w:t>
      </w:r>
    </w:p>
    <w:p w14:paraId="01B332A3" w14:textId="77777777" w:rsidR="004067F5" w:rsidRPr="004067F5" w:rsidRDefault="004067F5" w:rsidP="00A2794F">
      <w:pPr>
        <w:pStyle w:val="Akapitzlist"/>
        <w:rPr>
          <w:lang w:eastAsia="pl-PL"/>
        </w:rPr>
      </w:pPr>
      <w:r w:rsidRPr="004067F5">
        <w:rPr>
          <w:lang w:eastAsia="pl-PL"/>
        </w:rPr>
        <w:t>Pozwolenie wodnoprawne </w:t>
      </w:r>
    </w:p>
    <w:p w14:paraId="52AA570E" w14:textId="77777777" w:rsidR="004067F5" w:rsidRPr="004067F5" w:rsidRDefault="004067F5" w:rsidP="00A2794F">
      <w:pPr>
        <w:pStyle w:val="Akapitzlist"/>
        <w:rPr>
          <w:lang w:eastAsia="pl-PL"/>
        </w:rPr>
      </w:pPr>
      <w:r w:rsidRPr="004067F5">
        <w:rPr>
          <w:lang w:eastAsia="pl-PL"/>
        </w:rPr>
        <w:t>Formularz przedstawiany przy ubieganiu się o pomoc de minimis </w:t>
      </w:r>
    </w:p>
    <w:p w14:paraId="6BDA84A2" w14:textId="77777777" w:rsidR="004067F5" w:rsidRPr="004067F5" w:rsidRDefault="004067F5" w:rsidP="00A2794F">
      <w:pPr>
        <w:pStyle w:val="Akapitzlist"/>
        <w:rPr>
          <w:lang w:eastAsia="pl-PL"/>
        </w:rPr>
      </w:pPr>
      <w:r w:rsidRPr="004067F5">
        <w:rPr>
          <w:lang w:eastAsia="pl-PL"/>
        </w:rPr>
        <w:t>Zaświadczenie/oświadczenie dotyczące pomocy de minimis </w:t>
      </w:r>
    </w:p>
    <w:p w14:paraId="391F35CF" w14:textId="77777777" w:rsidR="004067F5" w:rsidRPr="004067F5" w:rsidRDefault="004067F5" w:rsidP="00A2794F">
      <w:pPr>
        <w:pStyle w:val="Akapitzlist"/>
        <w:rPr>
          <w:lang w:eastAsia="pl-PL"/>
        </w:rPr>
      </w:pPr>
      <w:r w:rsidRPr="004067F5">
        <w:rPr>
          <w:lang w:eastAsia="pl-PL"/>
        </w:rPr>
        <w:t>Formularz przedstawiany przy ubieganiu się o pomoc inną niż de minimis </w:t>
      </w:r>
    </w:p>
    <w:p w14:paraId="7D6022E2" w14:textId="77777777" w:rsidR="004067F5" w:rsidRPr="004067F5" w:rsidRDefault="004067F5" w:rsidP="00A2794F">
      <w:pPr>
        <w:pStyle w:val="Akapitzlist"/>
        <w:rPr>
          <w:lang w:eastAsia="pl-PL"/>
        </w:rPr>
      </w:pPr>
      <w:r w:rsidRPr="004067F5">
        <w:rPr>
          <w:lang w:eastAsia="pl-PL"/>
        </w:rPr>
        <w:t>Sprawozdania finansowe  </w:t>
      </w:r>
    </w:p>
    <w:p w14:paraId="6C272C63" w14:textId="77777777" w:rsidR="004067F5" w:rsidRPr="004067F5" w:rsidRDefault="004067F5" w:rsidP="00A2794F">
      <w:pPr>
        <w:pStyle w:val="Akapitzlist"/>
        <w:rPr>
          <w:lang w:eastAsia="pl-PL"/>
        </w:rPr>
      </w:pPr>
      <w:r w:rsidRPr="1ED4E97A">
        <w:rPr>
          <w:lang w:eastAsia="pl-PL"/>
        </w:rPr>
        <w:t>Formularz zgłoszeniowy dla projektów podlegających notyfikacji </w:t>
      </w:r>
    </w:p>
    <w:p w14:paraId="35DECE92" w14:textId="77777777" w:rsidR="004067F5" w:rsidRPr="004067F5" w:rsidRDefault="004067F5" w:rsidP="00A2794F">
      <w:pPr>
        <w:pStyle w:val="Akapitzlist"/>
        <w:rPr>
          <w:lang w:eastAsia="pl-PL"/>
        </w:rPr>
      </w:pPr>
      <w:r w:rsidRPr="004067F5">
        <w:rPr>
          <w:lang w:eastAsia="pl-PL"/>
        </w:rPr>
        <w:t>Wyliczenie dopuszczalnej kwoty pomocy </w:t>
      </w:r>
    </w:p>
    <w:p w14:paraId="0D8E2843" w14:textId="77FF82AD" w:rsidR="00254FBF" w:rsidRDefault="004067F5" w:rsidP="00A2794F">
      <w:pPr>
        <w:pStyle w:val="Akapitzlist"/>
        <w:rPr>
          <w:lang w:eastAsia="pl-PL"/>
        </w:rPr>
      </w:pPr>
      <w:r w:rsidRPr="004067F5">
        <w:rPr>
          <w:lang w:eastAsia="pl-PL"/>
        </w:rPr>
        <w:t>Dokument potwierdzający zgodność z zasadą "zanieczyszczający płaci” </w:t>
      </w:r>
    </w:p>
    <w:p w14:paraId="6DD3555D" w14:textId="1B182966" w:rsidR="00DE6BCC" w:rsidRDefault="005121EC" w:rsidP="00A2794F">
      <w:pPr>
        <w:pStyle w:val="Akapitzlist"/>
        <w:rPr>
          <w:lang w:eastAsia="pl-PL"/>
        </w:rPr>
      </w:pPr>
      <w:r>
        <w:rPr>
          <w:lang w:eastAsia="pl-PL"/>
        </w:rPr>
        <w:t>P</w:t>
      </w:r>
      <w:r w:rsidR="00DE6BCC" w:rsidRPr="00DE6BCC">
        <w:rPr>
          <w:lang w:eastAsia="pl-PL"/>
        </w:rPr>
        <w:t>rogram funkcjonalno- użytkowy (dot. projektów realizowanych w trybie „projektuj i buduj”)</w:t>
      </w:r>
    </w:p>
    <w:p w14:paraId="5BFA0DEE" w14:textId="763335FD" w:rsidR="005034EC" w:rsidRDefault="005034EC" w:rsidP="00A2794F">
      <w:pPr>
        <w:pStyle w:val="Akapitzlist"/>
        <w:rPr>
          <w:rStyle w:val="ui-provider"/>
          <w:lang w:eastAsia="pl-PL"/>
        </w:rPr>
      </w:pPr>
      <w:r w:rsidRPr="00A82900">
        <w:rPr>
          <w:lang w:eastAsia="pl-PL"/>
        </w:rPr>
        <w:t xml:space="preserve"> </w:t>
      </w:r>
      <w:r w:rsidR="005121EC">
        <w:rPr>
          <w:rStyle w:val="ui-provider"/>
        </w:rPr>
        <w:t>Projekt budowlany z wyłączeniem projektu technicznego</w:t>
      </w:r>
    </w:p>
    <w:p w14:paraId="3001278C" w14:textId="2263E2A3" w:rsidR="005121EC" w:rsidRPr="00A82900" w:rsidRDefault="00540123" w:rsidP="00A2794F">
      <w:pPr>
        <w:pStyle w:val="Akapitzlist"/>
        <w:rPr>
          <w:lang w:eastAsia="pl-PL"/>
        </w:rPr>
      </w:pPr>
      <w:r>
        <w:rPr>
          <w:lang w:eastAsia="pl-PL"/>
        </w:rPr>
        <w:t>D</w:t>
      </w:r>
      <w:r w:rsidRPr="00540123">
        <w:rPr>
          <w:lang w:eastAsia="pl-PL"/>
        </w:rPr>
        <w:t>okumentacja projektowa dla inwestycji niewymagających opracowania projektu budowlanego w postaci: planów, rysunków lub innych dokumentów umożliwiających jednoznaczne określenie rodzaju i zakresu robót oraz uwarunkowań i dokładnej lokalizacji ich wykonywania</w:t>
      </w:r>
      <w:r w:rsidR="00846B7C">
        <w:rPr>
          <w:lang w:eastAsia="pl-PL"/>
        </w:rPr>
        <w:t>.</w:t>
      </w:r>
    </w:p>
    <w:p w14:paraId="54A2C226" w14:textId="77777777" w:rsidR="002F7D71" w:rsidRDefault="002F7D71" w:rsidP="002F7D71">
      <w:pPr>
        <w:rPr>
          <w:lang w:eastAsia="pl-PL"/>
        </w:rPr>
      </w:pPr>
    </w:p>
    <w:p w14:paraId="5B72F2E1" w14:textId="77777777" w:rsidR="00846B7C" w:rsidRDefault="00846B7C" w:rsidP="002F7D71">
      <w:pPr>
        <w:rPr>
          <w:lang w:eastAsia="pl-PL"/>
        </w:rPr>
      </w:pPr>
    </w:p>
    <w:p w14:paraId="088A1A9C" w14:textId="336F4E24" w:rsidR="00657D7E" w:rsidRPr="00DA1ED5" w:rsidRDefault="004067F5" w:rsidP="002F7D71">
      <w:pPr>
        <w:rPr>
          <w:lang w:eastAsia="pl-PL"/>
        </w:rPr>
      </w:pPr>
      <w:r w:rsidRPr="004067F5">
        <w:rPr>
          <w:lang w:eastAsia="pl-PL"/>
        </w:rPr>
        <w:lastRenderedPageBreak/>
        <w:t>Inne załączniki wymagane zapisami Instrukcji wypełniania wniosku </w:t>
      </w:r>
      <w:bookmarkEnd w:id="46"/>
    </w:p>
    <w:p w14:paraId="352B9249" w14:textId="2797593C"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74470BFE" w14:textId="77777777" w:rsidR="002F7D71" w:rsidRDefault="002F7D71" w:rsidP="0055102E">
      <w:pPr>
        <w:spacing w:after="240"/>
        <w:textAlignment w:val="baseline"/>
        <w:rPr>
          <w:rFonts w:eastAsia="Times New Roman" w:cs="Arial"/>
          <w:lang w:eastAsia="pl-PL"/>
        </w:rPr>
      </w:pP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77777777" w:rsidR="00E72D9B" w:rsidRDefault="00E72D9B" w:rsidP="00FA2ED8">
      <w:pPr>
        <w:pStyle w:val="Nagwek2"/>
        <w:numPr>
          <w:ilvl w:val="1"/>
          <w:numId w:val="27"/>
        </w:numPr>
        <w:spacing w:after="240"/>
        <w:ind w:left="646"/>
      </w:pPr>
      <w:bookmarkStart w:id="47" w:name="_Toc135643105"/>
      <w:r>
        <w:t xml:space="preserve">Awaria </w:t>
      </w:r>
      <w:r w:rsidRPr="00D8589B">
        <w:t>LSI</w:t>
      </w:r>
      <w:r>
        <w:t xml:space="preserve"> </w:t>
      </w:r>
      <w:r w:rsidRPr="00E72D9B">
        <w:t>2021</w:t>
      </w:r>
      <w:bookmarkEnd w:id="47"/>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A2794F">
      <w:pPr>
        <w:pStyle w:val="Akapitzlist"/>
        <w:rPr>
          <w:szCs w:val="24"/>
          <w:lang w:eastAsia="pl-PL"/>
        </w:rPr>
      </w:pPr>
      <w:r w:rsidRPr="2832C87D">
        <w:rPr>
          <w:lang w:eastAsia="pl-PL"/>
        </w:rPr>
        <w:t>wystąpiła po stronie instytucji, która ogłosiła nabór wniosków o dofinansowanie projektu,</w:t>
      </w:r>
    </w:p>
    <w:p w14:paraId="16F19AFB" w14:textId="77777777" w:rsidR="00E72D9B" w:rsidRPr="00AB0801" w:rsidRDefault="394E8824" w:rsidP="00A2794F">
      <w:pPr>
        <w:pStyle w:val="Akapitzlist"/>
        <w:rPr>
          <w:lang w:eastAsia="pl-PL"/>
        </w:rPr>
      </w:pPr>
      <w:r w:rsidRPr="5FF3BFD4">
        <w:rPr>
          <w:lang w:eastAsia="pl-PL"/>
        </w:rPr>
        <w:t>jest awarią o charakterze technicznym</w:t>
      </w:r>
      <w:r w:rsidR="6E7748D3" w:rsidRPr="5FF3BFD4">
        <w:rPr>
          <w:lang w:eastAsia="pl-PL"/>
        </w:rPr>
        <w:t>,</w:t>
      </w:r>
      <w:r w:rsidR="49B09AB3" w:rsidRPr="5FF3BFD4">
        <w:rPr>
          <w:lang w:eastAsia="pl-PL"/>
        </w:rPr>
        <w:t xml:space="preserve"> potwierdzon</w:t>
      </w:r>
      <w:r w:rsidR="57F4FF7A" w:rsidRPr="5FF3BFD4">
        <w:rPr>
          <w:lang w:eastAsia="pl-PL"/>
        </w:rPr>
        <w:t>ą</w:t>
      </w:r>
      <w:r w:rsidR="49B09AB3" w:rsidRPr="5FF3BFD4">
        <w:rPr>
          <w:lang w:eastAsia="pl-PL"/>
        </w:rPr>
        <w:t xml:space="preserve"> przez administratorów LSI</w:t>
      </w:r>
      <w:r w:rsidR="57F4FF7A" w:rsidRPr="5FF3BFD4">
        <w:rPr>
          <w:lang w:eastAsia="pl-PL"/>
        </w:rPr>
        <w:t xml:space="preserve"> </w:t>
      </w:r>
      <w:r w:rsidR="49B09AB3" w:rsidRPr="5FF3BFD4">
        <w:rPr>
          <w:lang w:eastAsia="pl-PL"/>
        </w:rPr>
        <w:t>2021</w:t>
      </w:r>
      <w:r w:rsidRPr="5FF3BFD4">
        <w:rPr>
          <w:lang w:eastAsia="pl-PL"/>
        </w:rPr>
        <w:t>,</w:t>
      </w:r>
    </w:p>
    <w:p w14:paraId="4DD35611" w14:textId="77777777" w:rsidR="00E72D9B" w:rsidRPr="00EA3849" w:rsidRDefault="2E85F236" w:rsidP="00A2794F">
      <w:pPr>
        <w:pStyle w:val="Akapitzlist"/>
        <w:rPr>
          <w:szCs w:val="24"/>
          <w:lang w:eastAsia="pl-PL"/>
        </w:rPr>
      </w:pPr>
      <w:r w:rsidRPr="2832C87D">
        <w:rPr>
          <w:lang w:eastAsia="pl-PL"/>
        </w:rPr>
        <w:t>nie pozwala Ci na złożenie wniosku o dofinansowanie projektu,</w:t>
      </w:r>
    </w:p>
    <w:p w14:paraId="3F999D92" w14:textId="77777777" w:rsidR="00E72D9B" w:rsidRDefault="2E85F236" w:rsidP="00A2794F">
      <w:pPr>
        <w:pStyle w:val="Akapitzlist"/>
        <w:rPr>
          <w:lang w:eastAsia="pl-PL"/>
        </w:rPr>
      </w:pPr>
      <w:r w:rsidRPr="2832C87D">
        <w:rPr>
          <w:lang w:eastAsia="pl-PL"/>
        </w:rPr>
        <w:t xml:space="preserve">wystąpiła </w:t>
      </w:r>
      <w:r w:rsidR="6C63D1B4" w:rsidRPr="2832C87D">
        <w:rPr>
          <w:lang w:eastAsia="pl-PL"/>
        </w:rPr>
        <w:t xml:space="preserve">nie wcześniej niż </w:t>
      </w:r>
      <w:r w:rsidRPr="2832C87D">
        <w:rPr>
          <w:lang w:eastAsia="pl-PL"/>
        </w:rPr>
        <w:t xml:space="preserve">2 dni przed </w:t>
      </w:r>
      <w:r w:rsidR="107D731C" w:rsidRPr="2832C87D">
        <w:rPr>
          <w:lang w:eastAsia="pl-PL"/>
        </w:rPr>
        <w:t xml:space="preserve">dniem zakończenia </w:t>
      </w:r>
      <w:r w:rsidRPr="2832C87D">
        <w:rPr>
          <w:lang w:eastAsia="pl-PL"/>
        </w:rPr>
        <w:t>naboru,</w:t>
      </w:r>
    </w:p>
    <w:p w14:paraId="033ECA40" w14:textId="77777777" w:rsidR="00E72D9B" w:rsidRDefault="00E72D9B" w:rsidP="00E72D9B">
      <w:pPr>
        <w:spacing w:after="0"/>
        <w:textAlignment w:val="baseline"/>
        <w:rPr>
          <w:rFonts w:eastAsia="Times New Roman" w:cs="Arial"/>
          <w:lang w:eastAsia="pl-PL"/>
        </w:rPr>
      </w:pPr>
      <w:r w:rsidRPr="00470995">
        <w:rPr>
          <w:rFonts w:eastAsia="Times New Roman" w:cs="Arial"/>
          <w:b/>
          <w:bCs/>
          <w:lang w:eastAsia="pl-PL"/>
        </w:rPr>
        <w:t>wydłużymy termin</w:t>
      </w:r>
      <w:r w:rsidRPr="02634D6C">
        <w:rPr>
          <w:rFonts w:eastAsia="Times New Roman" w:cs="Arial"/>
          <w:lang w:eastAsia="pl-PL"/>
        </w:rPr>
        <w:t xml:space="preserve"> na złożenie przez Ciebie wniosku o dofinansowanie projektu o</w:t>
      </w:r>
      <w:r w:rsidR="00940266">
        <w:rPr>
          <w:rFonts w:eastAsia="Times New Roman" w:cs="Arial"/>
          <w:lang w:eastAsia="pl-PL"/>
        </w:rPr>
        <w:t xml:space="preserve"> </w:t>
      </w:r>
      <w:r w:rsidRPr="02634D6C">
        <w:rPr>
          <w:rFonts w:eastAsia="Times New Roman" w:cs="Arial"/>
          <w:lang w:eastAsia="pl-PL"/>
        </w:rPr>
        <w:t>czas, jakiego będziemy potrzebować na jej usunięcie.</w:t>
      </w:r>
    </w:p>
    <w:p w14:paraId="1AE1B56C" w14:textId="77777777" w:rsidR="00E72D9B" w:rsidRPr="00812A40" w:rsidRDefault="00E72D9B" w:rsidP="0055102E">
      <w:pPr>
        <w:spacing w:after="240"/>
        <w:textAlignment w:val="baseline"/>
        <w:rPr>
          <w:rFonts w:eastAsia="Times New Roman" w:cs="Arial"/>
          <w:color w:val="A6A6A6" w:themeColor="background1" w:themeShade="A6"/>
          <w:lang w:eastAsia="pl-PL"/>
        </w:rPr>
      </w:pPr>
      <w:r w:rsidRPr="5E9FCE95">
        <w:rPr>
          <w:rFonts w:eastAsia="Times New Roman" w:cs="Arial"/>
          <w:lang w:eastAsia="pl-PL"/>
        </w:rPr>
        <w:t>Taka informacja zamieszczona zostanie również na stronie internetowej programu FE SL 2021-2027</w:t>
      </w:r>
      <w:r w:rsidR="00470995">
        <w:rPr>
          <w:rFonts w:eastAsia="Times New Roman" w:cs="Arial"/>
          <w:lang w:eastAsia="pl-PL"/>
        </w:rPr>
        <w:t>.</w:t>
      </w:r>
    </w:p>
    <w:p w14:paraId="5FF99E3E" w14:textId="77777777" w:rsidR="00E72D9B" w:rsidRDefault="00E72D9B" w:rsidP="0055102E">
      <w:pPr>
        <w:spacing w:after="240"/>
        <w:textAlignment w:val="baseline"/>
        <w:rPr>
          <w:rFonts w:eastAsia="Times New Roman" w:cs="Arial"/>
          <w:szCs w:val="24"/>
          <w:lang w:eastAsia="pl-PL"/>
        </w:rPr>
      </w:pPr>
      <w:r w:rsidRPr="006A7176">
        <w:rPr>
          <w:rFonts w:eastAsia="Times New Roman" w:cs="Arial"/>
          <w:szCs w:val="24"/>
          <w:lang w:eastAsia="pl-PL"/>
        </w:rPr>
        <w:t xml:space="preserve">Jeżeli </w:t>
      </w:r>
      <w:r>
        <w:rPr>
          <w:rFonts w:eastAsia="Times New Roman" w:cs="Arial"/>
          <w:szCs w:val="24"/>
          <w:lang w:eastAsia="pl-PL"/>
        </w:rPr>
        <w:t>w trakcie trwania naboru wniosków o dofinansowanie projektów</w:t>
      </w:r>
      <w:r w:rsidRPr="006A7176">
        <w:rPr>
          <w:rFonts w:eastAsia="Times New Roman" w:cs="Arial"/>
          <w:szCs w:val="24"/>
          <w:lang w:eastAsia="pl-PL"/>
        </w:rPr>
        <w:t xml:space="preserve"> pojawią się </w:t>
      </w:r>
      <w:r w:rsidRPr="003A2EE4">
        <w:rPr>
          <w:rFonts w:eastAsia="Times New Roman" w:cs="Arial"/>
          <w:b/>
          <w:szCs w:val="24"/>
          <w:lang w:eastAsia="pl-PL"/>
        </w:rPr>
        <w:t>problemy techniczne</w:t>
      </w:r>
      <w:r w:rsidRPr="006A7176">
        <w:rPr>
          <w:rFonts w:eastAsia="Times New Roman" w:cs="Arial"/>
          <w:szCs w:val="24"/>
          <w:lang w:eastAsia="pl-PL"/>
        </w:rPr>
        <w:t>, które</w:t>
      </w:r>
      <w:r>
        <w:rPr>
          <w:rFonts w:eastAsia="Times New Roman" w:cs="Arial"/>
          <w:szCs w:val="24"/>
          <w:lang w:eastAsia="pl-PL"/>
        </w:rPr>
        <w:t xml:space="preserve"> </w:t>
      </w:r>
      <w:r w:rsidRPr="006A7176">
        <w:rPr>
          <w:rFonts w:eastAsia="Times New Roman" w:cs="Arial"/>
          <w:szCs w:val="24"/>
          <w:lang w:eastAsia="pl-PL"/>
        </w:rPr>
        <w:t xml:space="preserve">nie pozwolą Ci na złożenie </w:t>
      </w:r>
      <w:r w:rsidR="004C0ACF">
        <w:rPr>
          <w:rFonts w:eastAsia="Times New Roman" w:cs="Arial"/>
          <w:szCs w:val="24"/>
          <w:lang w:eastAsia="pl-PL"/>
        </w:rPr>
        <w:t>WOD</w:t>
      </w:r>
      <w:r w:rsidRPr="006A7176">
        <w:rPr>
          <w:rFonts w:eastAsia="Times New Roman" w:cs="Arial"/>
          <w:szCs w:val="24"/>
          <w:lang w:eastAsia="pl-PL"/>
        </w:rPr>
        <w:t>, skontaktuj się z</w:t>
      </w:r>
      <w:r w:rsidR="001E308A">
        <w:rPr>
          <w:rFonts w:eastAsia="Times New Roman" w:cs="Arial"/>
          <w:szCs w:val="24"/>
          <w:lang w:eastAsia="pl-PL"/>
        </w:rPr>
        <w:t xml:space="preserve"> </w:t>
      </w:r>
      <w:r w:rsidRPr="006A7176">
        <w:rPr>
          <w:rFonts w:eastAsia="Times New Roman" w:cs="Arial"/>
          <w:szCs w:val="24"/>
          <w:lang w:eastAsia="pl-PL"/>
        </w:rPr>
        <w:t>nami:</w:t>
      </w:r>
    </w:p>
    <w:p w14:paraId="06388F3D" w14:textId="77777777" w:rsidR="00E72D9B" w:rsidRPr="00DF07B8" w:rsidRDefault="00E72D9B" w:rsidP="00A2794F">
      <w:pPr>
        <w:pStyle w:val="Akapitzlist"/>
        <w:rPr>
          <w:rFonts w:ascii="Segoe UI" w:hAnsi="Segoe UI" w:cs="Segoe UI"/>
          <w:sz w:val="18"/>
          <w:szCs w:val="18"/>
          <w:lang w:eastAsia="pl-PL"/>
        </w:rPr>
      </w:pPr>
      <w:r w:rsidRPr="02634D6C">
        <w:rPr>
          <w:lang w:eastAsia="pl-PL"/>
        </w:rPr>
        <w:t xml:space="preserve">pod numerem telefonu (32) </w:t>
      </w:r>
      <w:r w:rsidR="00470995">
        <w:rPr>
          <w:lang w:eastAsia="pl-PL"/>
        </w:rPr>
        <w:t>77 40</w:t>
      </w:r>
      <w:r w:rsidR="001B6CE7">
        <w:rPr>
          <w:lang w:eastAsia="pl-PL"/>
        </w:rPr>
        <w:t xml:space="preserve"> </w:t>
      </w:r>
      <w:r w:rsidR="00470995">
        <w:rPr>
          <w:lang w:eastAsia="pl-PL"/>
        </w:rPr>
        <w:t>101</w:t>
      </w:r>
      <w:r w:rsidR="001D4CD8">
        <w:rPr>
          <w:lang w:eastAsia="pl-PL"/>
        </w:rPr>
        <w:t xml:space="preserve"> </w:t>
      </w:r>
      <w:r w:rsidRPr="02634D6C">
        <w:rPr>
          <w:lang w:eastAsia="pl-PL"/>
        </w:rPr>
        <w:t>(w dni robocze w godz. 7:30-</w:t>
      </w:r>
      <w:r w:rsidR="0083694D" w:rsidRPr="02634D6C">
        <w:rPr>
          <w:lang w:eastAsia="pl-PL"/>
        </w:rPr>
        <w:t>1</w:t>
      </w:r>
      <w:r w:rsidR="0083694D">
        <w:rPr>
          <w:lang w:eastAsia="pl-PL"/>
        </w:rPr>
        <w:t>3</w:t>
      </w:r>
      <w:r w:rsidRPr="02634D6C">
        <w:rPr>
          <w:lang w:eastAsia="pl-PL"/>
        </w:rPr>
        <w:t>:30</w:t>
      </w:r>
      <w:r w:rsidRPr="00ED5434">
        <w:rPr>
          <w:szCs w:val="24"/>
          <w:lang w:eastAsia="pl-PL"/>
        </w:rPr>
        <w:t>)</w:t>
      </w:r>
    </w:p>
    <w:p w14:paraId="42DBBB0D" w14:textId="77777777" w:rsidR="00E72D9B" w:rsidRPr="006A7176" w:rsidRDefault="00E72D9B" w:rsidP="00E72D9B">
      <w:pPr>
        <w:spacing w:after="0"/>
        <w:ind w:firstLine="708"/>
        <w:textAlignment w:val="baseline"/>
        <w:rPr>
          <w:rFonts w:ascii="Segoe UI" w:eastAsia="Times New Roman" w:hAnsi="Segoe UI" w:cs="Segoe UI"/>
          <w:sz w:val="18"/>
          <w:szCs w:val="18"/>
          <w:lang w:eastAsia="pl-PL"/>
        </w:rPr>
      </w:pPr>
      <w:r w:rsidRPr="006A7176">
        <w:rPr>
          <w:rFonts w:eastAsia="Times New Roman" w:cs="Arial"/>
          <w:szCs w:val="24"/>
          <w:lang w:eastAsia="pl-PL"/>
        </w:rPr>
        <w:t>lub</w:t>
      </w:r>
    </w:p>
    <w:p w14:paraId="02A3BBCA" w14:textId="5269985F" w:rsidR="001F3643" w:rsidRPr="0070031B" w:rsidRDefault="3AC2AD8B" w:rsidP="00A2794F">
      <w:pPr>
        <w:pStyle w:val="Akapitzlist"/>
        <w:rPr>
          <w:rFonts w:ascii="Segoe UI" w:eastAsia="Times New Roman" w:hAnsi="Segoe UI" w:cs="Segoe UI"/>
          <w:sz w:val="18"/>
          <w:szCs w:val="18"/>
          <w:lang w:val="en-AU" w:eastAsia="pl-PL"/>
        </w:rPr>
      </w:pPr>
      <w:r w:rsidRPr="0070031B">
        <w:rPr>
          <w:rFonts w:eastAsia="Times New Roman"/>
          <w:lang w:val="en-AU" w:eastAsia="pl-PL"/>
        </w:rPr>
        <w:t>e-</w:t>
      </w:r>
      <w:proofErr w:type="spellStart"/>
      <w:r w:rsidRPr="0070031B">
        <w:rPr>
          <w:rFonts w:eastAsia="Times New Roman"/>
          <w:lang w:val="en-AU" w:eastAsia="pl-PL"/>
        </w:rPr>
        <w:t>mailowo</w:t>
      </w:r>
      <w:proofErr w:type="spellEnd"/>
      <w:r w:rsidRPr="0070031B">
        <w:rPr>
          <w:rFonts w:eastAsia="Times New Roman"/>
          <w:lang w:val="en-AU" w:eastAsia="pl-PL"/>
        </w:rPr>
        <w:t xml:space="preserve">: </w:t>
      </w:r>
      <w:r w:rsidR="63F92AD3" w:rsidRPr="0070031B">
        <w:rPr>
          <w:rFonts w:eastAsia="Times New Roman"/>
          <w:color w:val="A6A6A6" w:themeColor="background1" w:themeShade="A6"/>
          <w:lang w:val="en-AU" w:eastAsia="pl-PL"/>
        </w:rPr>
        <w:t xml:space="preserve"> </w:t>
      </w:r>
      <w:hyperlink r:id="rId20" w:history="1">
        <w:r w:rsidR="009C2A7B" w:rsidRPr="009C2A7B">
          <w:rPr>
            <w:rStyle w:val="Hipercze"/>
            <w:lang w:val="en-AU"/>
          </w:rPr>
          <w:t>lsifr</w:t>
        </w:r>
        <w:r w:rsidR="009C2A7B" w:rsidRPr="00F34EB5">
          <w:rPr>
            <w:rStyle w:val="Hipercze"/>
            <w:lang w:val="en-AU"/>
          </w:rPr>
          <w:t>@slaskie.pl</w:t>
        </w:r>
      </w:hyperlink>
    </w:p>
    <w:p w14:paraId="5E67F498" w14:textId="77777777" w:rsidR="00E72D9B" w:rsidRPr="00812A40" w:rsidRDefault="00E72D9B" w:rsidP="007E4C70">
      <w:pPr>
        <w:pStyle w:val="Nagwekspisutreci"/>
        <w:rPr>
          <w:rStyle w:val="Wyrnienieintensywne"/>
          <w:color w:val="2E74B5" w:themeColor="accent1" w:themeShade="BF"/>
        </w:rPr>
      </w:pPr>
      <w:r w:rsidRPr="004C6B4E">
        <w:rPr>
          <w:rStyle w:val="Wyrnienieintensywne"/>
          <w:color w:val="2E74B5" w:themeColor="accent1" w:themeShade="BF"/>
        </w:rPr>
        <w:lastRenderedPageBreak/>
        <w:t>Uwaga</w:t>
      </w:r>
      <w:r w:rsidRPr="00812A40">
        <w:rPr>
          <w:rStyle w:val="Wyrnienieintensywne"/>
          <w:color w:val="2E74B5" w:themeColor="accent1" w:themeShade="BF"/>
        </w:rPr>
        <w:t>!</w:t>
      </w:r>
    </w:p>
    <w:p w14:paraId="551F5E9C" w14:textId="77777777" w:rsidR="00E72D9B" w:rsidRPr="006A7176" w:rsidRDefault="00E72D9B" w:rsidP="00E72D9B">
      <w:pPr>
        <w:spacing w:after="0"/>
        <w:textAlignment w:val="baseline"/>
        <w:rPr>
          <w:rFonts w:ascii="Segoe UI" w:eastAsia="Times New Roman" w:hAnsi="Segoe UI" w:cs="Segoe UI"/>
          <w:sz w:val="18"/>
          <w:szCs w:val="18"/>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2F7D6D06" w14:textId="77777777" w:rsidR="00E72D9B" w:rsidRPr="006A7176" w:rsidRDefault="00E72D9B" w:rsidP="00FA2ED8">
      <w:pPr>
        <w:numPr>
          <w:ilvl w:val="0"/>
          <w:numId w:val="12"/>
        </w:numPr>
        <w:spacing w:after="0"/>
        <w:ind w:left="360" w:firstLine="0"/>
        <w:textAlignment w:val="baseline"/>
        <w:rPr>
          <w:rFonts w:eastAsia="Times New Roman" w:cs="Arial"/>
          <w:szCs w:val="24"/>
          <w:lang w:eastAsia="pl-PL"/>
        </w:rPr>
      </w:pPr>
      <w:r w:rsidRPr="006A7176">
        <w:rPr>
          <w:rFonts w:eastAsia="Times New Roman" w:cs="Arial"/>
          <w:szCs w:val="24"/>
          <w:lang w:eastAsia="pl-PL"/>
        </w:rPr>
        <w:t>imię i nazwisko</w:t>
      </w:r>
      <w:r w:rsidR="00086BA3">
        <w:rPr>
          <w:rFonts w:eastAsia="Times New Roman" w:cs="Arial"/>
          <w:szCs w:val="24"/>
          <w:lang w:eastAsia="pl-PL"/>
        </w:rPr>
        <w:t>,</w:t>
      </w:r>
    </w:p>
    <w:p w14:paraId="79CC5DA9" w14:textId="77777777" w:rsidR="00E72D9B" w:rsidRPr="006A7176" w:rsidRDefault="00E72D9B" w:rsidP="00FA2ED8">
      <w:pPr>
        <w:numPr>
          <w:ilvl w:val="0"/>
          <w:numId w:val="13"/>
        </w:numPr>
        <w:spacing w:after="0"/>
        <w:ind w:left="360" w:firstLine="0"/>
        <w:textAlignment w:val="baseline"/>
        <w:rPr>
          <w:rFonts w:eastAsia="Times New Roman" w:cs="Arial"/>
          <w:szCs w:val="24"/>
          <w:lang w:eastAsia="pl-PL"/>
        </w:rPr>
      </w:pPr>
      <w:r w:rsidRPr="006A7176">
        <w:rPr>
          <w:rFonts w:eastAsia="Times New Roman" w:cs="Arial"/>
          <w:szCs w:val="24"/>
          <w:lang w:eastAsia="pl-PL"/>
        </w:rPr>
        <w:t>login w LSI 2021</w:t>
      </w:r>
      <w:r w:rsidR="00086BA3">
        <w:rPr>
          <w:rFonts w:eastAsia="Times New Roman" w:cs="Arial"/>
          <w:szCs w:val="24"/>
          <w:lang w:eastAsia="pl-PL"/>
        </w:rPr>
        <w:t>,</w:t>
      </w:r>
    </w:p>
    <w:p w14:paraId="30321E79" w14:textId="77777777" w:rsidR="00E72D9B" w:rsidRPr="006A7176" w:rsidRDefault="00E72D9B" w:rsidP="00FA2ED8">
      <w:pPr>
        <w:numPr>
          <w:ilvl w:val="0"/>
          <w:numId w:val="14"/>
        </w:numPr>
        <w:spacing w:after="0"/>
        <w:ind w:left="360" w:firstLine="0"/>
        <w:textAlignment w:val="baseline"/>
        <w:rPr>
          <w:rFonts w:eastAsia="Times New Roman" w:cs="Arial"/>
          <w:szCs w:val="24"/>
          <w:lang w:eastAsia="pl-PL"/>
        </w:rPr>
      </w:pPr>
      <w:r w:rsidRPr="006A7176">
        <w:rPr>
          <w:rFonts w:eastAsia="Times New Roman" w:cs="Arial"/>
          <w:szCs w:val="24"/>
          <w:lang w:eastAsia="pl-PL"/>
        </w:rPr>
        <w:t>numer telefonu</w:t>
      </w:r>
      <w:r w:rsidR="00086BA3">
        <w:rPr>
          <w:rFonts w:eastAsia="Times New Roman" w:cs="Arial"/>
          <w:szCs w:val="24"/>
          <w:lang w:eastAsia="pl-PL"/>
        </w:rPr>
        <w:t>,</w:t>
      </w:r>
    </w:p>
    <w:p w14:paraId="0DC7C806" w14:textId="77777777" w:rsidR="00E72D9B" w:rsidRPr="006A7176" w:rsidRDefault="00E72D9B" w:rsidP="00FA2ED8">
      <w:pPr>
        <w:numPr>
          <w:ilvl w:val="0"/>
          <w:numId w:val="15"/>
        </w:numPr>
        <w:spacing w:after="0"/>
        <w:ind w:left="360" w:firstLine="0"/>
        <w:textAlignment w:val="baseline"/>
        <w:rPr>
          <w:rFonts w:eastAsia="Times New Roman" w:cs="Arial"/>
          <w:szCs w:val="24"/>
          <w:lang w:eastAsia="pl-PL"/>
        </w:rPr>
      </w:pPr>
      <w:r w:rsidRPr="006A7176">
        <w:rPr>
          <w:rFonts w:eastAsia="Times New Roman" w:cs="Arial"/>
          <w:szCs w:val="24"/>
          <w:lang w:eastAsia="pl-PL"/>
        </w:rPr>
        <w:t>nr ID projektu</w:t>
      </w:r>
      <w:r w:rsidR="00086BA3">
        <w:rPr>
          <w:rFonts w:eastAsia="Times New Roman" w:cs="Arial"/>
          <w:szCs w:val="24"/>
          <w:lang w:eastAsia="pl-PL"/>
        </w:rPr>
        <w:t>,</w:t>
      </w:r>
    </w:p>
    <w:p w14:paraId="44514D45" w14:textId="77777777" w:rsidR="00E72D9B" w:rsidRPr="006A7176" w:rsidRDefault="00E72D9B" w:rsidP="00FA2ED8">
      <w:pPr>
        <w:numPr>
          <w:ilvl w:val="0"/>
          <w:numId w:val="16"/>
        </w:numPr>
        <w:spacing w:after="0"/>
        <w:ind w:left="360" w:firstLine="0"/>
        <w:textAlignment w:val="baseline"/>
        <w:rPr>
          <w:rFonts w:eastAsia="Times New Roman" w:cs="Arial"/>
          <w:szCs w:val="24"/>
          <w:lang w:eastAsia="pl-PL"/>
        </w:rPr>
      </w:pPr>
      <w:r w:rsidRPr="006A7176">
        <w:rPr>
          <w:rFonts w:eastAsia="Times New Roman" w:cs="Arial"/>
          <w:szCs w:val="24"/>
          <w:lang w:eastAsia="pl-PL"/>
        </w:rPr>
        <w:t>datę i godzinę wystąpienia błędu</w:t>
      </w:r>
      <w:r w:rsidR="00086BA3">
        <w:rPr>
          <w:rFonts w:eastAsia="Times New Roman" w:cs="Arial"/>
          <w:szCs w:val="24"/>
          <w:lang w:eastAsia="pl-PL"/>
        </w:rPr>
        <w:t>,</w:t>
      </w:r>
    </w:p>
    <w:p w14:paraId="7E0E27A7" w14:textId="77777777" w:rsidR="00E72D9B" w:rsidRPr="006A7176" w:rsidRDefault="5E0C28DB" w:rsidP="00FA2ED8">
      <w:pPr>
        <w:numPr>
          <w:ilvl w:val="0"/>
          <w:numId w:val="17"/>
        </w:numPr>
        <w:spacing w:after="0"/>
        <w:ind w:left="360" w:firstLine="0"/>
        <w:textAlignment w:val="baseline"/>
        <w:rPr>
          <w:rFonts w:eastAsia="Times New Roman" w:cs="Arial"/>
          <w:lang w:eastAsia="pl-PL"/>
        </w:rPr>
      </w:pPr>
      <w:r w:rsidRPr="5FF3BFD4">
        <w:rPr>
          <w:rFonts w:eastAsia="Times New Roman" w:cs="Arial"/>
          <w:lang w:eastAsia="pl-PL"/>
        </w:rPr>
        <w:t>wersj</w:t>
      </w:r>
      <w:r w:rsidR="404994A3" w:rsidRPr="5FF3BFD4">
        <w:rPr>
          <w:rFonts w:eastAsia="Times New Roman" w:cs="Arial"/>
          <w:lang w:eastAsia="pl-PL"/>
        </w:rPr>
        <w:t>ę</w:t>
      </w:r>
      <w:r w:rsidRPr="5FF3BFD4">
        <w:rPr>
          <w:rFonts w:eastAsia="Times New Roman" w:cs="Arial"/>
          <w:lang w:eastAsia="pl-PL"/>
        </w:rPr>
        <w:t xml:space="preserve"> przeglądarki internetowej</w:t>
      </w:r>
      <w:r w:rsidR="63C814D9" w:rsidRPr="5FF3BFD4">
        <w:rPr>
          <w:rFonts w:eastAsia="Times New Roman" w:cs="Arial"/>
          <w:lang w:eastAsia="pl-PL"/>
        </w:rPr>
        <w:t>,</w:t>
      </w:r>
    </w:p>
    <w:p w14:paraId="00143ED6" w14:textId="77777777" w:rsidR="00E72D9B" w:rsidRPr="006A7176" w:rsidRDefault="00E72D9B" w:rsidP="00FA2ED8">
      <w:pPr>
        <w:numPr>
          <w:ilvl w:val="0"/>
          <w:numId w:val="18"/>
        </w:numPr>
        <w:spacing w:after="0"/>
        <w:ind w:left="360" w:firstLine="0"/>
        <w:textAlignment w:val="baseline"/>
        <w:rPr>
          <w:rFonts w:eastAsia="Times New Roman" w:cs="Arial"/>
          <w:szCs w:val="24"/>
          <w:lang w:eastAsia="pl-PL"/>
        </w:rPr>
      </w:pPr>
      <w:r w:rsidRPr="006A7176">
        <w:rPr>
          <w:rFonts w:eastAsia="Times New Roman" w:cs="Arial"/>
          <w:szCs w:val="24"/>
          <w:lang w:eastAsia="pl-PL"/>
        </w:rPr>
        <w:t>szczegółowy opis błędu</w:t>
      </w:r>
      <w:r w:rsidR="00086BA3">
        <w:rPr>
          <w:rFonts w:eastAsia="Times New Roman" w:cs="Arial"/>
          <w:szCs w:val="24"/>
          <w:lang w:eastAsia="pl-PL"/>
        </w:rPr>
        <w:t>,</w:t>
      </w:r>
    </w:p>
    <w:p w14:paraId="23BB5350" w14:textId="77777777" w:rsidR="00E72D9B" w:rsidRPr="006A7176" w:rsidRDefault="00E72D9B" w:rsidP="00FA2ED8">
      <w:pPr>
        <w:numPr>
          <w:ilvl w:val="0"/>
          <w:numId w:val="19"/>
        </w:numPr>
        <w:spacing w:after="240"/>
        <w:ind w:left="357" w:firstLine="0"/>
        <w:textAlignment w:val="baseline"/>
        <w:rPr>
          <w:rFonts w:eastAsia="Times New Roman" w:cs="Arial"/>
          <w:szCs w:val="24"/>
          <w:lang w:eastAsia="pl-PL"/>
        </w:rPr>
      </w:pPr>
      <w:r w:rsidRPr="006A7176">
        <w:rPr>
          <w:rFonts w:eastAsia="Times New Roman" w:cs="Arial"/>
          <w:szCs w:val="24"/>
          <w:lang w:eastAsia="pl-PL"/>
        </w:rPr>
        <w:t>zrzut ekranu</w:t>
      </w:r>
      <w:r w:rsidR="00940266">
        <w:rPr>
          <w:rFonts w:eastAsia="Times New Roman" w:cs="Arial"/>
          <w:szCs w:val="24"/>
          <w:lang w:eastAsia="pl-PL"/>
        </w:rPr>
        <w:t xml:space="preserve"> </w:t>
      </w:r>
      <w:r w:rsidR="00AB6F4E">
        <w:rPr>
          <w:rFonts w:eastAsia="Times New Roman" w:cs="Arial"/>
          <w:szCs w:val="24"/>
          <w:lang w:eastAsia="pl-PL"/>
        </w:rPr>
        <w:t>potwierdzający wystąpienie błędu</w:t>
      </w:r>
      <w:r w:rsidR="00086BA3">
        <w:rPr>
          <w:rFonts w:eastAsia="Times New Roman" w:cs="Arial"/>
          <w:szCs w:val="24"/>
          <w:lang w:eastAsia="pl-PL"/>
        </w:rPr>
        <w:t>.</w:t>
      </w:r>
    </w:p>
    <w:p w14:paraId="6477E70C" w14:textId="77777777" w:rsidR="00E72D9B" w:rsidRDefault="00E72D9B" w:rsidP="0055102E">
      <w:pPr>
        <w:spacing w:after="240"/>
        <w:textAlignment w:val="baseline"/>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66E7ADAB" w14:textId="77777777" w:rsidR="00A246DE" w:rsidRPr="00AD5B58" w:rsidRDefault="00A246DE" w:rsidP="00FA2ED8">
      <w:pPr>
        <w:pStyle w:val="Nagwek2"/>
        <w:numPr>
          <w:ilvl w:val="1"/>
          <w:numId w:val="27"/>
        </w:numPr>
        <w:spacing w:after="240"/>
        <w:ind w:left="646"/>
      </w:pPr>
      <w:bookmarkStart w:id="48" w:name="_Toc135643106"/>
      <w:r w:rsidRPr="00AD5B58">
        <w:t>Unieważnienie postępowania w zakresie wyboru projektów</w:t>
      </w:r>
      <w:bookmarkEnd w:id="48"/>
    </w:p>
    <w:p w14:paraId="60FE720E"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dofinasowanie może zostać unieważniony, jeżeli:</w:t>
      </w:r>
    </w:p>
    <w:p w14:paraId="1C6A635F" w14:textId="77777777" w:rsidR="002C6678" w:rsidRPr="001D4CD8" w:rsidRDefault="002C6678" w:rsidP="00A2794F">
      <w:pPr>
        <w:pStyle w:val="Akapitzlist"/>
        <w:numPr>
          <w:ilvl w:val="0"/>
          <w:numId w:val="2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A2794F">
      <w:pPr>
        <w:pStyle w:val="Akapitzlist"/>
        <w:numPr>
          <w:ilvl w:val="0"/>
          <w:numId w:val="2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A2794F">
      <w:pPr>
        <w:pStyle w:val="Akapitzlist"/>
        <w:numPr>
          <w:ilvl w:val="0"/>
          <w:numId w:val="2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49" w:name="_Toc114570845"/>
      <w:r>
        <w:br w:type="page"/>
      </w:r>
    </w:p>
    <w:p w14:paraId="24B5E0EC" w14:textId="4D59270B" w:rsidR="00E72D9B" w:rsidRPr="009B4AF2" w:rsidRDefault="00E72D9B" w:rsidP="00FA2ED8">
      <w:pPr>
        <w:pStyle w:val="Nagwek1"/>
        <w:numPr>
          <w:ilvl w:val="0"/>
          <w:numId w:val="27"/>
        </w:numPr>
      </w:pPr>
      <w:bookmarkStart w:id="50" w:name="_Toc135643107"/>
      <w:r>
        <w:lastRenderedPageBreak/>
        <w:t>Kryteria wyboru projektów i wskaźniki</w:t>
      </w:r>
      <w:bookmarkStart w:id="51" w:name="_Toc110860026"/>
      <w:bookmarkStart w:id="52" w:name="_Toc110860061"/>
      <w:bookmarkEnd w:id="49"/>
      <w:bookmarkEnd w:id="50"/>
      <w:bookmarkEnd w:id="51"/>
      <w:bookmarkEnd w:id="52"/>
    </w:p>
    <w:p w14:paraId="7082825E" w14:textId="611B393A" w:rsidR="00B84491" w:rsidRPr="000E2D85" w:rsidRDefault="00E72D9B" w:rsidP="00FA2ED8">
      <w:pPr>
        <w:pStyle w:val="Nagwek2"/>
        <w:numPr>
          <w:ilvl w:val="1"/>
          <w:numId w:val="27"/>
        </w:numPr>
        <w:spacing w:after="240" w:line="240" w:lineRule="auto"/>
        <w:rPr>
          <w:sz w:val="22"/>
          <w:szCs w:val="22"/>
        </w:rPr>
      </w:pPr>
      <w:bookmarkStart w:id="53" w:name="_Toc110860392"/>
      <w:bookmarkStart w:id="54" w:name="_Toc111010164"/>
      <w:bookmarkStart w:id="55" w:name="_Toc111010221"/>
      <w:bookmarkStart w:id="56" w:name="_Toc114570846"/>
      <w:bookmarkStart w:id="57" w:name="_Toc135643108"/>
      <w:bookmarkEnd w:id="53"/>
      <w:r w:rsidRPr="004258FE">
        <w:rPr>
          <w:sz w:val="22"/>
          <w:szCs w:val="22"/>
        </w:rPr>
        <w:t>Kryteria wyboru</w:t>
      </w:r>
      <w:bookmarkEnd w:id="54"/>
      <w:bookmarkEnd w:id="55"/>
      <w:bookmarkEnd w:id="56"/>
      <w:r w:rsidRPr="004258FE">
        <w:rPr>
          <w:sz w:val="22"/>
          <w:szCs w:val="22"/>
        </w:rPr>
        <w:t xml:space="preserve"> projektów</w:t>
      </w:r>
      <w:bookmarkEnd w:id="57"/>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Default="00E72D9B" w:rsidP="00FA2ED8">
      <w:pPr>
        <w:pStyle w:val="Nagwek2"/>
        <w:numPr>
          <w:ilvl w:val="1"/>
          <w:numId w:val="27"/>
        </w:numPr>
        <w:spacing w:after="240"/>
        <w:ind w:left="646"/>
      </w:pPr>
      <w:bookmarkStart w:id="58" w:name="_Toc111010165"/>
      <w:bookmarkStart w:id="59" w:name="_Toc111010222"/>
      <w:bookmarkStart w:id="60" w:name="_Toc114570847"/>
      <w:bookmarkStart w:id="61" w:name="_Toc135643109"/>
      <w:r w:rsidRPr="00E72D9B">
        <w:t>Wskaźniki</w:t>
      </w:r>
      <w:bookmarkEnd w:id="58"/>
      <w:bookmarkEnd w:id="59"/>
      <w:bookmarkEnd w:id="60"/>
      <w:bookmarkEnd w:id="61"/>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2"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3" w:name="_Toc114570848"/>
      <w:bookmarkEnd w:id="62"/>
      <w:r w:rsidR="00E72D9B">
        <w:br w:type="page"/>
      </w:r>
    </w:p>
    <w:p w14:paraId="1DCAB143" w14:textId="77777777" w:rsidR="00E72D9B" w:rsidRDefault="78FB0BA2" w:rsidP="00FA2ED8">
      <w:pPr>
        <w:pStyle w:val="Nagwek1"/>
        <w:numPr>
          <w:ilvl w:val="0"/>
          <w:numId w:val="27"/>
        </w:numPr>
        <w:spacing w:before="240" w:after="240"/>
      </w:pPr>
      <w:bookmarkStart w:id="64" w:name="_Toc135643110"/>
      <w:r>
        <w:lastRenderedPageBreak/>
        <w:t>W</w:t>
      </w:r>
      <w:r w:rsidR="2E85F236">
        <w:t>yb</w:t>
      </w:r>
      <w:r w:rsidR="1BE534BE">
        <w:t>ó</w:t>
      </w:r>
      <w:r w:rsidR="2E85F236">
        <w:t>r projektów do dofinansowania</w:t>
      </w:r>
      <w:bookmarkStart w:id="65" w:name="_Toc110860030"/>
      <w:bookmarkStart w:id="66" w:name="_Toc110860065"/>
      <w:bookmarkEnd w:id="63"/>
      <w:bookmarkEnd w:id="64"/>
      <w:bookmarkEnd w:id="65"/>
      <w:bookmarkEnd w:id="66"/>
    </w:p>
    <w:p w14:paraId="03FF1323" w14:textId="77777777" w:rsidR="00E72D9B" w:rsidRDefault="00E72D9B" w:rsidP="00FA2ED8">
      <w:pPr>
        <w:pStyle w:val="Nagwek2"/>
        <w:numPr>
          <w:ilvl w:val="1"/>
          <w:numId w:val="27"/>
        </w:numPr>
        <w:spacing w:before="240" w:after="240"/>
      </w:pPr>
      <w:bookmarkStart w:id="67" w:name="_Toc110860396"/>
      <w:bookmarkStart w:id="68" w:name="_Toc111010166"/>
      <w:bookmarkStart w:id="69" w:name="_Toc111010223"/>
      <w:bookmarkStart w:id="70" w:name="_Toc114570849"/>
      <w:bookmarkStart w:id="71" w:name="_Toc135643111"/>
      <w:bookmarkEnd w:id="67"/>
      <w:r>
        <w:t>Sposób wyboru projektów</w:t>
      </w:r>
      <w:bookmarkEnd w:id="68"/>
      <w:bookmarkEnd w:id="69"/>
      <w:bookmarkEnd w:id="70"/>
      <w:bookmarkEnd w:id="71"/>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FA2ED8">
      <w:pPr>
        <w:pStyle w:val="Nagwek2"/>
        <w:numPr>
          <w:ilvl w:val="1"/>
          <w:numId w:val="27"/>
        </w:numPr>
        <w:spacing w:after="240"/>
        <w:rPr>
          <w:b w:val="0"/>
        </w:rPr>
      </w:pPr>
      <w:bookmarkStart w:id="72" w:name="_Toc135643112"/>
      <w:r w:rsidRPr="00D131C4">
        <w:t xml:space="preserve">Opis procedury </w:t>
      </w:r>
      <w:r w:rsidR="02EACD4B">
        <w:t>oceny</w:t>
      </w:r>
      <w:r w:rsidRPr="00D131C4">
        <w:t xml:space="preserve"> projektów</w:t>
      </w:r>
      <w:bookmarkEnd w:id="72"/>
    </w:p>
    <w:p w14:paraId="3B439C49" w14:textId="77777777" w:rsidR="00DF2F73" w:rsidRPr="00013DD6" w:rsidRDefault="00082025" w:rsidP="00013DD6">
      <w:bookmarkStart w:id="73"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3"/>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A2794F">
      <w:pPr>
        <w:pStyle w:val="Akapitzlist"/>
        <w:numPr>
          <w:ilvl w:val="0"/>
          <w:numId w:val="3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A2794F">
      <w:pPr>
        <w:pStyle w:val="Akapitzlist"/>
        <w:numPr>
          <w:ilvl w:val="0"/>
          <w:numId w:val="3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A2794F">
      <w:pPr>
        <w:pStyle w:val="Akapitzlist"/>
        <w:numPr>
          <w:ilvl w:val="0"/>
          <w:numId w:val="33"/>
        </w:numPr>
      </w:pPr>
      <w:r w:rsidRPr="00013DD6">
        <w:t>oceniony negatywnie w ramach tego etapu w przypadku niespełnienia któregokolwiek z kryteriów formalnych.</w:t>
      </w:r>
    </w:p>
    <w:p w14:paraId="7E3BBC59" w14:textId="13CD102A"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w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77777777" w:rsidR="00DF2F73" w:rsidRPr="00013DD6" w:rsidRDefault="104D7EA3" w:rsidP="00A2794F">
      <w:pPr>
        <w:pStyle w:val="Akapitzlist"/>
        <w:numPr>
          <w:ilvl w:val="0"/>
          <w:numId w:val="34"/>
        </w:numPr>
      </w:pPr>
      <w:r w:rsidRPr="00013DD6">
        <w:t>oceniony pozytywnie w ramach tego etapu i następnie wybrany do dofinasowania – w przypadku spełnienia wszystkich wymaganych kryteriów dla etapu oceny merytorycznej albo</w:t>
      </w:r>
    </w:p>
    <w:p w14:paraId="60D11274" w14:textId="3CF1D7A7" w:rsidR="65D2B0BE" w:rsidRPr="00013DD6" w:rsidRDefault="261DB707" w:rsidP="00A2794F">
      <w:pPr>
        <w:pStyle w:val="Akapitzlist"/>
        <w:numPr>
          <w:ilvl w:val="0"/>
          <w:numId w:val="3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A2794F">
      <w:pPr>
        <w:pStyle w:val="Akapitzlist"/>
        <w:numPr>
          <w:ilvl w:val="0"/>
          <w:numId w:val="3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74"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4"/>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FA2ED8">
      <w:pPr>
        <w:pStyle w:val="Nagwek2"/>
        <w:numPr>
          <w:ilvl w:val="1"/>
          <w:numId w:val="27"/>
        </w:numPr>
        <w:spacing w:after="240"/>
      </w:pPr>
      <w:bookmarkStart w:id="75" w:name="_Toc111010167"/>
      <w:bookmarkStart w:id="76" w:name="_Toc111010224"/>
      <w:bookmarkStart w:id="77" w:name="_Toc114570850"/>
      <w:bookmarkStart w:id="78" w:name="_Toc135643113"/>
      <w:r>
        <w:t xml:space="preserve">Uzupełnienie </w:t>
      </w:r>
      <w:r w:rsidR="24F4C843">
        <w:t xml:space="preserve">i poprawa </w:t>
      </w:r>
      <w:r>
        <w:t>wniosków</w:t>
      </w:r>
      <w:bookmarkEnd w:id="75"/>
      <w:bookmarkEnd w:id="76"/>
      <w:bookmarkEnd w:id="77"/>
      <w:r>
        <w:t xml:space="preserve"> o dofinansowanie</w:t>
      </w:r>
      <w:bookmarkEnd w:id="78"/>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77777777" w:rsidR="0025148E" w:rsidRDefault="0025148E" w:rsidP="00A2794F">
      <w:pPr>
        <w:pStyle w:val="Akapitzlist"/>
        <w:numPr>
          <w:ilvl w:val="0"/>
          <w:numId w:val="30"/>
        </w:numPr>
      </w:pPr>
      <w:r w:rsidRPr="00056415">
        <w:t xml:space="preserve">gdy nie masz możliwości poprawy bądź uzupełnienia dokumentacji we wskazanym terminie, możesz za pośrednictwem ePUAP zwrócić się </w:t>
      </w:r>
      <w:r w:rsidRPr="00706859">
        <w:t>o prolongatę terminu dokonania poprawy. ION może wyznaczyć inny termin na dokonanie poprawy lub uzupełnienia.</w:t>
      </w:r>
    </w:p>
    <w:p w14:paraId="772A2FD2" w14:textId="77777777" w:rsidR="00056415" w:rsidRPr="00706859" w:rsidRDefault="00706859" w:rsidP="00A2794F">
      <w:pPr>
        <w:pStyle w:val="Akapitzlist"/>
        <w:numPr>
          <w:ilvl w:val="0"/>
          <w:numId w:val="30"/>
        </w:numPr>
      </w:pPr>
      <w:r>
        <w:t xml:space="preserve">możemy wezwać Cię do dodatkowego uzupełnienia bądź poprawy. </w:t>
      </w:r>
      <w:r w:rsidR="00195F03">
        <w:t>Każdorazowo w tej sprawie decyzję indywidualnie</w:t>
      </w:r>
      <w:r>
        <w:t xml:space="preserve"> podejmie Dyrektor/Zastępca Dyrektora </w:t>
      </w:r>
      <w:r w:rsidRPr="00706859">
        <w:t>Departamentu</w:t>
      </w:r>
      <w:r>
        <w:t xml:space="preserve"> </w:t>
      </w:r>
      <w:r w:rsidRPr="00706859">
        <w:t>Europejskiego Funduszu Rozwoju Regionalnego</w:t>
      </w:r>
      <w:r w:rsidR="00195F03">
        <w:t>.</w:t>
      </w:r>
    </w:p>
    <w:p w14:paraId="57962D37" w14:textId="77777777" w:rsidR="002C4FE9" w:rsidRPr="00163362" w:rsidRDefault="002C4FE9" w:rsidP="001B6CE7">
      <w:pPr>
        <w:spacing w:before="240" w:after="360"/>
        <w:rPr>
          <w:rStyle w:val="Wyrnienieintensywne"/>
        </w:rPr>
      </w:pPr>
      <w:r w:rsidRPr="0037721E">
        <w:rPr>
          <w:szCs w:val="24"/>
        </w:rPr>
        <w:t>ION w trakcie uzupełnienia lub poprawiania wniosku o dofinasowanie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79" w:name="_Hlk119500519"/>
      <w:r w:rsidRPr="00ED5AEE">
        <w:rPr>
          <w:b/>
          <w:bCs/>
        </w:rPr>
        <w:lastRenderedPageBreak/>
        <w:t>Poprawa/uzupełnienie WOD następuje w LSI2021</w:t>
      </w:r>
      <w:bookmarkEnd w:id="79"/>
      <w:r w:rsidRPr="00ED5AEE">
        <w:rPr>
          <w:b/>
          <w:bCs/>
        </w:rPr>
        <w:t>.</w:t>
      </w:r>
    </w:p>
    <w:p w14:paraId="5B468705" w14:textId="77777777" w:rsidR="00E72D9B" w:rsidRDefault="2E85F236" w:rsidP="00FA2ED8">
      <w:pPr>
        <w:pStyle w:val="Nagwek2"/>
        <w:numPr>
          <w:ilvl w:val="1"/>
          <w:numId w:val="27"/>
        </w:numPr>
        <w:spacing w:before="240" w:after="240"/>
      </w:pPr>
      <w:bookmarkStart w:id="80" w:name="_Toc135643114"/>
      <w:r>
        <w:t>Wyniki oceny</w:t>
      </w:r>
      <w:bookmarkEnd w:id="80"/>
    </w:p>
    <w:p w14:paraId="3BB6A794" w14:textId="77777777" w:rsidR="0050644D" w:rsidRPr="00E76249" w:rsidRDefault="00F174DB" w:rsidP="1FEA527C">
      <w:pPr>
        <w:rPr>
          <w:bCs/>
        </w:rPr>
      </w:pPr>
      <w:r>
        <w:rPr>
          <w:bCs/>
        </w:rPr>
        <w:t>Twój p</w:t>
      </w:r>
      <w:r w:rsidR="0050644D" w:rsidRPr="00E76249">
        <w:rPr>
          <w:bCs/>
        </w:rPr>
        <w:t>rojekt może zostać wybrany do dofinasowania,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dofinasowania</w:t>
      </w:r>
      <w:r w:rsidRPr="00E76249">
        <w:rPr>
          <w:bCs/>
        </w:rPr>
        <w:t xml:space="preserve"> oraz tych, które otrzymały ocenę negatywną </w:t>
      </w:r>
      <w:bookmarkStart w:id="81" w:name="_Hlk129785742"/>
      <w:r w:rsidRPr="00E76249">
        <w:rPr>
          <w:bCs/>
        </w:rPr>
        <w:t>publikowane będą także na stronie internetowej FE SL 2021-2027 oraz na portalu</w:t>
      </w:r>
      <w:bookmarkEnd w:id="81"/>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A2794F">
      <w:pPr>
        <w:pStyle w:val="Akapitzlist"/>
        <w:numPr>
          <w:ilvl w:val="0"/>
          <w:numId w:val="35"/>
        </w:numPr>
      </w:pPr>
      <w:r>
        <w:t>pozytywną ocen</w:t>
      </w:r>
      <w:r w:rsidR="30BEFA4E">
        <w:t>ą</w:t>
      </w:r>
      <w:r>
        <w:t xml:space="preserve"> projektu i </w:t>
      </w:r>
      <w:r w:rsidR="036121C7">
        <w:t>wybraniem projektu do dofinansowania</w:t>
      </w:r>
      <w:r w:rsidR="23E1FF7D">
        <w:t>.</w:t>
      </w:r>
    </w:p>
    <w:p w14:paraId="00294C92" w14:textId="21A678C2" w:rsidR="00BA4BDC" w:rsidRDefault="036121C7" w:rsidP="00A2794F">
      <w:pPr>
        <w:pStyle w:val="Akapitzlist"/>
        <w:numPr>
          <w:ilvl w:val="0"/>
          <w:numId w:val="3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EF6A1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FA2ED8">
      <w:pPr>
        <w:pStyle w:val="Nagwek2"/>
        <w:numPr>
          <w:ilvl w:val="1"/>
          <w:numId w:val="27"/>
        </w:numPr>
        <w:spacing w:after="240"/>
        <w:ind w:left="646"/>
      </w:pPr>
      <w:bookmarkStart w:id="82" w:name="_Toc111010169"/>
      <w:bookmarkStart w:id="83" w:name="_Toc111010226"/>
      <w:bookmarkStart w:id="84" w:name="_Toc114570852"/>
      <w:bookmarkStart w:id="85" w:name="_Toc135643115"/>
      <w:r>
        <w:lastRenderedPageBreak/>
        <w:t>Procedura odwoławcza</w:t>
      </w:r>
      <w:bookmarkEnd w:id="82"/>
      <w:bookmarkEnd w:id="83"/>
      <w:bookmarkEnd w:id="84"/>
      <w:bookmarkEnd w:id="85"/>
    </w:p>
    <w:p w14:paraId="202F18EC" w14:textId="77777777" w:rsidR="00E72D9B" w:rsidRDefault="00E72D9B" w:rsidP="00E72D9B">
      <w:bookmarkStart w:id="86"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7E4C70">
      <w:pPr>
        <w:pStyle w:val="Nagwekspisutreci"/>
        <w:rPr>
          <w:rStyle w:val="Wyrnienieintensywne"/>
          <w:rFonts w:cstheme="minorBidi"/>
          <w:b w:val="0"/>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86"/>
    <w:p w14:paraId="5B60E915" w14:textId="77777777" w:rsidR="00E72D9B" w:rsidRPr="00042BB9" w:rsidRDefault="00E72D9B" w:rsidP="007E4C70">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A2794F">
      <w:pPr>
        <w:pStyle w:val="Akapitzlist"/>
        <w:numPr>
          <w:ilvl w:val="0"/>
          <w:numId w:val="5"/>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A2794F">
      <w:pPr>
        <w:pStyle w:val="Akapitzlist"/>
        <w:numPr>
          <w:ilvl w:val="0"/>
          <w:numId w:val="5"/>
        </w:numPr>
      </w:pPr>
      <w:r>
        <w:t>Twoje dane</w:t>
      </w:r>
      <w:r w:rsidR="007755D5">
        <w:t xml:space="preserve"> (nazwę Wnioskodawcy, adres)</w:t>
      </w:r>
      <w:r>
        <w:t>;</w:t>
      </w:r>
    </w:p>
    <w:p w14:paraId="6F8D0BEA" w14:textId="77777777" w:rsidR="00E72D9B" w:rsidRDefault="00E72D9B" w:rsidP="00A2794F">
      <w:pPr>
        <w:pStyle w:val="Akapitzlist"/>
        <w:numPr>
          <w:ilvl w:val="0"/>
          <w:numId w:val="5"/>
        </w:numPr>
      </w:pPr>
      <w:r>
        <w:t>numer wniosku o dofinansowanie (którego oceny dotyczy protest);</w:t>
      </w:r>
    </w:p>
    <w:p w14:paraId="110F020D" w14:textId="77777777" w:rsidR="00E72D9B" w:rsidRDefault="00E72D9B" w:rsidP="00A2794F">
      <w:pPr>
        <w:pStyle w:val="Akapitzlist"/>
        <w:numPr>
          <w:ilvl w:val="0"/>
          <w:numId w:val="5"/>
        </w:numPr>
      </w:pPr>
      <w:r>
        <w:t>kryteria wyboru projektów, z których oceną się nie zgadzasz (wraz z</w:t>
      </w:r>
      <w:r w:rsidR="00864810">
        <w:t> </w:t>
      </w:r>
      <w:r>
        <w:t>uzasadnieniem);</w:t>
      </w:r>
    </w:p>
    <w:p w14:paraId="07CE71E3" w14:textId="77777777" w:rsidR="00E72D9B" w:rsidRDefault="00E72D9B" w:rsidP="00A2794F">
      <w:pPr>
        <w:pStyle w:val="Akapitzlist"/>
        <w:numPr>
          <w:ilvl w:val="0"/>
          <w:numId w:val="5"/>
        </w:numPr>
      </w:pPr>
      <w:r>
        <w:t>zarzuty proceduralne, jeżeli uważasz, że takie naruszenia miały miejsce (wraz z uzasadnieniem);</w:t>
      </w:r>
    </w:p>
    <w:p w14:paraId="4AA71009" w14:textId="773BEB71" w:rsidR="00994BAE" w:rsidRPr="009F4F37" w:rsidRDefault="00E72D9B" w:rsidP="00A2794F">
      <w:pPr>
        <w:pStyle w:val="Akapitzlist"/>
        <w:numPr>
          <w:ilvl w:val="0"/>
          <w:numId w:val="5"/>
        </w:numPr>
        <w:rPr>
          <w:rStyle w:val="Wyrnienieintensywne"/>
          <w:b w:val="0"/>
          <w:iCs w:val="0"/>
          <w:color w:val="auto"/>
        </w:rPr>
      </w:pPr>
      <w:r>
        <w:t>Twój podpis lub podpis osoby, która Cię reprezentuje (wraz z dokumentem, który potwierdza prawo tej osoby do występowania w Twoim imieniu).</w:t>
      </w:r>
    </w:p>
    <w:p w14:paraId="41DA5A1D" w14:textId="3DE9BA91" w:rsidR="00E72D9B" w:rsidRPr="00042BB9" w:rsidRDefault="00E72D9B" w:rsidP="007E4C70">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0CABE86C" w14:textId="77777777" w:rsidR="00E72D9B" w:rsidRPr="00042BB9" w:rsidRDefault="00E72D9B" w:rsidP="007E4C70">
      <w:pPr>
        <w:pStyle w:val="Nagwekspisutreci"/>
        <w:rPr>
          <w:rStyle w:val="Wyrnienieintensywne"/>
          <w:color w:val="2E74B5" w:themeColor="accent1" w:themeShade="BF"/>
        </w:rPr>
      </w:pPr>
      <w:bookmarkStart w:id="87" w:name="_Hlk115084887"/>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87"/>
    <w:p w14:paraId="32C6E18D" w14:textId="77777777" w:rsidR="00E72D9B" w:rsidRDefault="00E72D9B" w:rsidP="001B6CE7">
      <w:pPr>
        <w:spacing w:after="240"/>
      </w:pPr>
      <w:r>
        <w:lastRenderedPageBreak/>
        <w:t xml:space="preserve">Jeśli składasz protest, </w:t>
      </w:r>
      <w:r w:rsidRPr="00700385">
        <w:rPr>
          <w:b/>
        </w:rPr>
        <w:t>nie możesz</w:t>
      </w:r>
      <w:r>
        <w:t>:</w:t>
      </w:r>
    </w:p>
    <w:p w14:paraId="12C7A256" w14:textId="77777777" w:rsidR="00E72D9B" w:rsidRDefault="00E72D9B" w:rsidP="00A2794F">
      <w:pPr>
        <w:pStyle w:val="Akapitzlist"/>
        <w:numPr>
          <w:ilvl w:val="0"/>
          <w:numId w:val="6"/>
        </w:numPr>
      </w:pPr>
      <w:r>
        <w:t>podważać zasadności kryteriów oceny;</w:t>
      </w:r>
    </w:p>
    <w:p w14:paraId="0FAB74FE" w14:textId="77777777" w:rsidR="00E72D9B" w:rsidRDefault="00E72D9B" w:rsidP="00A2794F">
      <w:pPr>
        <w:pStyle w:val="Akapitzlist"/>
        <w:numPr>
          <w:ilvl w:val="0"/>
          <w:numId w:val="6"/>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A2794F">
      <w:pPr>
        <w:pStyle w:val="Akapitzlist"/>
        <w:numPr>
          <w:ilvl w:val="0"/>
          <w:numId w:val="6"/>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061F0E6D" w:rsidR="00E72D9B" w:rsidRPr="00DD709B" w:rsidRDefault="00E72D9B" w:rsidP="00A2794F">
      <w:pPr>
        <w:pStyle w:val="Akapitzlist"/>
        <w:numPr>
          <w:ilvl w:val="0"/>
          <w:numId w:val="36"/>
        </w:numPr>
      </w:pPr>
      <w:r w:rsidRPr="00DD709B">
        <w:t>w wersji elektronicznej za pomocą skrzynki ePUAP,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A2794F">
      <w:pPr>
        <w:pStyle w:val="Akapitzlist"/>
        <w:numPr>
          <w:ilvl w:val="0"/>
          <w:numId w:val="3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7E4C70">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A2794F">
      <w:pPr>
        <w:pStyle w:val="Akapitzlist"/>
        <w:numPr>
          <w:ilvl w:val="0"/>
          <w:numId w:val="7"/>
        </w:numPr>
      </w:pPr>
      <w:r>
        <w:t>zostanie on pozostawiony bez rozpatrzenia;</w:t>
      </w:r>
    </w:p>
    <w:p w14:paraId="29FA05E8" w14:textId="77777777" w:rsidR="00E72D9B" w:rsidRDefault="00E72D9B" w:rsidP="00A2794F">
      <w:pPr>
        <w:pStyle w:val="Akapitzlist"/>
        <w:numPr>
          <w:ilvl w:val="0"/>
          <w:numId w:val="7"/>
        </w:numPr>
      </w:pPr>
      <w:r>
        <w:t>nie będziesz mógł wnieść go ponownie,</w:t>
      </w:r>
    </w:p>
    <w:p w14:paraId="5ED7B4E5" w14:textId="59FE7313" w:rsidR="003D33E3" w:rsidRDefault="00E72D9B" w:rsidP="00A2794F">
      <w:pPr>
        <w:pStyle w:val="Akapitzlist"/>
        <w:numPr>
          <w:ilvl w:val="0"/>
          <w:numId w:val="7"/>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lastRenderedPageBreak/>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7312786" w14:textId="77777777" w:rsidR="00E72D9B" w:rsidRDefault="3AC2AD8B" w:rsidP="00FA2ED8">
      <w:pPr>
        <w:pStyle w:val="Nagwek1"/>
        <w:numPr>
          <w:ilvl w:val="0"/>
          <w:numId w:val="27"/>
        </w:numPr>
        <w:spacing w:after="240"/>
      </w:pPr>
      <w:bookmarkStart w:id="88" w:name="_Toc114570853"/>
      <w:bookmarkStart w:id="89" w:name="_Toc135643116"/>
      <w:r w:rsidRPr="006F78E1">
        <w:lastRenderedPageBreak/>
        <w:t xml:space="preserve">Umowa </w:t>
      </w:r>
      <w:r>
        <w:t xml:space="preserve">o </w:t>
      </w:r>
      <w:r w:rsidRPr="006F78E1">
        <w:t>dofinansowanie</w:t>
      </w:r>
      <w:r>
        <w:t xml:space="preserve"> projektu</w:t>
      </w:r>
      <w:bookmarkEnd w:id="88"/>
      <w:r w:rsidR="00EA5562">
        <w:rPr>
          <w:rStyle w:val="Odwoanieprzypisudolnego"/>
        </w:rPr>
        <w:footnoteReference w:id="4"/>
      </w:r>
      <w:bookmarkEnd w:id="89"/>
    </w:p>
    <w:p w14:paraId="63C61ACA" w14:textId="77777777" w:rsidR="00E72D9B" w:rsidRDefault="2E85F236" w:rsidP="00FA2ED8">
      <w:pPr>
        <w:pStyle w:val="Nagwek2"/>
        <w:numPr>
          <w:ilvl w:val="1"/>
          <w:numId w:val="27"/>
        </w:numPr>
        <w:spacing w:after="240"/>
      </w:pPr>
      <w:bookmarkStart w:id="90" w:name="_Toc135643117"/>
      <w:r>
        <w:t>Warunki zawarcia umowy</w:t>
      </w:r>
      <w:bookmarkEnd w:id="90"/>
    </w:p>
    <w:p w14:paraId="41FEB2CA" w14:textId="77777777" w:rsidR="00E72D9B" w:rsidRDefault="2E85F236" w:rsidP="1FEA527C">
      <w:pPr>
        <w:rPr>
          <w:rFonts w:cs="Arial"/>
        </w:rPr>
      </w:pPr>
      <w:r w:rsidRPr="1FEA527C">
        <w:rPr>
          <w:rFonts w:cs="Arial"/>
        </w:rPr>
        <w:t>Podstawę dofinansowania projektu stanowi umowa o dofinansowanie projektu.</w:t>
      </w:r>
    </w:p>
    <w:p w14:paraId="631DCF70" w14:textId="77777777" w:rsidR="002D778A" w:rsidRPr="002D778A" w:rsidRDefault="002D778A" w:rsidP="002D778A">
      <w:pPr>
        <w:autoSpaceDE w:val="0"/>
        <w:autoSpaceDN w:val="0"/>
        <w:adjustRightInd w:val="0"/>
        <w:spacing w:after="0"/>
      </w:pPr>
      <w:r w:rsidRPr="002D778A">
        <w:rPr>
          <w:b/>
          <w:bCs/>
        </w:rPr>
        <w:t xml:space="preserve">Umowa o dofinansowanie projektu może zostać zawarta, </w:t>
      </w:r>
      <w:r w:rsidRPr="002D778A">
        <w:t>jeżeli:</w:t>
      </w:r>
    </w:p>
    <w:p w14:paraId="09ABF6A6" w14:textId="0453B97C" w:rsidR="002D778A" w:rsidRDefault="002D778A" w:rsidP="00FA2ED8">
      <w:pPr>
        <w:numPr>
          <w:ilvl w:val="0"/>
          <w:numId w:val="10"/>
        </w:numPr>
        <w:spacing w:after="0"/>
        <w:contextualSpacing/>
      </w:pPr>
      <w:r>
        <w:t>dokonałeś czynności niezbędnych przed zawarciem umowy zgodnie z pkt 6.2 Regulaminu wyboru projektów</w:t>
      </w:r>
      <w:r w:rsidR="0095774E">
        <w:t>,</w:t>
      </w:r>
    </w:p>
    <w:p w14:paraId="2521F48E" w14:textId="77777777" w:rsidR="002D778A" w:rsidRPr="00A060B1" w:rsidRDefault="002D778A" w:rsidP="00FA2ED8">
      <w:pPr>
        <w:numPr>
          <w:ilvl w:val="0"/>
          <w:numId w:val="10"/>
        </w:numPr>
        <w:spacing w:after="0"/>
        <w:contextualSpacing/>
      </w:pPr>
      <w:r>
        <w:t>spełniłeś warunki umożliwiające udzielenie wsparcia,</w:t>
      </w:r>
    </w:p>
    <w:p w14:paraId="22AFB28C" w14:textId="77777777" w:rsidR="002D778A" w:rsidRPr="00A060B1" w:rsidRDefault="002D778A" w:rsidP="00FA2ED8">
      <w:pPr>
        <w:numPr>
          <w:ilvl w:val="0"/>
          <w:numId w:val="10"/>
        </w:numPr>
        <w:spacing w:after="0"/>
        <w:contextualSpacing/>
      </w:pPr>
      <w:r>
        <w:t>złożyłeś dokumenty wskazane w Regulaminie wyboru projektów,</w:t>
      </w:r>
    </w:p>
    <w:p w14:paraId="496158DC" w14:textId="77777777" w:rsidR="002D778A" w:rsidRPr="007C090A" w:rsidRDefault="002D778A" w:rsidP="00FA2ED8">
      <w:pPr>
        <w:numPr>
          <w:ilvl w:val="0"/>
          <w:numId w:val="10"/>
        </w:numPr>
        <w:spacing w:after="0"/>
        <w:contextualSpacing/>
        <w:rPr>
          <w:szCs w:val="24"/>
        </w:rPr>
      </w:pPr>
      <w:r w:rsidRPr="007C090A">
        <w:rPr>
          <w:lang w:eastAsia="ar-SA"/>
        </w:rPr>
        <w:t>będą dostępne środki</w:t>
      </w:r>
      <w:r w:rsidRPr="007C090A">
        <w:t>.</w:t>
      </w:r>
    </w:p>
    <w:p w14:paraId="369ACC02" w14:textId="20DD53FD" w:rsidR="002D778A" w:rsidRPr="004C6774" w:rsidRDefault="002D778A" w:rsidP="002D778A">
      <w:pPr>
        <w:autoSpaceDE w:val="0"/>
        <w:autoSpaceDN w:val="0"/>
        <w:adjustRightInd w:val="0"/>
        <w:spacing w:after="0"/>
        <w:rPr>
          <w:b/>
          <w:bCs/>
          <w:szCs w:val="24"/>
        </w:rPr>
      </w:pPr>
      <w:r w:rsidRPr="004C6774">
        <w:rPr>
          <w:b/>
          <w:bCs/>
          <w:szCs w:val="24"/>
        </w:rPr>
        <w:t>Dodatkowe informacje dotyczące zawarcia umowy</w:t>
      </w:r>
      <w:r w:rsidRPr="004C6774">
        <w:t xml:space="preserve"> </w:t>
      </w:r>
      <w:r w:rsidRPr="004C6774">
        <w:rPr>
          <w:b/>
          <w:bCs/>
          <w:szCs w:val="24"/>
        </w:rPr>
        <w:t>o dofinansowanie:</w:t>
      </w:r>
    </w:p>
    <w:p w14:paraId="1021EBBC" w14:textId="01FA9882" w:rsidR="00732934" w:rsidRDefault="00541B22" w:rsidP="00A2794F">
      <w:pPr>
        <w:pStyle w:val="Akapitzlist"/>
        <w:numPr>
          <w:ilvl w:val="0"/>
          <w:numId w:val="51"/>
        </w:numPr>
      </w:pPr>
      <w:r>
        <w:t>Termin na zawarcie umowy o dofinansowanie wynosi 3 miesiące od podjęcia uchwały w sprawie wyboru do dofinansowania.</w:t>
      </w:r>
    </w:p>
    <w:p w14:paraId="37C5EAA0" w14:textId="6C7CF077" w:rsidR="002D778A" w:rsidRPr="00A501A3" w:rsidRDefault="002D778A" w:rsidP="00A2794F">
      <w:pPr>
        <w:pStyle w:val="Akapitzlist"/>
      </w:pPr>
      <w:r w:rsidRPr="00A501A3">
        <w:t>Termin może zostać przedłużony o dodatkowe 3 miesiące na Twój uzasadniony wniosek lub z naszej inicjatywy - jeżeli zaistnieją obiektywne przesłanki do jego przedłużenia.</w:t>
      </w:r>
    </w:p>
    <w:p w14:paraId="3EC6BAC4" w14:textId="7A536CA3" w:rsidR="002D778A" w:rsidRPr="00A501A3" w:rsidRDefault="002D778A" w:rsidP="00A2794F">
      <w:pPr>
        <w:pStyle w:val="Akapitzlist"/>
      </w:pPr>
      <w:r w:rsidRPr="00A501A3">
        <w:t>Zastrzegamy sobie prawo do przedłużenia terminu na zawarcie umowy</w:t>
      </w:r>
      <w:r w:rsidR="00EC5EC6">
        <w:t xml:space="preserve"> o</w:t>
      </w:r>
      <w:r>
        <w:t xml:space="preserve"> </w:t>
      </w:r>
      <w:r w:rsidRPr="00523F05">
        <w:t xml:space="preserve">dofinansowanie w przypadku braku </w:t>
      </w:r>
      <w:r w:rsidRPr="00A501A3">
        <w:t>dostępności środków</w:t>
      </w:r>
      <w:r w:rsidR="00016488">
        <w:t xml:space="preserve"> lub/i </w:t>
      </w:r>
      <w:r w:rsidR="001F519F">
        <w:t>decyzji Komisji Europejskiej w sprawie notyfikacji</w:t>
      </w:r>
      <w:r w:rsidRPr="00A501A3">
        <w:t>.</w:t>
      </w:r>
    </w:p>
    <w:p w14:paraId="68F7C558" w14:textId="77777777" w:rsidR="002D778A" w:rsidRPr="004C6774" w:rsidRDefault="002D778A" w:rsidP="00A2794F">
      <w:pPr>
        <w:pStyle w:val="Akapitzlist"/>
        <w:rPr>
          <w:szCs w:val="24"/>
        </w:rPr>
      </w:pPr>
      <w:r w:rsidRPr="759E9EB2">
        <w:t>Jeżeli umowa nie zostanie podpisana w terminie 6 miesięcy od podjęcia uchwały w sprawie wyboru do dofinansowania - odmówimy jej zawarcia</w:t>
      </w:r>
      <w:r w:rsidRPr="759E9EB2">
        <w:rPr>
          <w:rStyle w:val="Odwoanieprzypisudolnego"/>
        </w:rPr>
        <w:footnoteReference w:id="5"/>
      </w:r>
      <w:r w:rsidRPr="759E9EB2">
        <w:t>.</w:t>
      </w:r>
    </w:p>
    <w:p w14:paraId="045AC080" w14:textId="77777777" w:rsidR="002D778A" w:rsidRPr="004C6774" w:rsidRDefault="002D778A" w:rsidP="00A2794F">
      <w:pPr>
        <w:pStyle w:val="Akapitzlist"/>
      </w:pPr>
      <w:r w:rsidRPr="004C6774">
        <w:t>Dokumenty niezbędne do zawarcia umowy musisz złożyć w terminie umożliwiającym jej zawarcie. Niezłożenie wymaganych dokumentów w wyznaczonym przez nas terminie oznacza Twoją rezygnację z ubiegania się o dofinansowanie.</w:t>
      </w:r>
    </w:p>
    <w:p w14:paraId="2897A7D2" w14:textId="77777777" w:rsidR="002D778A" w:rsidRPr="004C6774" w:rsidRDefault="002D778A" w:rsidP="00A2794F">
      <w:pPr>
        <w:pStyle w:val="Akapitzlist"/>
      </w:pPr>
      <w:r w:rsidRPr="004C6774">
        <w:t>Przygotowaną przez nas umowę w pierwszej kolejności podpisujesz Ty.</w:t>
      </w:r>
    </w:p>
    <w:p w14:paraId="5D0DFB67" w14:textId="77777777" w:rsidR="002D778A" w:rsidRPr="004C6774" w:rsidRDefault="002D778A" w:rsidP="00A2794F">
      <w:pPr>
        <w:pStyle w:val="Akapitzlist"/>
      </w:pPr>
      <w:r w:rsidRPr="004C6774">
        <w:t xml:space="preserve">Za datę podpisania umowy o dofinansowanie rozumie się datę złożenia ostatniego podpisu / kwalifikowalnego podpisu elektronicznego przez Członka </w:t>
      </w:r>
      <w:r w:rsidRPr="004C6774">
        <w:lastRenderedPageBreak/>
        <w:t>Zarządu Województwa lub osobę upoważnioną ze strony Zarządu Województwa.</w:t>
      </w:r>
    </w:p>
    <w:p w14:paraId="7C728FA2" w14:textId="77777777" w:rsidR="002D778A" w:rsidRPr="004C6774" w:rsidRDefault="002D778A" w:rsidP="00A2794F">
      <w:pPr>
        <w:pStyle w:val="Akapitzlist"/>
      </w:pPr>
      <w:r w:rsidRPr="004C6774">
        <w:t>Zawarcie umowy o dofinansowanie może zostać poprzedzone kontrolą.</w:t>
      </w:r>
    </w:p>
    <w:p w14:paraId="7682CC91" w14:textId="55817335" w:rsidR="002F7D71" w:rsidRPr="0060442D" w:rsidRDefault="002D778A" w:rsidP="00A2794F">
      <w:pPr>
        <w:pStyle w:val="Akapitzlist"/>
      </w:pPr>
      <w:r w:rsidRPr="004C6774">
        <w:t>W przypadku wystąpienia nieprawidłowości kwota dofinansowania może zostać przez nas pomniejszona. Pomniejszenia możemy dokonać zarówno przed, jak i po podpisaniu umowy o dofinansowanie.</w:t>
      </w:r>
    </w:p>
    <w:p w14:paraId="2D6D830E" w14:textId="77777777" w:rsidR="00E72D9B" w:rsidRPr="001B6CE7" w:rsidRDefault="00E72D9B" w:rsidP="001B6CE7">
      <w:pPr>
        <w:autoSpaceDE w:val="0"/>
        <w:autoSpaceDN w:val="0"/>
        <w:adjustRightInd w:val="0"/>
        <w:spacing w:after="240"/>
        <w:rPr>
          <w:rStyle w:val="Wyrnienieintensywne"/>
          <w:b w:val="0"/>
          <w:color w:val="2E74B5" w:themeColor="accent1" w:themeShade="BF"/>
        </w:rPr>
      </w:pPr>
      <w:r w:rsidRPr="001B6CE7">
        <w:rPr>
          <w:rStyle w:val="Wyrnienieintensywne"/>
          <w:b w:val="0"/>
          <w:color w:val="2E74B5" w:themeColor="accent1" w:themeShade="BF"/>
        </w:rPr>
        <w:t>Dowiedz się więcej:</w:t>
      </w:r>
    </w:p>
    <w:p w14:paraId="5D49788A" w14:textId="77777777" w:rsidR="00E72D9B" w:rsidRPr="00D83424" w:rsidRDefault="00E72D9B" w:rsidP="001B6CE7">
      <w:pPr>
        <w:autoSpaceDE w:val="0"/>
        <w:autoSpaceDN w:val="0"/>
        <w:adjustRightInd w:val="0"/>
        <w:spacing w:after="240"/>
        <w:rPr>
          <w:rFonts w:cs="Arial"/>
          <w:color w:val="000000"/>
          <w:szCs w:val="24"/>
        </w:rPr>
      </w:pPr>
      <w:r w:rsidRPr="002F089E">
        <w:rPr>
          <w:rFonts w:cs="Arial"/>
          <w:b/>
          <w:color w:val="000000"/>
          <w:szCs w:val="24"/>
        </w:rPr>
        <w:t xml:space="preserve">Wzór </w:t>
      </w:r>
      <w:r w:rsidRPr="00CE4E27">
        <w:rPr>
          <w:rFonts w:cs="Arial"/>
          <w:b/>
          <w:szCs w:val="24"/>
        </w:rPr>
        <w:t>umowy</w:t>
      </w:r>
      <w:r w:rsidRPr="009903EE">
        <w:rPr>
          <w:rFonts w:cs="Arial"/>
          <w:b/>
          <w:color w:val="A6A6A6" w:themeColor="background1" w:themeShade="A6"/>
          <w:szCs w:val="24"/>
        </w:rPr>
        <w:t xml:space="preserve"> </w:t>
      </w:r>
      <w:r w:rsidRPr="002F089E">
        <w:rPr>
          <w:rFonts w:cs="Arial"/>
          <w:b/>
          <w:color w:val="000000"/>
          <w:szCs w:val="24"/>
        </w:rPr>
        <w:t xml:space="preserve">o dofinansowanie projektu stanowi </w:t>
      </w:r>
      <w:r w:rsidR="00D02F0F" w:rsidRPr="006C63AA">
        <w:t>załącznik nr 5</w:t>
      </w:r>
      <w:r w:rsidR="00281618" w:rsidRPr="002F089E">
        <w:rPr>
          <w:rFonts w:cs="Arial"/>
          <w:b/>
          <w:color w:val="000000"/>
          <w:szCs w:val="24"/>
        </w:rPr>
        <w:t xml:space="preserve"> </w:t>
      </w:r>
      <w:r w:rsidRPr="002F089E">
        <w:rPr>
          <w:rFonts w:cs="Arial"/>
          <w:b/>
          <w:color w:val="000000"/>
          <w:szCs w:val="24"/>
        </w:rPr>
        <w:t xml:space="preserve">do </w:t>
      </w:r>
      <w:r w:rsidR="00076941">
        <w:rPr>
          <w:rFonts w:cs="Arial"/>
          <w:b/>
          <w:color w:val="000000"/>
          <w:szCs w:val="24"/>
        </w:rPr>
        <w:t xml:space="preserve">niniejszego </w:t>
      </w:r>
      <w:r w:rsidRPr="00D83424">
        <w:rPr>
          <w:rFonts w:cs="Arial"/>
          <w:b/>
          <w:color w:val="000000"/>
          <w:szCs w:val="24"/>
        </w:rPr>
        <w:t>Regulaminu</w:t>
      </w:r>
      <w:r w:rsidR="00163362" w:rsidRPr="00D83424">
        <w:rPr>
          <w:rFonts w:cs="Arial"/>
          <w:b/>
          <w:color w:val="000000"/>
          <w:szCs w:val="24"/>
        </w:rPr>
        <w:t xml:space="preserve"> wyboru projektów</w:t>
      </w:r>
      <w:r w:rsidRPr="00D83424">
        <w:rPr>
          <w:rFonts w:cs="Arial"/>
          <w:color w:val="000000"/>
          <w:szCs w:val="24"/>
        </w:rPr>
        <w:t>.</w:t>
      </w:r>
    </w:p>
    <w:p w14:paraId="66A238C5" w14:textId="77777777" w:rsidR="004E1E6B" w:rsidRPr="00D83424" w:rsidRDefault="05BFA257" w:rsidP="001B6CE7">
      <w:pPr>
        <w:autoSpaceDE w:val="0"/>
        <w:autoSpaceDN w:val="0"/>
        <w:adjustRightInd w:val="0"/>
        <w:spacing w:after="240"/>
        <w:rPr>
          <w:rFonts w:cs="Arial"/>
          <w:color w:val="000000"/>
        </w:rPr>
      </w:pPr>
      <w:r w:rsidRPr="00D83424">
        <w:rPr>
          <w:rFonts w:cs="Arial"/>
          <w:color w:val="000000" w:themeColor="text1"/>
        </w:rPr>
        <w:t>Umowa zostanie zawarta w formie elektronicznej</w:t>
      </w:r>
      <w:r w:rsidR="004E1E6B" w:rsidRPr="00D83424">
        <w:rPr>
          <w:rStyle w:val="Odwoanieprzypisudolnego"/>
          <w:rFonts w:cs="Arial"/>
          <w:color w:val="000000"/>
        </w:rPr>
        <w:footnoteReference w:id="6"/>
      </w:r>
      <w:r w:rsidRPr="00D83424">
        <w:rPr>
          <w:rFonts w:cs="Arial"/>
          <w:color w:val="000000" w:themeColor="text1"/>
        </w:rPr>
        <w:t>. Elektroniczna postać umowy musi zostać podpisana kwalifikowanym podpisem elektronicznym.</w:t>
      </w:r>
    </w:p>
    <w:p w14:paraId="7868DA52" w14:textId="77777777" w:rsidR="00E72D9B" w:rsidRDefault="00E72D9B" w:rsidP="00E72D9B">
      <w:pPr>
        <w:autoSpaceDE w:val="0"/>
        <w:autoSpaceDN w:val="0"/>
        <w:adjustRightInd w:val="0"/>
        <w:spacing w:after="0"/>
      </w:pPr>
      <w:r w:rsidRPr="006F78E1">
        <w:rPr>
          <w:b/>
          <w:bCs/>
        </w:rPr>
        <w:t xml:space="preserve">Umowa o dofinansowanie projektu NIE może zostać zawarta </w:t>
      </w:r>
      <w:r>
        <w:t>w przypadku, gdy:</w:t>
      </w:r>
    </w:p>
    <w:p w14:paraId="698C662F" w14:textId="77777777" w:rsidR="00E72D9B" w:rsidRDefault="01E1FAFB" w:rsidP="00A2794F">
      <w:pPr>
        <w:pStyle w:val="Akapitzlist"/>
        <w:numPr>
          <w:ilvl w:val="0"/>
          <w:numId w:val="11"/>
        </w:numPr>
      </w:pPr>
      <w:r>
        <w:t xml:space="preserve">nie dokonałeś </w:t>
      </w:r>
      <w:r w:rsidR="3AFBDFA4">
        <w:t xml:space="preserve">czynności </w:t>
      </w:r>
      <w:r>
        <w:t>wymaganych</w:t>
      </w:r>
      <w:r w:rsidR="2DBBD2A0">
        <w:t xml:space="preserve"> zgodnie z pkt 6.2</w:t>
      </w:r>
      <w:r w:rsidR="0134AB89">
        <w:t xml:space="preserve"> Regulaminu wyboru projektów</w:t>
      </w:r>
      <w:r>
        <w:t>,</w:t>
      </w:r>
    </w:p>
    <w:p w14:paraId="4A391694" w14:textId="77777777" w:rsidR="00E72D9B" w:rsidRDefault="00E72D9B" w:rsidP="00A2794F">
      <w:pPr>
        <w:pStyle w:val="Akapitzlist"/>
        <w:numPr>
          <w:ilvl w:val="0"/>
          <w:numId w:val="11"/>
        </w:numPr>
      </w:pPr>
      <w:r>
        <w:t>zostałeś wykluczony z możliwości otrzymania dofinansowania na podstawie odrębnych przepisów,</w:t>
      </w:r>
    </w:p>
    <w:p w14:paraId="0B240F20" w14:textId="77777777" w:rsidR="00E72D9B" w:rsidRDefault="00E72D9B" w:rsidP="00A2794F">
      <w:pPr>
        <w:pStyle w:val="Akapitzlist"/>
        <w:numPr>
          <w:ilvl w:val="0"/>
          <w:numId w:val="11"/>
        </w:numPr>
      </w:pPr>
      <w:r>
        <w:t>zrezygnowałeś z dofinansowania,</w:t>
      </w:r>
    </w:p>
    <w:p w14:paraId="0164EC8F" w14:textId="77777777" w:rsidR="00E72D9B" w:rsidRPr="004C6B4E" w:rsidRDefault="00E72D9B" w:rsidP="00A2794F">
      <w:pPr>
        <w:pStyle w:val="Akapitzlist"/>
        <w:numPr>
          <w:ilvl w:val="0"/>
          <w:numId w:val="11"/>
        </w:numPr>
        <w:rPr>
          <w:szCs w:val="24"/>
        </w:rPr>
      </w:pPr>
      <w:r>
        <w:t>doszło do unieważnienia postępowania w zakresie wyboru projektów</w:t>
      </w:r>
      <w:r w:rsidR="00D40E22">
        <w:t>.</w:t>
      </w:r>
    </w:p>
    <w:p w14:paraId="17D3EAB1" w14:textId="77777777" w:rsidR="00E72D9B" w:rsidRPr="009903EE" w:rsidRDefault="00E72D9B" w:rsidP="007E4C70">
      <w:pPr>
        <w:pStyle w:val="Nagwekspisutreci"/>
        <w:rPr>
          <w:rStyle w:val="Wyrnienieintensywne"/>
          <w:color w:val="2E74B5" w:themeColor="accent1" w:themeShade="BF"/>
        </w:rPr>
      </w:pPr>
      <w:r w:rsidRPr="004C6B4E">
        <w:rPr>
          <w:rStyle w:val="Wyrnienieintensywne"/>
          <w:color w:val="2E74B5" w:themeColor="accent1" w:themeShade="BF"/>
        </w:rPr>
        <w:t>Uwaga</w:t>
      </w:r>
      <w:r w:rsidRPr="009903EE">
        <w:rPr>
          <w:rStyle w:val="Wyrnienieintensywne"/>
          <w:color w:val="2E74B5" w:themeColor="accent1" w:themeShade="BF"/>
        </w:rPr>
        <w:t>!</w:t>
      </w:r>
    </w:p>
    <w:p w14:paraId="37DF3961" w14:textId="77777777" w:rsidR="004258FE" w:rsidRDefault="00E72D9B" w:rsidP="0055102E">
      <w:pPr>
        <w:autoSpaceDE w:val="0"/>
        <w:autoSpaceDN w:val="0"/>
        <w:adjustRightInd w:val="0"/>
        <w:spacing w:after="240"/>
        <w:rPr>
          <w:szCs w:val="24"/>
        </w:rPr>
      </w:pPr>
      <w:r>
        <w:t xml:space="preserve">W uzasadnionych przypadkach możemy odmówić podpisania umowy o dofinansowanie, </w:t>
      </w:r>
      <w:r w:rsidR="004E1E6B">
        <w:t xml:space="preserve">np. </w:t>
      </w:r>
      <w:r>
        <w:t>jeśli zachodzi obawa wyrządzenia szkody w mieniu publicznym.</w:t>
      </w:r>
    </w:p>
    <w:p w14:paraId="09A9229C" w14:textId="77777777" w:rsidR="00E72D9B" w:rsidRPr="001B6CE7" w:rsidRDefault="00E72D9B" w:rsidP="00E72D9B">
      <w:pPr>
        <w:autoSpaceDE w:val="0"/>
        <w:autoSpaceDN w:val="0"/>
        <w:adjustRightInd w:val="0"/>
        <w:spacing w:after="0"/>
        <w:rPr>
          <w:rStyle w:val="Wyrnienieintensywne"/>
          <w:b w:val="0"/>
          <w:color w:val="2E74B5" w:themeColor="accent1" w:themeShade="BF"/>
        </w:rPr>
      </w:pPr>
      <w:r w:rsidRPr="001B6CE7">
        <w:rPr>
          <w:rStyle w:val="Wyrnienieintensywne"/>
          <w:b w:val="0"/>
          <w:color w:val="2E74B5" w:themeColor="accent1" w:themeShade="BF"/>
        </w:rPr>
        <w:t>Dowiedz się więcej:</w:t>
      </w:r>
    </w:p>
    <w:p w14:paraId="38A166BB" w14:textId="77777777" w:rsidR="00E72D9B" w:rsidRPr="00A84A0D" w:rsidRDefault="00E72D9B" w:rsidP="001B6CE7">
      <w:pPr>
        <w:autoSpaceDE w:val="0"/>
        <w:autoSpaceDN w:val="0"/>
        <w:adjustRightInd w:val="0"/>
        <w:spacing w:after="240"/>
        <w:rPr>
          <w:rFonts w:cs="Arial"/>
          <w:color w:val="000000"/>
          <w:szCs w:val="24"/>
        </w:rPr>
      </w:pPr>
      <w:r w:rsidRPr="00A84A0D">
        <w:rPr>
          <w:szCs w:val="24"/>
        </w:rPr>
        <w:t>Szczegółowe zapisy dotyczące umowy o dofinansowanie projektu znajdziesz w</w:t>
      </w:r>
      <w:r w:rsidR="00BA4BDC">
        <w:rPr>
          <w:szCs w:val="24"/>
        </w:rPr>
        <w:br/>
      </w:r>
      <w:r w:rsidRPr="00A84A0D">
        <w:rPr>
          <w:szCs w:val="24"/>
        </w:rPr>
        <w:t>rozdziale 15 ustawy wdrożeniowej.</w:t>
      </w:r>
    </w:p>
    <w:p w14:paraId="22EEE648" w14:textId="77777777" w:rsidR="00E72D9B" w:rsidRPr="00B30F11" w:rsidRDefault="3AC2AD8B" w:rsidP="00E72D9B">
      <w:pPr>
        <w:rPr>
          <w:szCs w:val="24"/>
        </w:rPr>
      </w:pPr>
      <w:r w:rsidRPr="00B30F11">
        <w:rPr>
          <w:szCs w:val="24"/>
        </w:rPr>
        <w:t>Przetwarzanie danych osobowych będzie odbywało się na zasadach określonych w </w:t>
      </w:r>
      <w:r w:rsidR="00630F13" w:rsidRPr="007E57D3">
        <w:rPr>
          <w:szCs w:val="24"/>
        </w:rPr>
        <w:t>umowie o dofinansowanie projektu oraz Przewodniku dla beneficjentów FE SL 2021-2027.</w:t>
      </w:r>
    </w:p>
    <w:p w14:paraId="2A4C04F9" w14:textId="77777777" w:rsidR="007571FA" w:rsidRPr="00CE74DE" w:rsidRDefault="007571FA" w:rsidP="00FA2ED8">
      <w:pPr>
        <w:pStyle w:val="Nagwek2"/>
        <w:numPr>
          <w:ilvl w:val="1"/>
          <w:numId w:val="46"/>
        </w:numPr>
        <w:spacing w:before="360" w:after="360" w:line="259" w:lineRule="auto"/>
      </w:pPr>
      <w:bookmarkStart w:id="91" w:name="_Toc131492723"/>
      <w:bookmarkStart w:id="92" w:name="_Toc1967099677"/>
      <w:bookmarkStart w:id="93" w:name="_Toc135643118"/>
      <w:r>
        <w:lastRenderedPageBreak/>
        <w:t>Co musisz zrobić przed zawarciem umowy o dofinansowanie</w:t>
      </w:r>
      <w:bookmarkEnd w:id="91"/>
      <w:bookmarkEnd w:id="92"/>
      <w:bookmarkEnd w:id="93"/>
    </w:p>
    <w:p w14:paraId="41679A8D" w14:textId="77777777" w:rsidR="007571FA" w:rsidRPr="005517C8" w:rsidRDefault="007571FA" w:rsidP="007571FA">
      <w:r>
        <w:t>Na etapie podpisywania umowy o dofinansowanie będziemy prosić Cię o dostarczenie niezbędnej dokumentacji (zaświadczeń/oświadczeń).</w:t>
      </w:r>
    </w:p>
    <w:p w14:paraId="3EA0E1BF" w14:textId="77777777" w:rsidR="007571FA" w:rsidRDefault="007571FA" w:rsidP="007571FA">
      <w:pPr>
        <w:spacing w:before="240"/>
        <w:rPr>
          <w:color w:val="767171" w:themeColor="background2" w:themeShade="80"/>
          <w:sz w:val="22"/>
        </w:rPr>
      </w:pPr>
      <w:r w:rsidRPr="00EE0CE9">
        <w:rPr>
          <w:rStyle w:val="Pogrubienie"/>
        </w:rPr>
        <w:t>Musisz przedłożyć</w:t>
      </w:r>
      <w:r>
        <w:rPr>
          <w:rStyle w:val="Pogrubienie"/>
        </w:rPr>
        <w:t>/dostarczyć</w:t>
      </w:r>
      <w:r w:rsidRPr="00EE0CE9">
        <w:rPr>
          <w:rStyle w:val="Pogrubienie"/>
        </w:rPr>
        <w:t xml:space="preserve"> nam</w:t>
      </w:r>
      <w:r>
        <w:rPr>
          <w:rStyle w:val="Pogrubienie"/>
        </w:rPr>
        <w:t xml:space="preserve"> następujące dokumenty</w:t>
      </w:r>
      <w:r w:rsidRPr="00EE0CE9">
        <w:rPr>
          <w:rStyle w:val="Pogrubienie"/>
        </w:rPr>
        <w:t>:</w:t>
      </w:r>
      <w:r w:rsidRPr="009A027D">
        <w:rPr>
          <w:color w:val="767171" w:themeColor="background2" w:themeShade="80"/>
          <w:sz w:val="22"/>
        </w:rPr>
        <w:t xml:space="preserve"> </w:t>
      </w:r>
    </w:p>
    <w:p w14:paraId="242C4818" w14:textId="77777777" w:rsidR="000F35F9" w:rsidRPr="007E57D3" w:rsidRDefault="000F35F9" w:rsidP="00A2794F">
      <w:pPr>
        <w:pStyle w:val="Akapitzlist"/>
        <w:numPr>
          <w:ilvl w:val="0"/>
          <w:numId w:val="38"/>
        </w:numPr>
        <w:rPr>
          <w:rStyle w:val="Pogrubienie"/>
        </w:rPr>
      </w:pPr>
      <w:r w:rsidRPr="007E57D3">
        <w:rPr>
          <w:rStyle w:val="Pogrubienie"/>
        </w:rPr>
        <w:t>Oświadczenie o posiadanych rachunkach bankowych (formularz nr 1).</w:t>
      </w:r>
    </w:p>
    <w:p w14:paraId="51D67F6F" w14:textId="77777777" w:rsidR="000F35F9" w:rsidRPr="00752E1A" w:rsidRDefault="000F35F9" w:rsidP="000F35F9">
      <w:pPr>
        <w:ind w:left="360"/>
        <w:textAlignment w:val="baseline"/>
        <w:rPr>
          <w:rFonts w:eastAsia="Times New Roman" w:cs="Arial"/>
          <w:szCs w:val="24"/>
          <w:lang w:eastAsia="pl-PL"/>
        </w:rPr>
      </w:pPr>
      <w:r w:rsidRPr="00752E1A">
        <w:rPr>
          <w:rFonts w:eastAsia="Times New Roman" w:cs="Arial"/>
          <w:szCs w:val="24"/>
          <w:lang w:eastAsia="pl-PL"/>
        </w:rPr>
        <w:t>Oświadczenie składa wnioskodawca.</w:t>
      </w:r>
    </w:p>
    <w:p w14:paraId="2CE3A070" w14:textId="77777777" w:rsidR="000F35F9" w:rsidRPr="00752E1A" w:rsidRDefault="000F35F9" w:rsidP="000F35F9">
      <w:pPr>
        <w:ind w:left="360"/>
        <w:textAlignment w:val="baseline"/>
        <w:rPr>
          <w:rFonts w:eastAsia="Times New Roman" w:cs="Arial"/>
          <w:szCs w:val="24"/>
          <w:lang w:eastAsia="pl-PL"/>
        </w:rPr>
      </w:pPr>
      <w:r w:rsidRPr="00752E1A">
        <w:rPr>
          <w:rFonts w:eastAsia="Times New Roman" w:cs="Arial"/>
          <w:szCs w:val="24"/>
          <w:lang w:eastAsia="pl-PL"/>
        </w:rPr>
        <w:t>Dla jednostek samorządu terytorialnego oraz Górnośląsko-Zagłębiowskiej Metropolii nie ma obowiązku wyodrębniania osobnego rachunku bankowego do ponoszenia wydatków.</w:t>
      </w:r>
    </w:p>
    <w:p w14:paraId="338EBDBB" w14:textId="77777777" w:rsidR="000F35F9" w:rsidRPr="00CE74DE" w:rsidRDefault="000F35F9" w:rsidP="000F35F9">
      <w:pPr>
        <w:ind w:left="360"/>
        <w:textAlignment w:val="baseline"/>
        <w:rPr>
          <w:rFonts w:eastAsia="Times New Roman" w:cs="Arial"/>
          <w:szCs w:val="24"/>
          <w:lang w:eastAsia="pl-PL"/>
        </w:rPr>
      </w:pPr>
      <w:r w:rsidRPr="00752E1A">
        <w:rPr>
          <w:rFonts w:eastAsia="Times New Roman" w:cs="Arial"/>
          <w:szCs w:val="24"/>
          <w:lang w:eastAsia="pl-PL"/>
        </w:rPr>
        <w:t>W przypadku projektów partnerskich beneficjent (partner wiodący) zobowiązany jest wraz z pierwszym wnioskiem o płatność dostarczyć oświadczenie o numerze rachunku, z którego będą ponoszone wydatki partnera projektu</w:t>
      </w:r>
      <w:r w:rsidRPr="00CE74DE">
        <w:rPr>
          <w:rFonts w:eastAsia="Times New Roman" w:cs="Arial"/>
          <w:szCs w:val="24"/>
          <w:lang w:eastAsia="pl-PL"/>
        </w:rPr>
        <w:t>. </w:t>
      </w:r>
    </w:p>
    <w:p w14:paraId="06118EFF" w14:textId="77777777" w:rsidR="000F35F9" w:rsidRPr="004259AC" w:rsidRDefault="000F35F9" w:rsidP="00A2794F">
      <w:pPr>
        <w:pStyle w:val="Akapitzlist"/>
        <w:numPr>
          <w:ilvl w:val="0"/>
          <w:numId w:val="38"/>
        </w:numPr>
        <w:rPr>
          <w:rStyle w:val="Pogrubienie"/>
        </w:rPr>
      </w:pPr>
      <w:r w:rsidRPr="004259AC">
        <w:rPr>
          <w:rStyle w:val="Pogrubienie"/>
        </w:rPr>
        <w:t>Oświadczenie o zabezpieczeniu 25% wydatków kwalifikowalnych pozbawionych wsparcia ze środków publicznych (dotyczy projektów objętych regionalną pomocą inwestycyjną) (formularz nr 2). </w:t>
      </w:r>
    </w:p>
    <w:p w14:paraId="6AA77ADD" w14:textId="77777777" w:rsidR="000F35F9" w:rsidRPr="00EA4333" w:rsidRDefault="000F35F9" w:rsidP="000F35F9">
      <w:pPr>
        <w:ind w:left="360"/>
        <w:textAlignment w:val="baseline"/>
        <w:rPr>
          <w:rFonts w:eastAsia="Times New Roman" w:cs="Arial"/>
          <w:szCs w:val="24"/>
          <w:lang w:eastAsia="pl-PL"/>
        </w:rPr>
      </w:pPr>
      <w:r w:rsidRPr="00EA4333">
        <w:rPr>
          <w:rFonts w:eastAsia="Times New Roman" w:cs="Arial"/>
          <w:szCs w:val="24"/>
          <w:lang w:eastAsia="pl-PL"/>
        </w:rPr>
        <w:t>Oświadczenie składa wnioskodawca, a w przypadku projektów partnerskich oświadczenie jest składane przez partnera wiodącego. </w:t>
      </w:r>
    </w:p>
    <w:p w14:paraId="36217343" w14:textId="77777777" w:rsidR="000F35F9" w:rsidRPr="003D6153" w:rsidRDefault="000F35F9" w:rsidP="00A2794F">
      <w:pPr>
        <w:pStyle w:val="Akapitzlist"/>
        <w:numPr>
          <w:ilvl w:val="0"/>
          <w:numId w:val="38"/>
        </w:numPr>
        <w:rPr>
          <w:rStyle w:val="Pogrubienie"/>
        </w:rPr>
      </w:pPr>
      <w:r w:rsidRPr="003D6153">
        <w:rPr>
          <w:rStyle w:val="Pogrubienie"/>
        </w:rPr>
        <w:t>Oświadczenie o udzieleniu licencji niewyłącznej (formularz nr 3). </w:t>
      </w:r>
    </w:p>
    <w:p w14:paraId="3C4F984C"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 oświadczenie jest składane przez partnera wiodącego oraz każdego z partnerów. </w:t>
      </w:r>
    </w:p>
    <w:p w14:paraId="549275F9" w14:textId="77777777" w:rsidR="000F35F9" w:rsidRPr="00EA4333" w:rsidRDefault="000F35F9" w:rsidP="000F35F9">
      <w:pPr>
        <w:ind w:left="360"/>
        <w:textAlignment w:val="baseline"/>
        <w:rPr>
          <w:rFonts w:eastAsia="Times New Roman" w:cs="Arial"/>
          <w:szCs w:val="24"/>
          <w:lang w:eastAsia="pl-PL"/>
        </w:rPr>
      </w:pPr>
      <w:r w:rsidRPr="00EA4333">
        <w:rPr>
          <w:rFonts w:eastAsia="Times New Roman" w:cs="Arial"/>
          <w:szCs w:val="24"/>
          <w:lang w:eastAsia="pl-PL"/>
        </w:rPr>
        <w:t>Oświadczenie składa również podmiot realizujący (w przypadku, gdy realizacja została powierzona podmiotowi innemu niż wnioskodawca). </w:t>
      </w:r>
    </w:p>
    <w:p w14:paraId="11C4AD8C" w14:textId="77777777" w:rsidR="000F35F9" w:rsidRPr="003D6153" w:rsidRDefault="000F35F9" w:rsidP="00A2794F">
      <w:pPr>
        <w:pStyle w:val="Akapitzlist"/>
        <w:numPr>
          <w:ilvl w:val="0"/>
          <w:numId w:val="38"/>
        </w:numPr>
        <w:rPr>
          <w:rStyle w:val="Pogrubienie"/>
        </w:rPr>
      </w:pPr>
      <w:r w:rsidRPr="003D6153">
        <w:rPr>
          <w:rStyle w:val="Pogrubienie"/>
        </w:rPr>
        <w:t>Oświadczenie o niezaleganiu z podatkami i opłatami (formularz nr 4). </w:t>
      </w:r>
    </w:p>
    <w:p w14:paraId="41429067"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w:t>
      </w:r>
    </w:p>
    <w:p w14:paraId="31AA9044"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oświadczenie jest składane przez partnera wiodącego oraz każdego z partnerów. </w:t>
      </w:r>
    </w:p>
    <w:p w14:paraId="776D5A2A" w14:textId="77777777" w:rsidR="000F35F9" w:rsidRPr="00EA4333" w:rsidRDefault="000F35F9" w:rsidP="000F35F9">
      <w:pPr>
        <w:ind w:left="360"/>
        <w:textAlignment w:val="baseline"/>
        <w:rPr>
          <w:rFonts w:eastAsia="Times New Roman" w:cs="Arial"/>
          <w:szCs w:val="24"/>
          <w:lang w:eastAsia="pl-PL"/>
        </w:rPr>
      </w:pPr>
      <w:r w:rsidRPr="00EA4333">
        <w:rPr>
          <w:rFonts w:eastAsia="Times New Roman" w:cs="Arial"/>
          <w:szCs w:val="24"/>
          <w:lang w:eastAsia="pl-PL"/>
        </w:rPr>
        <w:t>Oświadczenie składa również podmiot realizujący (w przypadku, gdy realizacja została powierzona podmiotowi innemu niż wnioskodawca). </w:t>
      </w:r>
    </w:p>
    <w:p w14:paraId="3928F8D1" w14:textId="77777777" w:rsidR="000F35F9" w:rsidRPr="003D6153" w:rsidRDefault="000F35F9" w:rsidP="00A2794F">
      <w:pPr>
        <w:pStyle w:val="Akapitzlist"/>
        <w:numPr>
          <w:ilvl w:val="0"/>
          <w:numId w:val="38"/>
        </w:numPr>
        <w:rPr>
          <w:rStyle w:val="Pogrubienie"/>
        </w:rPr>
      </w:pPr>
      <w:r w:rsidRPr="003D6153">
        <w:rPr>
          <w:rStyle w:val="Pogrubienie"/>
        </w:rPr>
        <w:t>Oświadczenie o braku działań dyskryminujących (formularz nr 5). </w:t>
      </w:r>
    </w:p>
    <w:p w14:paraId="73DE31A1"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Oświadczenie składa wnioskodawca.</w:t>
      </w:r>
      <w:r>
        <w:rPr>
          <w:rFonts w:eastAsia="Times New Roman" w:cs="Arial"/>
          <w:szCs w:val="24"/>
          <w:lang w:eastAsia="pl-PL"/>
        </w:rPr>
        <w:t xml:space="preserve"> </w:t>
      </w:r>
    </w:p>
    <w:p w14:paraId="2E22E72C"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lastRenderedPageBreak/>
        <w:t>W przypadku, gdy wnioskodawcą jest podmiot kontrolowany przez jednostkę samorządu terytorialnego lub od niej zależny, wymóg dotyczy również tej jednostki samorządu terytorialnego.</w:t>
      </w:r>
    </w:p>
    <w:p w14:paraId="0C0B5C3A" w14:textId="77777777" w:rsidR="000F35F9" w:rsidRPr="003D6153" w:rsidRDefault="000F35F9" w:rsidP="00A2794F">
      <w:pPr>
        <w:pStyle w:val="Akapitzlist"/>
        <w:numPr>
          <w:ilvl w:val="0"/>
          <w:numId w:val="38"/>
        </w:numPr>
        <w:rPr>
          <w:rStyle w:val="Pogrubienie"/>
        </w:rPr>
      </w:pPr>
      <w:r w:rsidRPr="003D6153">
        <w:rPr>
          <w:rStyle w:val="Pogrubienie"/>
        </w:rPr>
        <w:t xml:space="preserve">Oświadczenie o sytuacji ekonomicznej podmiotu, któremu ma być udzielone wsparcie (formularz nr 6). </w:t>
      </w:r>
    </w:p>
    <w:p w14:paraId="2ADDDD5C"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będący przedsiębiorcą w rozumieniu przepisów unijnych, a przypadku projektów partnerskich oświadczenie jest składane przez partnera wiodącego oraz każdego z partnerów spełniających powyższy warunek.</w:t>
      </w:r>
      <w:r>
        <w:rPr>
          <w:rFonts w:eastAsia="Times New Roman" w:cs="Arial"/>
          <w:szCs w:val="24"/>
          <w:lang w:eastAsia="pl-PL"/>
        </w:rPr>
        <w:t xml:space="preserve"> </w:t>
      </w:r>
    </w:p>
    <w:p w14:paraId="1C81E66B" w14:textId="77777777" w:rsidR="000F35F9" w:rsidRPr="00EA4333" w:rsidRDefault="000F35F9" w:rsidP="000F35F9">
      <w:pPr>
        <w:ind w:left="360"/>
        <w:textAlignment w:val="baseline"/>
        <w:rPr>
          <w:szCs w:val="24"/>
        </w:rPr>
      </w:pPr>
      <w:r w:rsidRPr="00EA4333">
        <w:rPr>
          <w:rFonts w:eastAsia="Times New Roman" w:cs="Arial"/>
          <w:szCs w:val="24"/>
          <w:lang w:eastAsia="pl-PL"/>
        </w:rPr>
        <w:t xml:space="preserve">Wraz z oświadczeniem należy dostarczyć sprawozdania finansowe lub inne równoważne dokumenty za trzy ostatnie lata obrotowe potwierdzające, że podmiot nie znajduje się w trudnej sytuacji finansowej - w przypadku, kiedy nie załączono ich na etapie oceny wniosku o dofinansowanie lub gdy nie są dostępne na stronie </w:t>
      </w:r>
      <w:hyperlink r:id="rId21">
        <w:proofErr w:type="spellStart"/>
        <w:r w:rsidRPr="00EA4333">
          <w:rPr>
            <w:szCs w:val="24"/>
          </w:rPr>
          <w:t>eKRS</w:t>
        </w:r>
        <w:proofErr w:type="spellEnd"/>
        <w:r w:rsidRPr="00EA4333">
          <w:rPr>
            <w:szCs w:val="24"/>
          </w:rPr>
          <w:t>.</w:t>
        </w:r>
      </w:hyperlink>
    </w:p>
    <w:p w14:paraId="3E716219" w14:textId="77777777" w:rsidR="000F35F9" w:rsidRPr="00CE74DE"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Obowiązek złożenia sprawozdań finansowych nie dotyczy jednostek samorządu terytorialnego oraz Górnośląsko-Zagłębiowskiej Metropolii.</w:t>
      </w:r>
    </w:p>
    <w:p w14:paraId="1ECD4103" w14:textId="77777777" w:rsidR="000F35F9" w:rsidRPr="003D6153" w:rsidRDefault="000F35F9" w:rsidP="00A2794F">
      <w:pPr>
        <w:pStyle w:val="Akapitzlist"/>
        <w:numPr>
          <w:ilvl w:val="0"/>
          <w:numId w:val="38"/>
        </w:numPr>
        <w:rPr>
          <w:rStyle w:val="Pogrubienie"/>
        </w:rPr>
      </w:pPr>
      <w:r w:rsidRPr="003D6153">
        <w:rPr>
          <w:rStyle w:val="Pogrubienie"/>
        </w:rPr>
        <w:t>Formularz informacji przedstawianych przy ubieganiu się o pomoc inną niż pomoc de minimis lub pomoc de minimis w rolnictwie i rybołówstwie. </w:t>
      </w:r>
    </w:p>
    <w:p w14:paraId="4343C118" w14:textId="77777777" w:rsidR="000F35F9" w:rsidRPr="00CE74DE" w:rsidRDefault="000F35F9" w:rsidP="000F35F9">
      <w:pPr>
        <w:ind w:left="360"/>
        <w:textAlignment w:val="baseline"/>
        <w:rPr>
          <w:rFonts w:eastAsia="Times New Roman" w:cs="Arial"/>
          <w:szCs w:val="24"/>
          <w:lang w:eastAsia="pl-PL"/>
        </w:rPr>
      </w:pPr>
      <w:r w:rsidRPr="00CB3732">
        <w:rPr>
          <w:rFonts w:eastAsia="Times New Roman" w:cs="Arial"/>
          <w:szCs w:val="24"/>
          <w:lang w:eastAsia="pl-PL"/>
        </w:rPr>
        <w:t>Dotyczy projektów w których występuje pomoc publiczna.</w:t>
      </w:r>
      <w:r w:rsidRPr="00CB3732">
        <w:rPr>
          <w:rFonts w:eastAsia="Times New Roman" w:cs="Arial"/>
          <w:szCs w:val="24"/>
          <w:lang w:eastAsia="pl-PL"/>
        </w:rPr>
        <w:br/>
        <w:t>Formularz składa wnioskodawca, a w przypadku projektów partnerskich oświadczenie jest składane przez partnera wiodącego</w:t>
      </w:r>
      <w:r w:rsidRPr="00CE74DE">
        <w:rPr>
          <w:rFonts w:eastAsia="Times New Roman" w:cs="Arial"/>
          <w:szCs w:val="24"/>
          <w:lang w:eastAsia="pl-PL"/>
        </w:rPr>
        <w:t>.</w:t>
      </w:r>
    </w:p>
    <w:p w14:paraId="1953879E" w14:textId="77777777" w:rsidR="000F35F9" w:rsidRPr="003D6153" w:rsidRDefault="000F35F9" w:rsidP="00A2794F">
      <w:pPr>
        <w:pStyle w:val="Akapitzlist"/>
        <w:numPr>
          <w:ilvl w:val="0"/>
          <w:numId w:val="38"/>
        </w:numPr>
        <w:rPr>
          <w:rStyle w:val="Pogrubienie"/>
        </w:rPr>
      </w:pPr>
      <w:r w:rsidRPr="003D6153">
        <w:rPr>
          <w:rStyle w:val="Pogrubienie"/>
        </w:rPr>
        <w:t xml:space="preserve">Formularz informacji przedstawianych przy ubieganiu się o pomoc de minimis. </w:t>
      </w:r>
    </w:p>
    <w:p w14:paraId="34868055"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Dotyczy projektów, w których występuje pomoc de minimis. </w:t>
      </w:r>
    </w:p>
    <w:p w14:paraId="26F5FEBE" w14:textId="77777777" w:rsidR="000F35F9" w:rsidRPr="00CE74DE"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Formularz składa wnioskodawca, a w projektach partnerskich tożsamy wymóg dotyczy partnerów, gdy otrzymują oni pomoc de minimis. </w:t>
      </w:r>
    </w:p>
    <w:p w14:paraId="463A8BE6" w14:textId="77777777" w:rsidR="000F35F9" w:rsidRPr="003D6153" w:rsidRDefault="000F35F9" w:rsidP="00A2794F">
      <w:pPr>
        <w:pStyle w:val="Akapitzlist"/>
        <w:numPr>
          <w:ilvl w:val="0"/>
          <w:numId w:val="38"/>
        </w:numPr>
        <w:rPr>
          <w:rStyle w:val="Pogrubienie"/>
        </w:rPr>
      </w:pPr>
      <w:r w:rsidRPr="003D6153">
        <w:rPr>
          <w:rStyle w:val="Pogrubienie"/>
        </w:rPr>
        <w:t>Dokumenty dotyczące oceny oddziaływania na środowisko /jeśli dotyczy/. </w:t>
      </w:r>
    </w:p>
    <w:p w14:paraId="4F15DE54" w14:textId="77777777" w:rsidR="000F35F9" w:rsidRPr="00CE74DE"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 xml:space="preserve">Dla przedsięwzięć mogących zawsze znacząco oddziaływać na środowisko oraz mogących potencjalnie znacząco oddziaływać na środowisko, określonych we właściwym rozporządzeniu Rady Ministrów w sprawie przedsięwzięć mogących znacząco oddziaływać na środowisko, wnioskodawca przedkłada ostateczną </w:t>
      </w:r>
      <w:r w:rsidRPr="00CE74DE">
        <w:rPr>
          <w:rFonts w:eastAsia="Times New Roman" w:cs="Arial"/>
          <w:szCs w:val="24"/>
          <w:lang w:eastAsia="pl-PL"/>
        </w:rPr>
        <w:lastRenderedPageBreak/>
        <w:t>decyzję o środowiskowych uwarunkowaniach. Jeśli była przeprowadzana dla całości / części projektu ponowna ocena oddziaływania na środowisko należy również przedłożyć dokumenty dotyczący ponownej oceny. </w:t>
      </w:r>
    </w:p>
    <w:p w14:paraId="14FF2C50" w14:textId="77777777" w:rsidR="000F35F9" w:rsidRPr="003D6153" w:rsidRDefault="000F35F9" w:rsidP="00A2794F">
      <w:pPr>
        <w:pStyle w:val="Akapitzlist"/>
        <w:numPr>
          <w:ilvl w:val="0"/>
          <w:numId w:val="38"/>
        </w:numPr>
        <w:rPr>
          <w:rStyle w:val="Pogrubienie"/>
        </w:rPr>
      </w:pPr>
      <w:r w:rsidRPr="003D6153">
        <w:rPr>
          <w:rStyle w:val="Pogrubienie"/>
        </w:rPr>
        <w:t>Ostateczne dokumenty zezwalające na rozpoczęcie inwestycji zgodnie z przepisami prawa /jeśli dotyczy/. </w:t>
      </w:r>
    </w:p>
    <w:p w14:paraId="1C53ACD7" w14:textId="77777777" w:rsidR="000F35F9" w:rsidRPr="00EA4333" w:rsidRDefault="000F35F9" w:rsidP="000F35F9">
      <w:pPr>
        <w:ind w:left="360"/>
        <w:textAlignment w:val="baseline"/>
        <w:rPr>
          <w:rFonts w:eastAsia="Times New Roman" w:cs="Arial"/>
          <w:szCs w:val="24"/>
          <w:lang w:eastAsia="pl-PL"/>
        </w:rPr>
      </w:pPr>
      <w:r w:rsidRPr="53DE7C51">
        <w:rPr>
          <w:rFonts w:eastAsia="Times New Roman" w:cs="Arial"/>
          <w:lang w:eastAsia="pl-PL"/>
        </w:rPr>
        <w:t>Dokument należy przedłożyć, gdy nie został załączony na etapie oceny wniosku o dofinansowanie lub w przypadku, gdy decyzja nie zawierała adnotacji o ostateczności. </w:t>
      </w:r>
    </w:p>
    <w:p w14:paraId="306A5F36" w14:textId="083746A7" w:rsidR="00E13369" w:rsidRPr="00E13369" w:rsidRDefault="007261EB" w:rsidP="00E13369">
      <w:pPr>
        <w:spacing w:after="0"/>
        <w:ind w:left="360"/>
        <w:rPr>
          <w:rFonts w:eastAsiaTheme="minorEastAsia"/>
          <w:szCs w:val="24"/>
          <w:lang w:eastAsia="pl-PL"/>
        </w:rPr>
      </w:pPr>
      <w:r>
        <w:rPr>
          <w:rFonts w:eastAsiaTheme="minorEastAsia"/>
          <w:szCs w:val="24"/>
          <w:lang w:eastAsia="pl-PL"/>
        </w:rPr>
        <w:t xml:space="preserve">W przypadku projektów realizowanych w oparciu o PFU lub w </w:t>
      </w:r>
      <w:r w:rsidR="00E13369">
        <w:rPr>
          <w:rFonts w:eastAsiaTheme="minorEastAsia"/>
          <w:szCs w:val="24"/>
          <w:lang w:eastAsia="pl-PL"/>
        </w:rPr>
        <w:t>partnerstwie</w:t>
      </w:r>
      <w:r>
        <w:rPr>
          <w:rFonts w:eastAsiaTheme="minorEastAsia"/>
          <w:szCs w:val="24"/>
          <w:lang w:eastAsia="pl-PL"/>
        </w:rPr>
        <w:t xml:space="preserve"> </w:t>
      </w:r>
      <w:r w:rsidR="00E13369">
        <w:rPr>
          <w:rFonts w:eastAsiaTheme="minorEastAsia"/>
          <w:szCs w:val="24"/>
          <w:lang w:eastAsia="pl-PL"/>
        </w:rPr>
        <w:t xml:space="preserve">publiczno – prywatnym </w:t>
      </w:r>
      <w:r w:rsidR="00E13369" w:rsidRPr="00E13369">
        <w:rPr>
          <w:rFonts w:eastAsiaTheme="minorEastAsia"/>
          <w:szCs w:val="24"/>
          <w:lang w:eastAsia="pl-PL"/>
        </w:rPr>
        <w:t>dokument należy przedłożyć najpóźniej do dnia złożenia pierwszego wniosku o płatność, w ramach którego beneficjent:</w:t>
      </w:r>
    </w:p>
    <w:p w14:paraId="7BD368C4" w14:textId="77777777" w:rsidR="00E13369" w:rsidRPr="00E13369" w:rsidRDefault="00E13369" w:rsidP="00E13369">
      <w:pPr>
        <w:numPr>
          <w:ilvl w:val="0"/>
          <w:numId w:val="2"/>
        </w:numPr>
        <w:spacing w:after="0"/>
        <w:rPr>
          <w:rFonts w:eastAsiaTheme="minorEastAsia"/>
          <w:bCs/>
          <w:szCs w:val="24"/>
          <w:lang w:eastAsia="pl-PL"/>
        </w:rPr>
      </w:pPr>
      <w:r w:rsidRPr="00E13369">
        <w:rPr>
          <w:rFonts w:eastAsiaTheme="minorEastAsia"/>
          <w:bCs/>
          <w:szCs w:val="24"/>
          <w:lang w:eastAsia="pl-PL"/>
        </w:rPr>
        <w:t xml:space="preserve">wnioskuje o zaliczkę na wydatki dotyczące zakresu rzeczowego lub </w:t>
      </w:r>
    </w:p>
    <w:p w14:paraId="7A239FB0" w14:textId="4A8A8120" w:rsidR="53DE7C51" w:rsidRDefault="00E13369" w:rsidP="00E13369">
      <w:pPr>
        <w:numPr>
          <w:ilvl w:val="0"/>
          <w:numId w:val="2"/>
        </w:numPr>
        <w:spacing w:after="0"/>
        <w:rPr>
          <w:rFonts w:eastAsiaTheme="minorEastAsia"/>
          <w:bCs/>
          <w:szCs w:val="24"/>
          <w:lang w:eastAsia="pl-PL"/>
        </w:rPr>
      </w:pPr>
      <w:r w:rsidRPr="00E13369">
        <w:rPr>
          <w:rFonts w:eastAsiaTheme="minorEastAsia"/>
          <w:bCs/>
          <w:szCs w:val="24"/>
          <w:lang w:eastAsia="pl-PL"/>
        </w:rPr>
        <w:t>wykazuje wydatki dotyczące zakresu rzeczowego.</w:t>
      </w:r>
    </w:p>
    <w:p w14:paraId="3E88847D" w14:textId="77777777" w:rsidR="00E13369" w:rsidRPr="00E13369" w:rsidRDefault="00E13369" w:rsidP="00E13369">
      <w:pPr>
        <w:spacing w:after="0"/>
        <w:ind w:left="720"/>
        <w:rPr>
          <w:rFonts w:eastAsiaTheme="minorEastAsia"/>
          <w:bCs/>
          <w:szCs w:val="24"/>
          <w:lang w:eastAsia="pl-PL"/>
        </w:rPr>
      </w:pPr>
    </w:p>
    <w:p w14:paraId="7FF88EC9"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W przypadku, gdy dokumentem zezwalającym na rozpoczęcie realizacji inwestycji jest zgłoszenie robót budowlanych wnioskodawca jest zobowiązany do przedłożenia dokumentu wraz z informacją wnioskodawcy o braku sprzeciwu organu administracji architektoniczno-budowlanej wobec zgłoszenia inwestora. </w:t>
      </w:r>
    </w:p>
    <w:p w14:paraId="7D8AAB1A"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W przypadku decyzji o pozwoleniu na budowę, dla której upłynęły więcej niż 3 lata od dnia, w którym decyzja stała się ostateczna wnioskodawca zobowiązany jest do załączenia odwzorowania cyfrowego pierwszej strony stosownego dziennika budowy oraz strony z pierwszym i ostatnim wpisem w dzienniku budowy dotyczącym zakresu projektu. </w:t>
      </w:r>
    </w:p>
    <w:p w14:paraId="4BD30ED6" w14:textId="77777777" w:rsidR="000F35F9" w:rsidRPr="00CB3732" w:rsidRDefault="000F35F9" w:rsidP="000F35F9">
      <w:pPr>
        <w:ind w:left="360"/>
        <w:textAlignment w:val="baseline"/>
        <w:rPr>
          <w:rFonts w:eastAsia="Times New Roman" w:cs="Arial"/>
          <w:szCs w:val="24"/>
          <w:lang w:eastAsia="pl-PL"/>
        </w:rPr>
      </w:pPr>
      <w:r w:rsidRPr="00CB3732">
        <w:rPr>
          <w:rFonts w:eastAsia="Times New Roman" w:cs="Arial"/>
          <w:szCs w:val="24"/>
          <w:lang w:eastAsia="pl-PL"/>
        </w:rPr>
        <w:t>W przypadku realizowania inwestycji zgodnie z przepisami Ustawy z dnia 10 kwietnia 2003 r. o szczególnych zasadach przygotowania i realizacji inwestycji w zakresie dróg publicznych:</w:t>
      </w:r>
    </w:p>
    <w:p w14:paraId="7AED1476" w14:textId="77777777" w:rsidR="000F35F9" w:rsidRPr="00CB3732" w:rsidRDefault="000F35F9" w:rsidP="000F35F9">
      <w:pPr>
        <w:ind w:left="360"/>
        <w:textAlignment w:val="baseline"/>
        <w:rPr>
          <w:rFonts w:eastAsia="Times New Roman" w:cs="Arial"/>
          <w:szCs w:val="24"/>
          <w:lang w:eastAsia="pl-PL"/>
        </w:rPr>
      </w:pPr>
      <w:r>
        <w:rPr>
          <w:rFonts w:eastAsia="Times New Roman" w:cs="Arial"/>
          <w:szCs w:val="24"/>
          <w:lang w:eastAsia="pl-PL"/>
        </w:rPr>
        <w:t xml:space="preserve">- </w:t>
      </w:r>
      <w:r w:rsidRPr="00CB3732">
        <w:rPr>
          <w:rFonts w:eastAsia="Times New Roman" w:cs="Arial"/>
          <w:szCs w:val="24"/>
          <w:lang w:eastAsia="pl-PL"/>
        </w:rPr>
        <w:t>decyzję o zezwoleniu na realizację inwestycji drogowej, której nadano rygor natychmiastowej wykonalności (decyzja nie musi być ostateczna),</w:t>
      </w:r>
    </w:p>
    <w:p w14:paraId="7436E235" w14:textId="77777777" w:rsidR="000F35F9" w:rsidRPr="00CE74DE" w:rsidRDefault="000F35F9" w:rsidP="000F35F9">
      <w:pPr>
        <w:ind w:left="360"/>
        <w:textAlignment w:val="baseline"/>
        <w:rPr>
          <w:rFonts w:eastAsia="Times New Roman" w:cs="Arial"/>
          <w:szCs w:val="24"/>
          <w:lang w:eastAsia="pl-PL"/>
        </w:rPr>
      </w:pPr>
      <w:r>
        <w:rPr>
          <w:rFonts w:eastAsia="Times New Roman" w:cs="Arial"/>
          <w:szCs w:val="24"/>
          <w:lang w:eastAsia="pl-PL"/>
        </w:rPr>
        <w:t xml:space="preserve">- </w:t>
      </w:r>
      <w:r w:rsidRPr="00CB3732">
        <w:rPr>
          <w:rFonts w:eastAsia="Times New Roman" w:cs="Arial"/>
          <w:szCs w:val="24"/>
          <w:lang w:eastAsia="pl-PL"/>
        </w:rPr>
        <w:t>ostateczną decyzję o zezwoleniu na realizację inwestycji drogowej, jeżeli nie nadano jej rygoru natychmiastowej wykonalności</w:t>
      </w:r>
      <w:r w:rsidRPr="00CE74DE">
        <w:rPr>
          <w:rFonts w:eastAsia="Times New Roman" w:cs="Arial"/>
          <w:szCs w:val="24"/>
          <w:lang w:eastAsia="pl-PL"/>
        </w:rPr>
        <w:t>. </w:t>
      </w:r>
    </w:p>
    <w:p w14:paraId="78910875" w14:textId="77777777" w:rsidR="000F35F9" w:rsidRPr="003D6153" w:rsidRDefault="000F35F9" w:rsidP="00A2794F">
      <w:pPr>
        <w:pStyle w:val="Akapitzlist"/>
        <w:numPr>
          <w:ilvl w:val="0"/>
          <w:numId w:val="38"/>
        </w:numPr>
        <w:rPr>
          <w:rStyle w:val="Pogrubienie"/>
        </w:rPr>
      </w:pPr>
      <w:r w:rsidRPr="003D6153">
        <w:rPr>
          <w:rStyle w:val="Pogrubienie"/>
        </w:rPr>
        <w:t>Harmonogram składania wniosków o płatność. </w:t>
      </w:r>
    </w:p>
    <w:p w14:paraId="6EFE5E6C" w14:textId="2B8BB59A"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lastRenderedPageBreak/>
        <w:t>Harmonogram składany jest przez wnioskodawcę w systemie LSI</w:t>
      </w:r>
      <w:r w:rsidR="00953CB8">
        <w:rPr>
          <w:rFonts w:eastAsia="Times New Roman" w:cs="Arial"/>
          <w:szCs w:val="24"/>
          <w:lang w:eastAsia="pl-PL"/>
        </w:rPr>
        <w:t>2021/CST2021</w:t>
      </w:r>
      <w:r w:rsidRPr="00CE74DE">
        <w:rPr>
          <w:rFonts w:eastAsia="Times New Roman" w:cs="Arial"/>
          <w:szCs w:val="24"/>
          <w:lang w:eastAsia="pl-PL"/>
        </w:rPr>
        <w:t>. </w:t>
      </w:r>
    </w:p>
    <w:p w14:paraId="2F79410F" w14:textId="77777777" w:rsidR="000F35F9" w:rsidRPr="00CE74DE" w:rsidRDefault="000F35F9" w:rsidP="000F35F9">
      <w:pPr>
        <w:ind w:left="360"/>
        <w:textAlignment w:val="baseline"/>
        <w:rPr>
          <w:rFonts w:eastAsia="Times New Roman" w:cs="Arial"/>
          <w:szCs w:val="24"/>
          <w:lang w:eastAsia="pl-PL"/>
        </w:rPr>
      </w:pPr>
    </w:p>
    <w:p w14:paraId="59C19E9C" w14:textId="77777777" w:rsidR="000F35F9" w:rsidRPr="003D6153" w:rsidRDefault="000F35F9" w:rsidP="00A2794F">
      <w:pPr>
        <w:pStyle w:val="Akapitzlist"/>
        <w:numPr>
          <w:ilvl w:val="0"/>
          <w:numId w:val="38"/>
        </w:numPr>
        <w:rPr>
          <w:rStyle w:val="Pogrubienie"/>
        </w:rPr>
      </w:pPr>
      <w:r w:rsidRPr="003D6153">
        <w:rPr>
          <w:rStyle w:val="Pogrubienie"/>
        </w:rPr>
        <w:t>Informacja o wyborze zabezpieczenia prawidłowej realizacji umowy. </w:t>
      </w:r>
    </w:p>
    <w:p w14:paraId="73EEAF6B"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Nie dotyczy jednostek sektora finansów publicznych albo fundacji, których jedynym fundatorem jest Skarb Państwa, a także Banku Gospodarstwa Krajowego. </w:t>
      </w:r>
    </w:p>
    <w:p w14:paraId="26CC9987" w14:textId="77777777" w:rsidR="000F35F9" w:rsidRPr="00CE74DE"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Szczegółowe informacje dotyczące zabezpieczenia prawidłowej realizacji umowy znajdziesz w punkcie 6.3 Regulaminu wyboru projektów. </w:t>
      </w:r>
    </w:p>
    <w:p w14:paraId="122A9B0D" w14:textId="77777777" w:rsidR="000F35F9" w:rsidRPr="00927252" w:rsidRDefault="000F35F9" w:rsidP="00A2794F">
      <w:pPr>
        <w:pStyle w:val="Akapitzlist"/>
        <w:numPr>
          <w:ilvl w:val="0"/>
          <w:numId w:val="38"/>
        </w:numPr>
        <w:rPr>
          <w:rStyle w:val="Pogrubienie"/>
        </w:rPr>
      </w:pPr>
      <w:r w:rsidRPr="00927252">
        <w:rPr>
          <w:rStyle w:val="Pogrubienie"/>
        </w:rPr>
        <w:t>Dokumenty potwierdzające wartość otrzymanych środków ze źródeł zewnętrznych /jeśli dotyczy/. </w:t>
      </w:r>
    </w:p>
    <w:p w14:paraId="078AEE62" w14:textId="77777777" w:rsidR="000F35F9" w:rsidRPr="00CE74DE" w:rsidRDefault="000F35F9" w:rsidP="000F35F9">
      <w:pPr>
        <w:ind w:left="360"/>
        <w:textAlignment w:val="baseline"/>
        <w:rPr>
          <w:rFonts w:eastAsia="Times New Roman" w:cs="Arial"/>
          <w:lang w:eastAsia="pl-PL"/>
        </w:rPr>
      </w:pPr>
      <w:r w:rsidRPr="5347E3F6">
        <w:rPr>
          <w:rFonts w:eastAsia="Times New Roman" w:cs="Arial"/>
          <w:lang w:eastAsia="pl-PL"/>
        </w:rPr>
        <w:t>Dokumenty składa wnioskodawca, a w przypadku projektów partnerskich dokumenty są składane przez partnera wiodącego oraz każdego z partnerów, którzy otrzymali środki ze źródeł zewnętrznych na realizację przedmiotowego projektu. </w:t>
      </w:r>
    </w:p>
    <w:p w14:paraId="77E7E2F7" w14:textId="77777777" w:rsidR="000F35F9" w:rsidRPr="00927252" w:rsidRDefault="000F35F9" w:rsidP="00A2794F">
      <w:pPr>
        <w:pStyle w:val="Akapitzlist"/>
        <w:numPr>
          <w:ilvl w:val="0"/>
          <w:numId w:val="38"/>
        </w:numPr>
        <w:rPr>
          <w:rStyle w:val="Pogrubienie"/>
        </w:rPr>
      </w:pPr>
      <w:r w:rsidRPr="00927252">
        <w:rPr>
          <w:rStyle w:val="Pogrubienie"/>
        </w:rPr>
        <w:t>Dokumenty potwierdzające posiadanie środków na zabezpieczanie wkładu własnego zgodne z zapisami instrukcji wypełniania i składania wniosku o dofinansowanie projektu (nie dotyczy jednostek samorządu terytorialnego i Górnośląsko-Zagłębiowskiej Metropolii). </w:t>
      </w:r>
    </w:p>
    <w:p w14:paraId="15FB14DF"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Dokumenty składa wnioskodawca, a w przypadku projektów partnerskich dokumenty są składane przez partnera wiodącego oraz każdego z partnerów – zgodnie z montażem finansowym we wniosku o dofinansowanie. </w:t>
      </w:r>
    </w:p>
    <w:p w14:paraId="5C5C5B4B"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W sytuacji, kiedy wnioskodawcą jest jednostka samorządu terytorialnego lub Górnośląsko-Zagłębiowska Metropolia a partnerem podmiot, który nie jest zwolniony z obowiązku złożenia dokumentów – podmiot ten składa dokumenty potwierdzające posiadanie środków na zabezpieczanie wkładu własnego. </w:t>
      </w:r>
    </w:p>
    <w:p w14:paraId="5E27337F" w14:textId="77777777" w:rsidR="000F35F9"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t>W przypadku, gdy realizacja projektu rozpoczęła się i poniesiono wydatki wartość zabezpieczenia wkładu własnego może być pomniejszona o wartość tych wydatków oraz o wartość środków otrzymanych ze źródeł zewnętrznych -z zastrzeżeniem, że muszą stanowić koszty kwalifikowalne inwestycji.</w:t>
      </w:r>
    </w:p>
    <w:p w14:paraId="20EF7484" w14:textId="77777777" w:rsidR="000F35F9" w:rsidRPr="00927252" w:rsidRDefault="000F35F9" w:rsidP="00A2794F">
      <w:pPr>
        <w:pStyle w:val="Akapitzlist"/>
        <w:numPr>
          <w:ilvl w:val="0"/>
          <w:numId w:val="38"/>
        </w:numPr>
        <w:rPr>
          <w:rStyle w:val="Pogrubienie"/>
        </w:rPr>
      </w:pPr>
      <w:r w:rsidRPr="00927252">
        <w:rPr>
          <w:rStyle w:val="Pogrubienie"/>
        </w:rPr>
        <w:t>Pełnomocnictwo do podpisania umowy o dofinansowanie zawieranej w ramach FE SL 2021-2027. </w:t>
      </w:r>
    </w:p>
    <w:p w14:paraId="1D55BC94" w14:textId="77777777" w:rsidR="000F35F9" w:rsidRPr="00CE74DE" w:rsidRDefault="000F35F9" w:rsidP="000F35F9">
      <w:pPr>
        <w:ind w:left="360"/>
        <w:textAlignment w:val="baseline"/>
        <w:rPr>
          <w:rFonts w:eastAsia="Times New Roman" w:cs="Arial"/>
          <w:szCs w:val="24"/>
          <w:lang w:eastAsia="pl-PL"/>
        </w:rPr>
      </w:pPr>
      <w:r w:rsidRPr="00CE74DE">
        <w:rPr>
          <w:rFonts w:eastAsia="Times New Roman" w:cs="Arial"/>
          <w:szCs w:val="24"/>
          <w:lang w:eastAsia="pl-PL"/>
        </w:rPr>
        <w:lastRenderedPageBreak/>
        <w:t>Pełnomocnictwo powinno zawierać imię i nazwisko oraz numer PESEL i zakres pełnomocnictwa. Nie należy wskazywać w pełnomocnictwie numeru i serii dowodu osobistego. </w:t>
      </w:r>
    </w:p>
    <w:p w14:paraId="7D303E52" w14:textId="77777777" w:rsidR="000F35F9" w:rsidRDefault="000F35F9" w:rsidP="00A2794F">
      <w:pPr>
        <w:pStyle w:val="Akapitzlist"/>
        <w:numPr>
          <w:ilvl w:val="0"/>
          <w:numId w:val="38"/>
        </w:numPr>
        <w:rPr>
          <w:rStyle w:val="Pogrubienie"/>
        </w:rPr>
      </w:pPr>
      <w:r w:rsidRPr="00927252">
        <w:rPr>
          <w:rStyle w:val="Pogrubienie"/>
        </w:rPr>
        <w:t>Dokumenty wynikające z instrukcji wypełniania i składania wniosku o dofinansowanie projektu stanowiącej załącznik do regulaminu wyboru projektów w ramach programu FE SL 2021-2027.</w:t>
      </w:r>
    </w:p>
    <w:p w14:paraId="192F07E4" w14:textId="77777777" w:rsidR="007C1E1E" w:rsidRPr="00927252" w:rsidRDefault="007C1E1E" w:rsidP="00AF3576">
      <w:pPr>
        <w:ind w:left="360"/>
        <w:rPr>
          <w:rStyle w:val="Pogrubienie"/>
        </w:rPr>
      </w:pPr>
    </w:p>
    <w:p w14:paraId="38A2FA40" w14:textId="5DDD2850" w:rsidR="007C1E1E" w:rsidRDefault="007C1E1E" w:rsidP="007C1E1E">
      <w:pPr>
        <w:contextualSpacing/>
        <w:rPr>
          <w:rStyle w:val="Pogrubienie"/>
        </w:rPr>
      </w:pPr>
      <w:r w:rsidRPr="00C03AA9">
        <w:rPr>
          <w:rStyle w:val="Pogrubienie"/>
        </w:rPr>
        <w:t xml:space="preserve">Wraz z podpisaną umową o dofinansowanie wnioskodawca </w:t>
      </w:r>
      <w:bookmarkStart w:id="94" w:name="_Hlk131423003"/>
      <w:r w:rsidRPr="00C03AA9">
        <w:rPr>
          <w:rStyle w:val="Pogrubienie"/>
        </w:rPr>
        <w:t>składa następujące dokumenty:</w:t>
      </w:r>
      <w:bookmarkEnd w:id="94"/>
    </w:p>
    <w:p w14:paraId="08607A67" w14:textId="77777777" w:rsidR="00732934" w:rsidRPr="00C03AA9" w:rsidRDefault="00732934" w:rsidP="007C1E1E">
      <w:pPr>
        <w:contextualSpacing/>
        <w:rPr>
          <w:rStyle w:val="Pogrubienie"/>
        </w:rPr>
      </w:pPr>
    </w:p>
    <w:p w14:paraId="12E772A1" w14:textId="77777777" w:rsidR="00732934" w:rsidRPr="00732934" w:rsidRDefault="00732934" w:rsidP="00FA2ED8">
      <w:pPr>
        <w:numPr>
          <w:ilvl w:val="0"/>
          <w:numId w:val="47"/>
        </w:numPr>
        <w:spacing w:after="0"/>
        <w:contextualSpacing/>
        <w:rPr>
          <w:rFonts w:cs="Arial"/>
          <w:b/>
        </w:rPr>
      </w:pPr>
      <w:r w:rsidRPr="00732934">
        <w:rPr>
          <w:rFonts w:cs="Arial"/>
          <w:b/>
        </w:rPr>
        <w:t>Oświadczenie o kwalifikowalności VAT (formularz nr 7). </w:t>
      </w:r>
    </w:p>
    <w:p w14:paraId="542538A5" w14:textId="77777777" w:rsidR="00732934" w:rsidRPr="00732934" w:rsidRDefault="00732934" w:rsidP="00732934">
      <w:pPr>
        <w:ind w:left="360"/>
        <w:textAlignment w:val="baseline"/>
        <w:rPr>
          <w:rFonts w:eastAsia="Times New Roman" w:cs="Arial"/>
          <w:szCs w:val="24"/>
          <w:lang w:eastAsia="pl-PL"/>
        </w:rPr>
      </w:pPr>
      <w:r w:rsidRPr="00732934">
        <w:rPr>
          <w:rFonts w:eastAsia="Times New Roman" w:cs="Arial"/>
          <w:szCs w:val="24"/>
          <w:lang w:eastAsia="pl-PL"/>
        </w:rPr>
        <w:t>Dotyczy projektów, gdzie całkowity koszt projektu z VAT wynosi co najmniej 5 000 000 euro i VAT jest kosztem kwalifikowalnym oraz projektów z pomocą państwa.</w:t>
      </w:r>
    </w:p>
    <w:p w14:paraId="32FAE796" w14:textId="77777777" w:rsidR="00732934" w:rsidRPr="00732934" w:rsidRDefault="00732934" w:rsidP="00732934">
      <w:pPr>
        <w:ind w:left="360"/>
        <w:textAlignment w:val="baseline"/>
        <w:rPr>
          <w:rFonts w:eastAsia="Times New Roman" w:cs="Arial"/>
          <w:lang w:eastAsia="pl-PL"/>
        </w:rPr>
      </w:pPr>
      <w:r w:rsidRPr="00732934">
        <w:rPr>
          <w:rFonts w:eastAsia="Times New Roman" w:cs="Arial"/>
          <w:lang w:eastAsia="pl-PL"/>
        </w:rPr>
        <w:t>Oświadczenie składa wnioskodawca, a w przypadku projektów partnerskich oświadczenie jest składane przez partnera wiodącego oraz każdego z partnerów -zgodnie z montażem finansowym we wniosku o dofinansowanie. </w:t>
      </w:r>
    </w:p>
    <w:p w14:paraId="5E933092" w14:textId="77777777" w:rsidR="00732934" w:rsidRPr="00732934" w:rsidRDefault="00732934" w:rsidP="00732934">
      <w:pPr>
        <w:ind w:left="360"/>
        <w:textAlignment w:val="baseline"/>
        <w:rPr>
          <w:rFonts w:eastAsia="Times New Roman" w:cs="Arial"/>
          <w:szCs w:val="24"/>
          <w:lang w:eastAsia="pl-PL"/>
        </w:rPr>
      </w:pPr>
      <w:r w:rsidRPr="00732934">
        <w:rPr>
          <w:rFonts w:eastAsia="Times New Roman" w:cs="Arial"/>
          <w:szCs w:val="24"/>
          <w:lang w:eastAsia="pl-PL"/>
        </w:rPr>
        <w:t>Oświadczenie należy dostarczyć wraz z podpisaną przez wnioskodawcę umową o dofinansowanie, a w przypadku projektów własnych z pozostałymi dokumentami niezbędnymi do podjęcia decyzji o dofinansowaniu.</w:t>
      </w:r>
    </w:p>
    <w:p w14:paraId="4FBB2B07" w14:textId="77777777" w:rsidR="00732934" w:rsidRPr="00732934" w:rsidRDefault="00732934" w:rsidP="00FA2ED8">
      <w:pPr>
        <w:numPr>
          <w:ilvl w:val="0"/>
          <w:numId w:val="47"/>
        </w:numPr>
        <w:spacing w:after="0"/>
        <w:contextualSpacing/>
        <w:rPr>
          <w:rFonts w:cs="Arial"/>
          <w:b/>
        </w:rPr>
      </w:pPr>
      <w:r w:rsidRPr="00732934">
        <w:rPr>
          <w:rFonts w:cs="Arial"/>
          <w:b/>
        </w:rPr>
        <w:t>Wniosek o dodanie osoby uprawnionej zarządzającej projektem po stronie beneficjenta (formularz nr 8). </w:t>
      </w:r>
    </w:p>
    <w:p w14:paraId="5A6E8B26" w14:textId="77777777" w:rsidR="00732934" w:rsidRPr="00732934" w:rsidRDefault="00732934" w:rsidP="00732934">
      <w:pPr>
        <w:ind w:left="360"/>
        <w:textAlignment w:val="baseline"/>
        <w:rPr>
          <w:rFonts w:eastAsia="Times New Roman" w:cs="Arial"/>
          <w:szCs w:val="24"/>
          <w:lang w:eastAsia="pl-PL"/>
        </w:rPr>
      </w:pPr>
      <w:r w:rsidRPr="00732934">
        <w:rPr>
          <w:rFonts w:eastAsia="Times New Roman" w:cs="Arial"/>
          <w:szCs w:val="24"/>
          <w:lang w:eastAsia="pl-PL"/>
        </w:rPr>
        <w:t>Wnioskodawca składa wniosek wraz z podpisaną przez siebie umową o dofinansowanie, a w przypadku projektów własnych z pozostałymi dokumentami niezbędnymi do podjęcia decyzji o dofinansowaniu.</w:t>
      </w:r>
    </w:p>
    <w:p w14:paraId="68F69481" w14:textId="77777777" w:rsidR="007571FA" w:rsidRDefault="007571FA" w:rsidP="007571FA">
      <w:pPr>
        <w:textAlignment w:val="baseline"/>
        <w:rPr>
          <w:rFonts w:eastAsia="Times New Roman" w:cs="Arial"/>
          <w:b/>
          <w:szCs w:val="24"/>
          <w:lang w:eastAsia="pl-PL"/>
        </w:rPr>
      </w:pPr>
      <w:r w:rsidRPr="00AF3576">
        <w:rPr>
          <w:rFonts w:eastAsia="Times New Roman" w:cs="Arial"/>
          <w:b/>
          <w:szCs w:val="24"/>
          <w:lang w:eastAsia="pl-PL"/>
        </w:rPr>
        <w:t>W dniu zawarcia umowy o dofinansowanie wnioskodawca składa następujące dokumenty: </w:t>
      </w:r>
    </w:p>
    <w:p w14:paraId="635A01D5" w14:textId="77777777" w:rsidR="00732934" w:rsidRPr="00732934" w:rsidRDefault="00732934" w:rsidP="00FA2ED8">
      <w:pPr>
        <w:numPr>
          <w:ilvl w:val="0"/>
          <w:numId w:val="50"/>
        </w:numPr>
        <w:spacing w:after="0"/>
        <w:contextualSpacing/>
        <w:rPr>
          <w:rFonts w:cs="Arial"/>
          <w:b/>
        </w:rPr>
      </w:pPr>
      <w:r w:rsidRPr="00732934">
        <w:rPr>
          <w:rFonts w:cs="Arial"/>
          <w:b/>
        </w:rPr>
        <w:t>Oświadczenie o trudnej sytuacji finansowej /jeśli dotyczy/ (formularz nr 9). </w:t>
      </w:r>
    </w:p>
    <w:p w14:paraId="0F053ED8" w14:textId="77777777" w:rsidR="00732934" w:rsidRPr="00732934" w:rsidRDefault="00732934" w:rsidP="00732934">
      <w:pPr>
        <w:ind w:left="360"/>
        <w:textAlignment w:val="baseline"/>
        <w:rPr>
          <w:rFonts w:eastAsia="Times New Roman" w:cs="Arial"/>
          <w:szCs w:val="24"/>
          <w:lang w:eastAsia="pl-PL"/>
        </w:rPr>
      </w:pPr>
      <w:r w:rsidRPr="00732934">
        <w:rPr>
          <w:rFonts w:eastAsia="Times New Roman" w:cs="Arial"/>
          <w:szCs w:val="24"/>
          <w:lang w:eastAsia="pl-PL"/>
        </w:rPr>
        <w:t>Oświadczenie składa wnioskodawca, a w przypadku projektów partnerskich oświadczenie jest składane przez partnera wiodącego oraz każdego z partnerów w przypadku, gdy są przedsiębiorcami w rozumieniu przepisów unijnych. </w:t>
      </w:r>
    </w:p>
    <w:p w14:paraId="57489E9D" w14:textId="77777777" w:rsidR="00732934" w:rsidRPr="00732934" w:rsidRDefault="00732934" w:rsidP="00732934">
      <w:pPr>
        <w:ind w:left="360"/>
        <w:textAlignment w:val="baseline"/>
        <w:rPr>
          <w:rFonts w:eastAsia="Times New Roman" w:cs="Arial"/>
          <w:szCs w:val="24"/>
          <w:lang w:eastAsia="pl-PL"/>
        </w:rPr>
      </w:pPr>
      <w:r w:rsidRPr="00732934">
        <w:rPr>
          <w:rFonts w:eastAsia="Times New Roman" w:cs="Arial"/>
          <w:szCs w:val="24"/>
          <w:lang w:eastAsia="pl-PL"/>
        </w:rPr>
        <w:lastRenderedPageBreak/>
        <w:t>Oświadczenie należy dostarczyć w dniu zawarcia umowy o dofinansowanie / podjęcia decyzji o dofinansowaniu (o dniu zawarcia umowy o dofinansowanie / podjęcia decyzji o dofinansowaniu wnioskodawca zostanie poinformowany przez IZ FE SL). </w:t>
      </w:r>
    </w:p>
    <w:p w14:paraId="17F9C514" w14:textId="77777777" w:rsidR="00732934" w:rsidRPr="00732934" w:rsidRDefault="00732934" w:rsidP="00FA2ED8">
      <w:pPr>
        <w:numPr>
          <w:ilvl w:val="0"/>
          <w:numId w:val="50"/>
        </w:numPr>
        <w:spacing w:after="0"/>
        <w:contextualSpacing/>
        <w:rPr>
          <w:rFonts w:cs="Arial"/>
          <w:b/>
        </w:rPr>
      </w:pPr>
      <w:r w:rsidRPr="00732934">
        <w:rPr>
          <w:rFonts w:cs="Arial"/>
          <w:b/>
        </w:rPr>
        <w:t>Oświadczenie o otrzymanej pomocy de minimis (formularz nr 10) lub zaświadczenie dotyczące otrzymanej pomocy de minimis /jeśli dotyczy/. </w:t>
      </w:r>
    </w:p>
    <w:p w14:paraId="640A5426" w14:textId="77777777" w:rsidR="00732934" w:rsidRPr="00732934" w:rsidRDefault="00732934" w:rsidP="00732934">
      <w:pPr>
        <w:ind w:left="360"/>
        <w:textAlignment w:val="baseline"/>
        <w:rPr>
          <w:rFonts w:eastAsia="Times New Roman" w:cs="Arial"/>
          <w:szCs w:val="24"/>
          <w:lang w:eastAsia="pl-PL"/>
        </w:rPr>
      </w:pPr>
      <w:r w:rsidRPr="00732934">
        <w:rPr>
          <w:rFonts w:eastAsia="Times New Roman" w:cs="Arial"/>
          <w:szCs w:val="24"/>
          <w:lang w:eastAsia="pl-PL"/>
        </w:rPr>
        <w:t>Dokument składa wnioskodawca, a w przypadku projektów partnerskich dokument jest składany przez partnera wiodącego oraz partnerów projektu, którym zostanie udzielona pomoc de minimis w projekcie. </w:t>
      </w:r>
    </w:p>
    <w:p w14:paraId="7B4B255F" w14:textId="77777777" w:rsidR="00732934" w:rsidRPr="00732934" w:rsidRDefault="00732934" w:rsidP="00732934">
      <w:pPr>
        <w:ind w:left="360"/>
        <w:textAlignment w:val="baseline"/>
        <w:rPr>
          <w:rFonts w:eastAsia="Times New Roman" w:cs="Arial"/>
          <w:szCs w:val="24"/>
          <w:lang w:eastAsia="pl-PL"/>
        </w:rPr>
      </w:pPr>
      <w:r w:rsidRPr="00732934">
        <w:rPr>
          <w:rFonts w:eastAsia="Times New Roman" w:cs="Arial"/>
          <w:szCs w:val="24"/>
          <w:lang w:eastAsia="pl-PL"/>
        </w:rPr>
        <w:t>Dokument należy dostarczyć w dniu zawarcia umowy o dofinansowanie / podjęcia decyzji o dofinansowaniu (o dniu zawarcia umowy o dofinansowanie / podjęcia decyzji o dofinansowaniu wnioskodawca zostanie poinformowany przez IZ FE SL).</w:t>
      </w:r>
    </w:p>
    <w:p w14:paraId="12092DB9" w14:textId="682E44A4" w:rsidR="00FF2FA7" w:rsidRPr="00CE74DE" w:rsidRDefault="00732934" w:rsidP="00732934">
      <w:pPr>
        <w:ind w:left="360"/>
        <w:textAlignment w:val="baseline"/>
        <w:rPr>
          <w:rFonts w:eastAsia="Times New Roman" w:cs="Arial"/>
          <w:szCs w:val="24"/>
          <w:lang w:eastAsia="pl-PL"/>
        </w:rPr>
      </w:pPr>
      <w:r w:rsidRPr="00732934">
        <w:rPr>
          <w:rFonts w:eastAsia="Times New Roman" w:cs="Arial"/>
          <w:szCs w:val="24"/>
          <w:lang w:eastAsia="pl-PL"/>
        </w:rPr>
        <w:t>Jeżeli wnioskodawca nie otrzymał wcześniej pomocy de minimis należy w piśmie przekazującym dokumenty zawrzeć taką informację.</w:t>
      </w:r>
    </w:p>
    <w:p w14:paraId="3FD6561F" w14:textId="1225803E" w:rsidR="00FF2FA7" w:rsidRPr="007E4C70" w:rsidRDefault="00FF2FA7" w:rsidP="007E4C70">
      <w:pPr>
        <w:rPr>
          <w:bCs/>
          <w:iCs/>
        </w:rPr>
      </w:pPr>
      <w:r w:rsidRPr="008F67D8">
        <w:rPr>
          <w:rStyle w:val="Pogrubienie"/>
          <w:b w:val="0"/>
          <w:iCs/>
        </w:rPr>
        <w:t>Informacje o konieczności uzupełnienia dokumentacji przekażemy Ci w formie elektronicznej za pośrednictwem skrzynki podawczej ePUAP.</w:t>
      </w:r>
    </w:p>
    <w:p w14:paraId="0FBE60AD" w14:textId="77777777" w:rsidR="007571FA" w:rsidRPr="007E4C70" w:rsidRDefault="007571FA" w:rsidP="007E4C70">
      <w:pPr>
        <w:pStyle w:val="Nagwekspisutreci"/>
      </w:pPr>
      <w:r w:rsidRPr="007E4C70">
        <w:t xml:space="preserve">Pamiętaj! </w:t>
      </w:r>
    </w:p>
    <w:p w14:paraId="158F75E9" w14:textId="77777777" w:rsidR="007571FA" w:rsidRPr="000B03BC" w:rsidRDefault="007571FA" w:rsidP="007571FA">
      <w:pPr>
        <w:textAlignment w:val="baseline"/>
        <w:rPr>
          <w:rFonts w:ascii="Segoe UI" w:eastAsia="Times New Roman" w:hAnsi="Segoe UI" w:cs="Segoe UI"/>
          <w:sz w:val="18"/>
          <w:szCs w:val="18"/>
          <w:lang w:eastAsia="pl-PL"/>
        </w:rPr>
      </w:pPr>
      <w:r w:rsidRPr="000B03BC">
        <w:rPr>
          <w:rFonts w:eastAsia="Times New Roman" w:cs="Arial"/>
          <w:b/>
          <w:bCs/>
          <w:szCs w:val="24"/>
          <w:lang w:eastAsia="pl-PL"/>
        </w:rPr>
        <w:t>Niezłożenie wymaganych dokumentów w wyznaczonym terminie oznacza</w:t>
      </w:r>
      <w:r w:rsidRPr="000B03BC">
        <w:rPr>
          <w:rFonts w:eastAsia="Times New Roman" w:cs="Arial"/>
          <w:szCs w:val="24"/>
          <w:lang w:eastAsia="pl-PL"/>
        </w:rPr>
        <w:t> </w:t>
      </w:r>
    </w:p>
    <w:p w14:paraId="3BAB33CD" w14:textId="77777777" w:rsidR="007571FA" w:rsidRPr="000B03BC" w:rsidRDefault="007571FA" w:rsidP="007571FA">
      <w:pPr>
        <w:textAlignment w:val="baseline"/>
        <w:rPr>
          <w:rFonts w:ascii="Segoe UI" w:eastAsia="Times New Roman" w:hAnsi="Segoe UI" w:cs="Segoe UI"/>
          <w:sz w:val="18"/>
          <w:szCs w:val="18"/>
          <w:lang w:eastAsia="pl-PL"/>
        </w:rPr>
      </w:pPr>
      <w:r w:rsidRPr="000B03BC">
        <w:rPr>
          <w:rFonts w:eastAsia="Times New Roman" w:cs="Arial"/>
          <w:b/>
          <w:bCs/>
          <w:szCs w:val="24"/>
          <w:lang w:eastAsia="pl-PL"/>
        </w:rPr>
        <w:t>Twoją rezygnację z ubiegania się o dofinansowanie.</w:t>
      </w:r>
      <w:r w:rsidRPr="000B03BC">
        <w:rPr>
          <w:rFonts w:eastAsia="Times New Roman" w:cs="Arial"/>
          <w:szCs w:val="24"/>
          <w:lang w:eastAsia="pl-PL"/>
        </w:rPr>
        <w:t> </w:t>
      </w:r>
    </w:p>
    <w:p w14:paraId="59A8872B" w14:textId="34AE66F1" w:rsidR="007571FA" w:rsidRPr="007571FA" w:rsidRDefault="007571FA" w:rsidP="007571FA">
      <w:pPr>
        <w:textAlignment w:val="baseline"/>
        <w:rPr>
          <w:rFonts w:ascii="Segoe UI" w:eastAsia="Times New Roman" w:hAnsi="Segoe UI" w:cs="Segoe UI"/>
          <w:sz w:val="18"/>
          <w:szCs w:val="18"/>
          <w:lang w:eastAsia="pl-PL"/>
        </w:rPr>
      </w:pPr>
      <w:r w:rsidRPr="000B03BC">
        <w:rPr>
          <w:rFonts w:eastAsia="Times New Roman" w:cs="Arial"/>
          <w:b/>
          <w:bCs/>
          <w:szCs w:val="24"/>
          <w:lang w:eastAsia="pl-PL"/>
        </w:rPr>
        <w:t>Złożone przez Ciebie dokumenty nie mogą budzić formalnych i prawnych wątpliwości ION pod względem możliwości zawarcia umowy.</w:t>
      </w:r>
      <w:r>
        <w:br w:type="page"/>
      </w:r>
    </w:p>
    <w:p w14:paraId="6545E4DC" w14:textId="44B56736" w:rsidR="007E4C70" w:rsidRDefault="007E4C70" w:rsidP="00FA2ED8">
      <w:pPr>
        <w:pStyle w:val="Nagwek2"/>
        <w:numPr>
          <w:ilvl w:val="1"/>
          <w:numId w:val="46"/>
        </w:numPr>
        <w:spacing w:after="240"/>
      </w:pPr>
      <w:bookmarkStart w:id="95" w:name="_Toc111010172"/>
      <w:bookmarkStart w:id="96" w:name="_Toc111010229"/>
      <w:bookmarkStart w:id="97" w:name="_Toc114570856"/>
      <w:bookmarkStart w:id="98" w:name="_Toc133391707"/>
      <w:bookmarkStart w:id="99" w:name="_Toc135643119"/>
      <w:r>
        <w:lastRenderedPageBreak/>
        <w:t>Zabezpieczenie umowy</w:t>
      </w:r>
      <w:bookmarkEnd w:id="95"/>
      <w:bookmarkEnd w:id="96"/>
      <w:bookmarkEnd w:id="97"/>
      <w:bookmarkEnd w:id="98"/>
      <w:bookmarkEnd w:id="99"/>
    </w:p>
    <w:p w14:paraId="4569B951" w14:textId="77777777" w:rsidR="007E4C70" w:rsidRPr="00964DCB" w:rsidRDefault="007E4C70" w:rsidP="007E4C70">
      <w:pPr>
        <w:autoSpaceDE w:val="0"/>
        <w:autoSpaceDN w:val="0"/>
        <w:adjustRightInd w:val="0"/>
        <w:spacing w:after="0"/>
        <w:rPr>
          <w:rFonts w:cs="Arial"/>
          <w:color w:val="000000"/>
          <w:szCs w:val="24"/>
        </w:rPr>
      </w:pPr>
      <w:r w:rsidRPr="00964DCB">
        <w:rPr>
          <w:rFonts w:cs="Arial"/>
          <w:color w:val="000000" w:themeColor="text1"/>
          <w:szCs w:val="24"/>
        </w:rPr>
        <w:t xml:space="preserve">W przypadku podpisania umowy o dofinansowanie musisz wnieść poprawnie ustanowione zabezpieczenie prawidłowej realizacji umowy o dofinansowanie, </w:t>
      </w:r>
      <w:r w:rsidRPr="00964DCB">
        <w:rPr>
          <w:rFonts w:eastAsia="Arial" w:cs="Arial"/>
          <w:szCs w:val="24"/>
        </w:rPr>
        <w:t>na kwotę nie mniejszą niż wysokość łącznej kwoty dofinansowania /jeśli dotyczy/.</w:t>
      </w:r>
    </w:p>
    <w:p w14:paraId="03F739C3" w14:textId="79402754" w:rsidR="007E4C70" w:rsidRPr="003C357E" w:rsidRDefault="007E4C70" w:rsidP="00FA2ED8">
      <w:pPr>
        <w:numPr>
          <w:ilvl w:val="0"/>
          <w:numId w:val="9"/>
        </w:numPr>
        <w:autoSpaceDE w:val="0"/>
        <w:autoSpaceDN w:val="0"/>
        <w:adjustRightInd w:val="0"/>
        <w:spacing w:after="287"/>
        <w:contextualSpacing/>
        <w:rPr>
          <w:rFonts w:cs="Arial"/>
          <w:szCs w:val="24"/>
        </w:rPr>
      </w:pPr>
      <w:r w:rsidRPr="003C357E">
        <w:rPr>
          <w:rFonts w:cs="Arial"/>
          <w:b/>
          <w:szCs w:val="24"/>
        </w:rPr>
        <w:t>form</w:t>
      </w:r>
      <w:r>
        <w:rPr>
          <w:rFonts w:cs="Arial"/>
          <w:b/>
          <w:szCs w:val="24"/>
        </w:rPr>
        <w:t>y</w:t>
      </w:r>
      <w:r w:rsidRPr="003C357E">
        <w:rPr>
          <w:rFonts w:cs="Arial"/>
          <w:b/>
          <w:szCs w:val="24"/>
        </w:rPr>
        <w:t xml:space="preserve"> zabezpiecze</w:t>
      </w:r>
      <w:r>
        <w:rPr>
          <w:rFonts w:cs="Arial"/>
          <w:b/>
          <w:szCs w:val="24"/>
        </w:rPr>
        <w:t>ń</w:t>
      </w:r>
      <w:r w:rsidRPr="003C357E">
        <w:rPr>
          <w:rFonts w:cs="Arial"/>
          <w:szCs w:val="24"/>
        </w:rPr>
        <w:t xml:space="preserve"> </w:t>
      </w:r>
      <w:r w:rsidR="002F7D71">
        <w:rPr>
          <w:rStyle w:val="ui-provider"/>
        </w:rPr>
        <w:t>zostały wskazane w przepisach rozporządzenia Ministra Funduszy i Polityki Regionalnej z 21 września 2022 r. w sprawie zaliczek w ramach programów finansowanych z udziałem środków europejskich</w:t>
      </w:r>
      <w:r w:rsidRPr="003C357E">
        <w:rPr>
          <w:rFonts w:cs="Arial"/>
          <w:szCs w:val="24"/>
        </w:rPr>
        <w:t>,</w:t>
      </w:r>
    </w:p>
    <w:p w14:paraId="3E6F9F71" w14:textId="77777777" w:rsidR="007E4C70" w:rsidRDefault="007E4C70" w:rsidP="00FA2ED8">
      <w:pPr>
        <w:numPr>
          <w:ilvl w:val="0"/>
          <w:numId w:val="9"/>
        </w:numPr>
        <w:autoSpaceDE w:val="0"/>
        <w:autoSpaceDN w:val="0"/>
        <w:adjustRightInd w:val="0"/>
        <w:spacing w:after="240"/>
        <w:ind w:left="714" w:hanging="357"/>
        <w:rPr>
          <w:rFonts w:cs="Arial"/>
          <w:szCs w:val="24"/>
        </w:rPr>
      </w:pPr>
      <w:r w:rsidRPr="003C357E">
        <w:rPr>
          <w:rFonts w:cs="Arial"/>
          <w:b/>
          <w:szCs w:val="24"/>
        </w:rPr>
        <w:t>termin wniesienia zabezpieczenia</w:t>
      </w:r>
      <w:r w:rsidRPr="003C357E">
        <w:rPr>
          <w:rFonts w:cs="Arial"/>
          <w:szCs w:val="24"/>
        </w:rPr>
        <w:t xml:space="preserve"> do 30 dni kalendarzowych od dnia zawarcia umowy. Dopuszczamy wniesienie zabezpieczenia prawidłowej realizacji umowy w terminie późniejszym niż 30 dni kalendarzowych od dnia zawarcia umowy, ale nie później niż do dnia złożenia przez Ciebie pierwszego wniosku o płatność.</w:t>
      </w:r>
    </w:p>
    <w:p w14:paraId="5B449554" w14:textId="77777777" w:rsidR="007E4C70" w:rsidRPr="00437640" w:rsidRDefault="007E4C70" w:rsidP="007E4C70">
      <w:pPr>
        <w:autoSpaceDE w:val="0"/>
        <w:autoSpaceDN w:val="0"/>
        <w:adjustRightInd w:val="0"/>
        <w:spacing w:after="240"/>
        <w:rPr>
          <w:rFonts w:cs="Arial"/>
          <w:sz w:val="22"/>
        </w:rPr>
      </w:pPr>
      <w:r w:rsidRPr="00437640">
        <w:rPr>
          <w:rFonts w:cs="Arial"/>
        </w:rPr>
        <w:t>Jeśli nie wniesiesz zabezpieczenia w wymaganej formie i terminie możemy rozwiązać umowę ze skutkiem natychmiastowym o czym informujemy Cię w formie pisemnej wraz z uzasadnieniem.</w:t>
      </w:r>
    </w:p>
    <w:p w14:paraId="7121AB34" w14:textId="77777777" w:rsidR="007E4C70" w:rsidRPr="00437640" w:rsidRDefault="007E4C70" w:rsidP="007E4C70">
      <w:pPr>
        <w:suppressAutoHyphens/>
        <w:spacing w:after="240"/>
      </w:pPr>
      <w:r w:rsidRPr="00437640">
        <w:t>Zabezpieczenie ustanawiane jest na okres od dnia zawarcia umowy do upływu okresu trwałości projektu. Ponosisz koszty ustanowienia, zmiany i wykreślenia zabezpieczenia oraz wszelkie inne koszty związane z zabezpieczeniem.</w:t>
      </w:r>
    </w:p>
    <w:p w14:paraId="33B1D51D" w14:textId="77777777" w:rsidR="007E4C70" w:rsidRPr="00437640" w:rsidRDefault="007E4C70" w:rsidP="007E4C70">
      <w:pPr>
        <w:suppressAutoHyphens/>
        <w:spacing w:before="240" w:after="240"/>
        <w:rPr>
          <w:rFonts w:cstheme="minorHAnsi"/>
        </w:rPr>
      </w:pPr>
      <w:r w:rsidRPr="00437640">
        <w:rPr>
          <w:rFonts w:cstheme="minorHAnsi"/>
        </w:rPr>
        <w:t>W przypadku, jeżeli prawidłowo wypełnisz wszelkie zobowiązania określone w</w:t>
      </w:r>
      <w:r>
        <w:rPr>
          <w:rFonts w:cstheme="minorHAnsi"/>
        </w:rPr>
        <w:t xml:space="preserve"> </w:t>
      </w:r>
      <w:r w:rsidRPr="00437640">
        <w:rPr>
          <w:rFonts w:cstheme="minorHAnsi"/>
        </w:rPr>
        <w:t>umowie, zwrócimy ustanowione zabezpieczenie po upływie okresu trwałości projektu.</w:t>
      </w:r>
    </w:p>
    <w:p w14:paraId="484990AD" w14:textId="77777777" w:rsidR="007E4C70" w:rsidRPr="00437640" w:rsidRDefault="007E4C70" w:rsidP="007E4C70">
      <w:pPr>
        <w:suppressAutoHyphens/>
        <w:spacing w:before="240" w:after="240"/>
      </w:pPr>
      <w:r w:rsidRPr="00437640">
        <w:rPr>
          <w:rFonts w:cstheme="minorHAnsi"/>
        </w:rPr>
        <w:t xml:space="preserve">Jeżeli wniosłeś zabezpieczenie w formie weksla in blanco wraz z deklaracją wekslową, zwrócimy ustanowione zabezpieczenie po upływie okresu trwałości projektu lub </w:t>
      </w:r>
      <w:r w:rsidRPr="00437640">
        <w:t>dokonamy jego komisyjnego zniszczenia jeżeli w terminie 3 miesięcy od upływu okresu trwałości nie dokonasz jego odbioru.</w:t>
      </w:r>
    </w:p>
    <w:p w14:paraId="49402034" w14:textId="77777777" w:rsidR="007E4C70" w:rsidRDefault="007E4C70" w:rsidP="007E4C70">
      <w:pPr>
        <w:suppressAutoHyphens/>
        <w:spacing w:before="240" w:after="240"/>
      </w:pPr>
      <w:r w:rsidRPr="00437640">
        <w:t>Możemy podjąć decyzję o weryfikacji i zmianie formy zabezpieczenia na każdym etapie realizacji projektu. Zastrzegamy sobie prawo do odmowy przyjęcia zabezpieczenia w wybranej przez Ciebie formie, stosownie do oceny jakości zabezpieczenia oraz Twojej wiarygodności i zdolności płatniczych.</w:t>
      </w:r>
    </w:p>
    <w:p w14:paraId="1744B432" w14:textId="3F0CC63E" w:rsidR="00EA5562" w:rsidRDefault="00EA5562" w:rsidP="00FA2ED8">
      <w:pPr>
        <w:pStyle w:val="Nagwek2"/>
        <w:numPr>
          <w:ilvl w:val="1"/>
          <w:numId w:val="46"/>
        </w:numPr>
        <w:spacing w:after="240"/>
        <w:ind w:left="646"/>
      </w:pPr>
      <w:bookmarkStart w:id="100" w:name="_Toc135643120"/>
      <w:r>
        <w:lastRenderedPageBreak/>
        <w:t>Zmiany w projekcie przed zawarciem umowy</w:t>
      </w:r>
      <w:bookmarkEnd w:id="100"/>
    </w:p>
    <w:p w14:paraId="41C19DE2" w14:textId="77777777" w:rsidR="00EA5562" w:rsidRPr="00D00EDF" w:rsidRDefault="50544849" w:rsidP="45BA4320">
      <w:pPr>
        <w:spacing w:after="240"/>
        <w:rPr>
          <w:rFonts w:eastAsia="Arial" w:cs="Arial"/>
        </w:rPr>
      </w:pPr>
      <w:r w:rsidRPr="45BA4320">
        <w:rPr>
          <w:rFonts w:eastAsia="Arial" w:cs="Arial"/>
        </w:rPr>
        <w:t>Jeżeli wystąpią okoliczności, które mogą mieć negatywny wpływ na wynik oceny Twojego projektu</w:t>
      </w:r>
      <w:r w:rsidR="00600B46" w:rsidRPr="45BA4320">
        <w:rPr>
          <w:rFonts w:eastAsia="Arial" w:cs="Arial"/>
          <w:vertAlign w:val="superscript"/>
        </w:rPr>
        <w:footnoteReference w:id="7"/>
      </w:r>
      <w:r w:rsidRPr="45BA4320">
        <w:rPr>
          <w:rFonts w:eastAsia="Arial" w:cs="Arial"/>
        </w:rPr>
        <w:t>, możliwe, że poddamy go ponownej ocenie. Zastosowanie znajdą wtedy zapisy rozdziału 5. Od Takiej oceny będzie Ci</w:t>
      </w:r>
      <w:r w:rsidR="0559EA37" w:rsidRPr="45BA4320">
        <w:rPr>
          <w:rFonts w:eastAsia="Arial" w:cs="Arial"/>
        </w:rPr>
        <w:t xml:space="preserve"> przysługiwać</w:t>
      </w:r>
      <w:r w:rsidRPr="45BA4320">
        <w:rPr>
          <w:rFonts w:eastAsia="Arial" w:cs="Arial"/>
        </w:rPr>
        <w:t xml:space="preserve"> prawo do protestu.</w:t>
      </w:r>
    </w:p>
    <w:p w14:paraId="3BD2B806" w14:textId="77777777" w:rsidR="00EA5562" w:rsidRPr="00D00EDF" w:rsidRDefault="00EA5562" w:rsidP="00D00EDF">
      <w:r>
        <w:t>Informację o poddaniu projektu ponownej ocenie wyślemy Ci na skrzynkę ePUAP, którą podałeś w sekcji „kontakty”.</w:t>
      </w:r>
      <w:r w:rsidRPr="3C6A72C9">
        <w:rPr>
          <w:color w:val="A6A6A6" w:themeColor="background1" w:themeShade="A6"/>
        </w:rPr>
        <w:t xml:space="preserve"> </w:t>
      </w:r>
    </w:p>
    <w:p w14:paraId="1DEA9E9D" w14:textId="77777777" w:rsidR="00EA5562" w:rsidRPr="00EA5562" w:rsidRDefault="008270D0" w:rsidP="008270D0">
      <w:r>
        <w:br w:type="page"/>
      </w:r>
    </w:p>
    <w:p w14:paraId="4CD3BE1B" w14:textId="77777777" w:rsidR="00E72D9B" w:rsidRDefault="2E85F236" w:rsidP="00FA2ED8">
      <w:pPr>
        <w:pStyle w:val="Nagwek1"/>
        <w:numPr>
          <w:ilvl w:val="0"/>
          <w:numId w:val="46"/>
        </w:numPr>
      </w:pPr>
      <w:bookmarkStart w:id="101" w:name="_Toc135643121"/>
      <w:bookmarkStart w:id="102" w:name="_Toc114570859"/>
      <w:r>
        <w:lastRenderedPageBreak/>
        <w:t>Komunikacja z ION</w:t>
      </w:r>
      <w:bookmarkEnd w:id="101"/>
    </w:p>
    <w:p w14:paraId="7231002D" w14:textId="77777777" w:rsidR="2E85F236" w:rsidRDefault="206FD745" w:rsidP="00FA2ED8">
      <w:pPr>
        <w:pStyle w:val="Nagwek2"/>
        <w:numPr>
          <w:ilvl w:val="1"/>
          <w:numId w:val="48"/>
        </w:numPr>
        <w:spacing w:after="240"/>
      </w:pPr>
      <w:r w:rsidRPr="009903EE">
        <w:t xml:space="preserve"> </w:t>
      </w:r>
      <w:bookmarkStart w:id="103" w:name="_Toc135643122"/>
      <w:r w:rsidRPr="009903EE">
        <w:t>Dane teleadresowe do kontaktu</w:t>
      </w:r>
      <w:bookmarkEnd w:id="103"/>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A2794F">
      <w:pPr>
        <w:pStyle w:val="Akapitzlist"/>
        <w:numPr>
          <w:ilvl w:val="0"/>
          <w:numId w:val="53"/>
        </w:numPr>
        <w:rPr>
          <w:rStyle w:val="Pogrubienie"/>
        </w:rPr>
      </w:pPr>
      <w:r w:rsidRPr="0002525A">
        <w:rPr>
          <w:rStyle w:val="Pogrubienie"/>
        </w:rPr>
        <w:t>telefonicznie lub e-mailowo za pośrednictwem właściwego punktu informacyjnego:</w:t>
      </w:r>
    </w:p>
    <w:p w14:paraId="038495C8" w14:textId="1159AF83" w:rsidR="005E76B1" w:rsidRDefault="4176314C" w:rsidP="0002525A">
      <w:pPr>
        <w:ind w:firstLine="709"/>
      </w:pPr>
      <w:r w:rsidRPr="00D81C34">
        <w:rPr>
          <w:bCs/>
        </w:rPr>
        <w:t xml:space="preserve">Główny Punkt Informacyjny o Funduszach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4A3BCFAD" w:rsidR="1FEA527C" w:rsidRDefault="4176314C" w:rsidP="0002525A">
      <w:pPr>
        <w:ind w:firstLine="709"/>
      </w:pPr>
      <w:r w:rsidRPr="1FEA527C">
        <w:t xml:space="preserve">e-mail: </w:t>
      </w:r>
      <w:hyperlink r:id="rId22" w:history="1">
        <w:hyperlink r:id="rId23" w:history="1">
          <w:r w:rsidRPr="0002525A">
            <w:rPr>
              <w:rStyle w:val="Hipercze"/>
            </w:rPr>
            <w:t>punktinformacyjny@slaskie.pl</w:t>
          </w:r>
        </w:hyperlink>
      </w:hyperlink>
    </w:p>
    <w:p w14:paraId="0147FA89" w14:textId="583CE67A" w:rsidR="4176314C" w:rsidRPr="0002525A" w:rsidRDefault="4176314C" w:rsidP="00A2794F">
      <w:pPr>
        <w:pStyle w:val="Akapitzlist"/>
        <w:numPr>
          <w:ilvl w:val="0"/>
          <w:numId w:val="53"/>
        </w:numPr>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6A80A7A8" w14:textId="0E91746C" w:rsidR="00284E85" w:rsidRDefault="00406AC6" w:rsidP="00284E85">
      <w:pPr>
        <w:spacing w:after="240"/>
        <w:ind w:firstLine="709"/>
        <w:rPr>
          <w:rFonts w:cs="Arial"/>
        </w:rPr>
      </w:pPr>
      <w:r w:rsidRPr="1FEA527C">
        <w:rPr>
          <w:rFonts w:cs="Arial"/>
        </w:rPr>
        <w:t>Telefon w celu ustalenia spotkania: +48 32  </w:t>
      </w:r>
      <w:r w:rsidR="00284E85">
        <w:rPr>
          <w:rFonts w:cs="Arial"/>
        </w:rPr>
        <w:t>77 40 3</w:t>
      </w:r>
      <w:r w:rsidR="004C1F01">
        <w:rPr>
          <w:rFonts w:cs="Arial"/>
        </w:rPr>
        <w:t>6</w:t>
      </w:r>
      <w:r w:rsidR="00284E85">
        <w:rPr>
          <w:rFonts w:cs="Arial"/>
        </w:rPr>
        <w:t>6</w:t>
      </w:r>
    </w:p>
    <w:p w14:paraId="26F2785E" w14:textId="4A604695" w:rsidR="5BC84BA1" w:rsidRPr="0002525A" w:rsidRDefault="5BC84BA1" w:rsidP="00A2794F">
      <w:pPr>
        <w:pStyle w:val="Akapitzlist"/>
        <w:numPr>
          <w:ilvl w:val="0"/>
          <w:numId w:val="53"/>
        </w:numPr>
        <w:rPr>
          <w:rStyle w:val="Pogrubienie"/>
        </w:rPr>
      </w:pPr>
      <w:r w:rsidRPr="0002525A">
        <w:rPr>
          <w:rStyle w:val="Pogrubienie"/>
        </w:rPr>
        <w:t>telefonicznie i mailowo do osób odpowiedzialnych za nabó</w:t>
      </w:r>
      <w:r w:rsidR="4176314C" w:rsidRPr="0002525A">
        <w:rPr>
          <w:rStyle w:val="Pogrubienie"/>
        </w:rPr>
        <w:t>r:</w:t>
      </w:r>
    </w:p>
    <w:p w14:paraId="2FD4FC5C" w14:textId="0242F088" w:rsidR="00C3502F" w:rsidRDefault="00C3502F" w:rsidP="00284E85">
      <w:pPr>
        <w:spacing w:after="0"/>
        <w:ind w:firstLine="709"/>
        <w:rPr>
          <w:rFonts w:cs="Arial"/>
        </w:rPr>
      </w:pPr>
      <w:r w:rsidRPr="00C3502F">
        <w:rPr>
          <w:rFonts w:cs="Arial"/>
        </w:rPr>
        <w:t>tel. +</w:t>
      </w:r>
      <w:r w:rsidR="00284E85" w:rsidRPr="00C3502F">
        <w:rPr>
          <w:rFonts w:cs="Arial"/>
        </w:rPr>
        <w:t>48 32 77 40</w:t>
      </w:r>
      <w:r>
        <w:rPr>
          <w:rFonts w:cs="Arial"/>
        </w:rPr>
        <w:t> </w:t>
      </w:r>
      <w:r w:rsidR="00284E85" w:rsidRPr="00C3502F">
        <w:rPr>
          <w:rFonts w:cs="Arial"/>
        </w:rPr>
        <w:t>3</w:t>
      </w:r>
      <w:r w:rsidR="004C1F01">
        <w:rPr>
          <w:rFonts w:cs="Arial"/>
        </w:rPr>
        <w:t>6</w:t>
      </w:r>
      <w:r w:rsidR="00284E85" w:rsidRPr="00C3502F">
        <w:rPr>
          <w:rFonts w:cs="Arial"/>
        </w:rPr>
        <w:t>6</w:t>
      </w:r>
    </w:p>
    <w:p w14:paraId="47D4F479" w14:textId="0A7118E7" w:rsidR="00284E85" w:rsidRPr="00C3502F" w:rsidRDefault="00C3502F" w:rsidP="00284E85">
      <w:pPr>
        <w:spacing w:after="0"/>
        <w:ind w:firstLine="709"/>
        <w:rPr>
          <w:rFonts w:cs="Arial"/>
        </w:rPr>
      </w:pPr>
      <w:r>
        <w:rPr>
          <w:rFonts w:cs="Arial"/>
        </w:rPr>
        <w:t xml:space="preserve"> </w:t>
      </w:r>
      <w:hyperlink r:id="rId24" w:history="1">
        <w:r w:rsidRPr="00547D20">
          <w:rPr>
            <w:rStyle w:val="Hipercze"/>
            <w:rFonts w:cs="Arial"/>
          </w:rPr>
          <w:t>fst_fr@slaskie.pl</w:t>
        </w:r>
      </w:hyperlink>
      <w:r>
        <w:rPr>
          <w:rFonts w:cs="Arial"/>
        </w:rPr>
        <w:t xml:space="preserve"> </w:t>
      </w:r>
    </w:p>
    <w:p w14:paraId="104E7F07" w14:textId="77777777" w:rsidR="1F36B7B9" w:rsidRDefault="1F36B7B9" w:rsidP="007E4C70">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FA2ED8">
      <w:pPr>
        <w:pStyle w:val="Nagwek2"/>
        <w:numPr>
          <w:ilvl w:val="1"/>
          <w:numId w:val="48"/>
        </w:numPr>
        <w:spacing w:before="240" w:after="240" w:line="276" w:lineRule="auto"/>
        <w:ind w:left="935" w:hanging="578"/>
      </w:pPr>
      <w:r>
        <w:t xml:space="preserve"> </w:t>
      </w:r>
      <w:bookmarkStart w:id="104" w:name="_Toc135643123"/>
      <w:r>
        <w:t>Komunikacja dotycząca procesu oceny wniosku</w:t>
      </w:r>
      <w:bookmarkEnd w:id="104"/>
    </w:p>
    <w:p w14:paraId="7415BB27" w14:textId="2E6FEC90"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 xml:space="preserve">wpłynie komunikat z adresu: </w:t>
      </w:r>
      <w:hyperlink r:id="rId25" w:history="1">
        <w:r w:rsidR="00284E85" w:rsidRPr="00FF171F">
          <w:rPr>
            <w:rStyle w:val="Hipercz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7E4C70">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7E4C70">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77777777"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p>
    <w:p w14:paraId="3B1D1170" w14:textId="77777777" w:rsidR="37C1A449" w:rsidRPr="003C2525" w:rsidRDefault="37C1A449" w:rsidP="007E4C70">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A2794F">
      <w:pPr>
        <w:pStyle w:val="Akapitzlist"/>
        <w:numPr>
          <w:ilvl w:val="0"/>
          <w:numId w:val="3"/>
        </w:numPr>
      </w:pPr>
      <w:r>
        <w:t>nieodebrania pisma</w:t>
      </w:r>
    </w:p>
    <w:p w14:paraId="5A44B0CA" w14:textId="77777777" w:rsidR="37C1A449" w:rsidRDefault="37C1A449" w:rsidP="00A2794F">
      <w:pPr>
        <w:pStyle w:val="Akapitzlist"/>
        <w:numPr>
          <w:ilvl w:val="0"/>
          <w:numId w:val="3"/>
        </w:numPr>
      </w:pPr>
      <w:r>
        <w:t>nieterminowego odebrania pisma albo</w:t>
      </w:r>
    </w:p>
    <w:p w14:paraId="183F1D63" w14:textId="77777777" w:rsidR="1FEA527C" w:rsidRDefault="37C1A449" w:rsidP="00A2794F">
      <w:pPr>
        <w:pStyle w:val="Akapitzlist"/>
        <w:numPr>
          <w:ilvl w:val="0"/>
          <w:numId w:val="3"/>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77777777" w:rsidR="00E72D9B" w:rsidRDefault="37C1A449" w:rsidP="0082133F">
      <w:pPr>
        <w:spacing w:after="240"/>
      </w:pPr>
      <w:r>
        <w:t>W zakresie umowy o dofinansowanie projektu komunikacja jest prowadzona zgodnie z rozdziałem 6.</w:t>
      </w:r>
    </w:p>
    <w:p w14:paraId="3A9F4609" w14:textId="77777777" w:rsidR="00E72D9B" w:rsidRDefault="2E85F236" w:rsidP="00FA2ED8">
      <w:pPr>
        <w:pStyle w:val="Nagwek2"/>
        <w:numPr>
          <w:ilvl w:val="1"/>
          <w:numId w:val="48"/>
        </w:numPr>
        <w:spacing w:after="240"/>
        <w:ind w:left="646"/>
      </w:pPr>
      <w:bookmarkStart w:id="105" w:name="_Toc135643124"/>
      <w:r>
        <w:t>Udzielanie informacji przez wnioskodawcę podmiotom zewnętrznym</w:t>
      </w:r>
      <w:bookmarkEnd w:id="105"/>
    </w:p>
    <w:p w14:paraId="0B4EABFA" w14:textId="24E5B75A"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2"/>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FA2ED8">
      <w:pPr>
        <w:pStyle w:val="Nagwek1"/>
        <w:numPr>
          <w:ilvl w:val="0"/>
          <w:numId w:val="48"/>
        </w:numPr>
      </w:pPr>
      <w:bookmarkStart w:id="106" w:name="_Toc135643125"/>
      <w:r>
        <w:lastRenderedPageBreak/>
        <w:t>Przetwarzanie danych osobowych</w:t>
      </w:r>
      <w:bookmarkEnd w:id="106"/>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7E4C70">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A2794F">
      <w:pPr>
        <w:pStyle w:val="Akapitzlist"/>
        <w:numPr>
          <w:ilvl w:val="0"/>
          <w:numId w:val="22"/>
        </w:numPr>
      </w:pPr>
      <w:r w:rsidRPr="006870A7">
        <w:t xml:space="preserve">powinieneś realizować obowiązki </w:t>
      </w:r>
      <w:r>
        <w:t>administratora danych,</w:t>
      </w:r>
    </w:p>
    <w:p w14:paraId="7EE58A8E" w14:textId="77777777" w:rsidR="00EE049C" w:rsidRPr="0031258F" w:rsidRDefault="00EE049C" w:rsidP="00A2794F">
      <w:pPr>
        <w:pStyle w:val="Akapitzlist"/>
        <w:numPr>
          <w:ilvl w:val="0"/>
          <w:numId w:val="2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4BD2365C" w14:textId="313D7595" w:rsidR="00E72D9B" w:rsidRPr="009903EE" w:rsidRDefault="00A16371" w:rsidP="00A16371">
      <w:pPr>
        <w:rPr>
          <w:rFonts w:cs="Arial"/>
          <w:szCs w:val="24"/>
        </w:rPr>
      </w:pPr>
      <w:r w:rsidRPr="00A16371">
        <w:rPr>
          <w:rFonts w:cs="Arial"/>
          <w:szCs w:val="24"/>
        </w:rPr>
        <w:t>Więcej informacji na ten temat znajdziesz na stronie internetowej programu pod adres</w:t>
      </w:r>
      <w:r w:rsidR="00F1146D">
        <w:rPr>
          <w:rFonts w:cs="Arial"/>
          <w:szCs w:val="24"/>
        </w:rPr>
        <w:t xml:space="preserve">em </w:t>
      </w:r>
      <w:hyperlink r:id="rId26" w:history="1">
        <w:r w:rsidR="00F1146D">
          <w:rPr>
            <w:rStyle w:val="Hipercze"/>
            <w:rFonts w:cs="Arial"/>
            <w:szCs w:val="24"/>
          </w:rPr>
          <w:t>FUNDUSZE UE - przetwarzanie danych osobowych</w:t>
        </w:r>
      </w:hyperlink>
      <w:r w:rsidR="009903EE">
        <w:rPr>
          <w:rFonts w:cs="Arial"/>
          <w:szCs w:val="24"/>
        </w:rPr>
        <w:br w:type="page"/>
      </w:r>
    </w:p>
    <w:p w14:paraId="5A7C52CB" w14:textId="77777777" w:rsidR="00E72D9B" w:rsidRDefault="2E85F236" w:rsidP="00FA2ED8">
      <w:pPr>
        <w:pStyle w:val="Nagwek1"/>
        <w:numPr>
          <w:ilvl w:val="0"/>
          <w:numId w:val="48"/>
        </w:numPr>
      </w:pPr>
      <w:bookmarkStart w:id="107" w:name="_Toc135643126"/>
      <w:r>
        <w:lastRenderedPageBreak/>
        <w:t>Wykaz skrótów</w:t>
      </w:r>
      <w:bookmarkEnd w:id="107"/>
    </w:p>
    <w:p w14:paraId="6E811ABF" w14:textId="77777777" w:rsidR="00D16888" w:rsidRPr="00633B48" w:rsidRDefault="00D16888" w:rsidP="00A2794F">
      <w:pPr>
        <w:pStyle w:val="Akapitzlist"/>
        <w:numPr>
          <w:ilvl w:val="0"/>
          <w:numId w:val="21"/>
        </w:numPr>
      </w:pPr>
      <w:r w:rsidRPr="00EB325D">
        <w:t xml:space="preserve">DNSH – </w:t>
      </w:r>
      <w:r w:rsidRPr="00633B48">
        <w:t xml:space="preserve">ang. do no </w:t>
      </w:r>
      <w:proofErr w:type="spellStart"/>
      <w:r w:rsidRPr="00633B48">
        <w:t>significant</w:t>
      </w:r>
      <w:proofErr w:type="spellEnd"/>
      <w:r w:rsidRPr="00633B48">
        <w:t xml:space="preserve"> </w:t>
      </w:r>
      <w:proofErr w:type="spellStart"/>
      <w:r w:rsidRPr="00633B48">
        <w:t>harm</w:t>
      </w:r>
      <w:proofErr w:type="spellEnd"/>
      <w:r w:rsidRPr="00633B48">
        <w:t xml:space="preserve"> - zasada nieczynienia znaczącej szkody środowisku;</w:t>
      </w:r>
    </w:p>
    <w:p w14:paraId="69EC0BE4" w14:textId="77777777" w:rsidR="007C0725" w:rsidRPr="00633B48" w:rsidRDefault="007C0725" w:rsidP="00A2794F">
      <w:pPr>
        <w:pStyle w:val="Akapitzlist"/>
        <w:numPr>
          <w:ilvl w:val="0"/>
          <w:numId w:val="21"/>
        </w:numPr>
      </w:pPr>
      <w:r w:rsidRPr="00EB325D">
        <w:t xml:space="preserve">EFRR - </w:t>
      </w:r>
      <w:r w:rsidRPr="00633B48">
        <w:t>Europejski Fundusz Rozwoju Regionalnego</w:t>
      </w:r>
    </w:p>
    <w:p w14:paraId="1F91296F" w14:textId="77777777" w:rsidR="00C12BAC" w:rsidRPr="00EB325D" w:rsidRDefault="007C0725" w:rsidP="00A2794F">
      <w:pPr>
        <w:pStyle w:val="Akapitzlist"/>
        <w:numPr>
          <w:ilvl w:val="0"/>
          <w:numId w:val="21"/>
        </w:numPr>
      </w:pPr>
      <w:r w:rsidRPr="00EB325D">
        <w:t xml:space="preserve">EFS + - </w:t>
      </w:r>
      <w:r w:rsidRPr="00633B48">
        <w:t>Europejski Fundusz Społeczny Plus</w:t>
      </w:r>
    </w:p>
    <w:p w14:paraId="1EEF479D" w14:textId="3D855BA4" w:rsidR="00E72D9B" w:rsidRPr="008712DB" w:rsidRDefault="00E72D9B" w:rsidP="00A2794F">
      <w:pPr>
        <w:pStyle w:val="Akapitzlist"/>
        <w:numPr>
          <w:ilvl w:val="0"/>
          <w:numId w:val="21"/>
        </w:numPr>
      </w:pPr>
      <w:r w:rsidRPr="00EB325D">
        <w:t>ePUAP</w:t>
      </w:r>
      <w:r w:rsidRPr="008712DB">
        <w:t xml:space="preserve"> – elektroniczna Platforma Usług Administracji Publicznej dostępna pod adresem </w:t>
      </w:r>
      <w:hyperlink r:id="rId27" w:history="1">
        <w:r w:rsidR="0034332A" w:rsidRPr="0034332A">
          <w:rPr>
            <w:rStyle w:val="Hipercze"/>
          </w:rPr>
          <w:t>ePUAP</w:t>
        </w:r>
      </w:hyperlink>
      <w:r w:rsidRPr="008712DB">
        <w:t>;</w:t>
      </w:r>
    </w:p>
    <w:p w14:paraId="5C9B2607" w14:textId="77777777" w:rsidR="00E72D9B" w:rsidRPr="008712DB" w:rsidRDefault="3AC2AD8B" w:rsidP="00A2794F">
      <w:pPr>
        <w:pStyle w:val="Akapitzlist"/>
        <w:numPr>
          <w:ilvl w:val="0"/>
          <w:numId w:val="21"/>
        </w:numPr>
      </w:pPr>
      <w:r w:rsidRPr="00EB325D">
        <w:t xml:space="preserve">FE SL 2021-2027/Program </w:t>
      </w:r>
      <w:r w:rsidRPr="45BA4320">
        <w:t>– program Fundusze Europejskie dla Śląskiego 2021-2027;</w:t>
      </w:r>
    </w:p>
    <w:p w14:paraId="470ECC22" w14:textId="77777777" w:rsidR="00C12BAC" w:rsidRPr="0099138C" w:rsidRDefault="00E72D9B" w:rsidP="00A2794F">
      <w:pPr>
        <w:pStyle w:val="Akapitzlist"/>
        <w:numPr>
          <w:ilvl w:val="0"/>
          <w:numId w:val="21"/>
        </w:numPr>
      </w:pPr>
      <w:r w:rsidRPr="00EB325D">
        <w:t>FST</w:t>
      </w:r>
      <w:r w:rsidRPr="0099138C">
        <w:t xml:space="preserve"> – Fundusz na rzecz Sprawiedliwej Transformacji;</w:t>
      </w:r>
    </w:p>
    <w:p w14:paraId="1DBA1C48" w14:textId="77777777" w:rsidR="00E72D9B" w:rsidRPr="00C83923" w:rsidRDefault="3AC2AD8B" w:rsidP="00A2794F">
      <w:pPr>
        <w:pStyle w:val="Akapitzlist"/>
        <w:numPr>
          <w:ilvl w:val="0"/>
          <w:numId w:val="21"/>
        </w:numPr>
      </w:pPr>
      <w:r w:rsidRPr="00EB325D">
        <w:t>ION</w:t>
      </w:r>
      <w:r w:rsidR="2DAA462F" w:rsidRPr="00EB325D">
        <w:t xml:space="preserve"> </w:t>
      </w:r>
      <w:r w:rsidRPr="45BA4320">
        <w:t>– Instytucja Organizująca Nabór – (Zarząd Województwa Śląskiego) Departament Europejskiego Funduszu Rozwoju Regionalnego</w:t>
      </w:r>
      <w:r w:rsidR="007A08F9">
        <w:t>;</w:t>
      </w:r>
    </w:p>
    <w:p w14:paraId="07DBA72A" w14:textId="77777777" w:rsidR="00E72D9B" w:rsidRDefault="00E72D9B" w:rsidP="00A2794F">
      <w:pPr>
        <w:pStyle w:val="Akapitzlist"/>
        <w:numPr>
          <w:ilvl w:val="0"/>
          <w:numId w:val="21"/>
        </w:numPr>
      </w:pPr>
      <w:r w:rsidRPr="00EB325D">
        <w:t>IZ FE SL</w:t>
      </w:r>
      <w:r w:rsidRPr="0099138C">
        <w:t xml:space="preserve"> – Instytucja Zarządzająca programem Fundusze Europejskie dla Śląskiego 2021–2027;</w:t>
      </w:r>
    </w:p>
    <w:p w14:paraId="10A8A1CB" w14:textId="77777777" w:rsidR="00B14DA9" w:rsidRPr="0099138C" w:rsidRDefault="00B14DA9" w:rsidP="00A2794F">
      <w:pPr>
        <w:pStyle w:val="Akapitzlist"/>
        <w:numPr>
          <w:ilvl w:val="0"/>
          <w:numId w:val="21"/>
        </w:numPr>
      </w:pPr>
      <w:r w:rsidRPr="00EB325D">
        <w:t>JST –</w:t>
      </w:r>
      <w:r w:rsidRPr="00B14DA9">
        <w:t xml:space="preserve"> Jednostki Samorządu Terytorialnego;</w:t>
      </w:r>
    </w:p>
    <w:p w14:paraId="3053B0AE" w14:textId="77777777" w:rsidR="00E72D9B" w:rsidRPr="0099138C" w:rsidRDefault="00E72D9B" w:rsidP="00A2794F">
      <w:pPr>
        <w:pStyle w:val="Akapitzlist"/>
        <w:numPr>
          <w:ilvl w:val="0"/>
          <w:numId w:val="21"/>
        </w:numPr>
      </w:pPr>
      <w:r w:rsidRPr="00EB325D">
        <w:t>KOP</w:t>
      </w:r>
      <w:r w:rsidRPr="0099138C">
        <w:t xml:space="preserve"> – Komisja Oceny Projektów;</w:t>
      </w:r>
    </w:p>
    <w:p w14:paraId="15ADC513" w14:textId="77777777" w:rsidR="00E72D9B" w:rsidRPr="00EB325D" w:rsidRDefault="00E72D9B" w:rsidP="00A2794F">
      <w:pPr>
        <w:pStyle w:val="Akapitzlist"/>
        <w:numPr>
          <w:ilvl w:val="0"/>
          <w:numId w:val="21"/>
        </w:numPr>
      </w:pPr>
      <w:r w:rsidRPr="00EB325D">
        <w:t xml:space="preserve">KM FE SL - </w:t>
      </w:r>
      <w:r w:rsidRPr="008712DB">
        <w:t xml:space="preserve">Komitet Monitorujący </w:t>
      </w:r>
      <w:r w:rsidR="002B77B7">
        <w:t>p</w:t>
      </w:r>
      <w:r w:rsidRPr="008712DB">
        <w:t>rogram Fundusze Europejskie dla Śląskiego 2021-2027</w:t>
      </w:r>
      <w:r>
        <w:t>;</w:t>
      </w:r>
    </w:p>
    <w:p w14:paraId="466E36C7" w14:textId="29BD1F78" w:rsidR="00E72D9B" w:rsidRDefault="00E72D9B" w:rsidP="00A2794F">
      <w:pPr>
        <w:pStyle w:val="Akapitzlist"/>
        <w:numPr>
          <w:ilvl w:val="0"/>
          <w:numId w:val="21"/>
        </w:numPr>
      </w:pPr>
      <w:r w:rsidRPr="00EB325D">
        <w:t>LSI</w:t>
      </w:r>
      <w:r w:rsidR="00A11A6C" w:rsidRPr="00EB325D">
        <w:t xml:space="preserve"> </w:t>
      </w:r>
      <w:r w:rsidRPr="00EB325D">
        <w:t>2021</w:t>
      </w:r>
      <w:r w:rsidRPr="3C29C05C">
        <w:t xml:space="preserve"> – Lokalny System Informatyczny </w:t>
      </w:r>
      <w:r w:rsidR="00B47587" w:rsidRPr="3C29C05C">
        <w:t>dla programu Fundusze Europejskie dla Śląskiego 2021-2027</w:t>
      </w:r>
      <w:r w:rsidRPr="3C29C05C">
        <w:t xml:space="preserve">, wersja szkoleniowa dostępna jest pod adresem: </w:t>
      </w:r>
      <w:hyperlink r:id="rId28" w:history="1">
        <w:r w:rsidR="00F1146D" w:rsidRPr="00F1146D">
          <w:rPr>
            <w:rStyle w:val="Hipercze"/>
          </w:rPr>
          <w:t>LSI2021 szkoleniowa</w:t>
        </w:r>
      </w:hyperlink>
      <w:r w:rsidR="002B77B7">
        <w:t xml:space="preserve">, </w:t>
      </w:r>
      <w:r w:rsidRPr="3C29C05C">
        <w:t xml:space="preserve">natomiast wersja produkcyjna pod adresem: </w:t>
      </w:r>
      <w:bookmarkStart w:id="108" w:name="_Hlk132964082"/>
      <w:r w:rsidR="005759A0" w:rsidRPr="00EB325D">
        <w:fldChar w:fldCharType="begin"/>
      </w:r>
      <w:r w:rsidR="00EB627A">
        <w:instrText>HYPERLINK "https://lsi2021.slaskie.pl/"</w:instrText>
      </w:r>
      <w:r w:rsidR="005759A0" w:rsidRPr="00EB325D">
        <w:fldChar w:fldCharType="separate"/>
      </w:r>
      <w:r w:rsidR="00EB627A" w:rsidRPr="00EB325D">
        <w:t>LSI2021</w:t>
      </w:r>
      <w:r w:rsidR="005759A0" w:rsidRPr="00EB325D">
        <w:fldChar w:fldCharType="end"/>
      </w:r>
      <w:r w:rsidRPr="3C29C05C">
        <w:t>;</w:t>
      </w:r>
      <w:bookmarkEnd w:id="108"/>
    </w:p>
    <w:p w14:paraId="0D385812" w14:textId="28440403" w:rsidR="00C12BAC" w:rsidRPr="009E6798" w:rsidRDefault="00E72D9B" w:rsidP="00A2794F">
      <w:pPr>
        <w:pStyle w:val="Akapitzlist"/>
        <w:numPr>
          <w:ilvl w:val="0"/>
          <w:numId w:val="21"/>
        </w:numPr>
      </w:pPr>
      <w:r w:rsidRPr="00EB325D">
        <w:t>LWK</w:t>
      </w:r>
      <w:r>
        <w:t xml:space="preserve"> – </w:t>
      </w:r>
      <w:r w:rsidRPr="009E6798">
        <w:t>Lista wskaźników kluczowych</w:t>
      </w:r>
      <w:r>
        <w:t>;</w:t>
      </w:r>
    </w:p>
    <w:p w14:paraId="459773F8" w14:textId="77777777" w:rsidR="00584D70" w:rsidRDefault="00584D70" w:rsidP="00A2794F">
      <w:pPr>
        <w:pStyle w:val="Akapitzlist"/>
        <w:numPr>
          <w:ilvl w:val="0"/>
          <w:numId w:val="21"/>
        </w:numPr>
      </w:pPr>
      <w:r w:rsidRPr="00EB325D">
        <w:t xml:space="preserve">LWP – </w:t>
      </w:r>
      <w:r w:rsidRPr="00584D70">
        <w:t>Lista wskaźników specyficznych dla programów</w:t>
      </w:r>
      <w:r w:rsidR="002B77B7">
        <w:t>;</w:t>
      </w:r>
    </w:p>
    <w:p w14:paraId="5E48CB3B" w14:textId="77777777" w:rsidR="00B14DA9" w:rsidRPr="00584D70" w:rsidRDefault="00B14DA9" w:rsidP="00A2794F">
      <w:pPr>
        <w:pStyle w:val="Akapitzlist"/>
        <w:numPr>
          <w:ilvl w:val="0"/>
          <w:numId w:val="21"/>
        </w:numPr>
      </w:pPr>
      <w:r w:rsidRPr="00EB325D">
        <w:t xml:space="preserve">MRU – </w:t>
      </w:r>
      <w:r w:rsidRPr="00B14DA9">
        <w:t>mechanizm racjonalnych usprawnień;</w:t>
      </w:r>
    </w:p>
    <w:p w14:paraId="29A983FB" w14:textId="77777777" w:rsidR="00E72D9B" w:rsidRPr="00C83923" w:rsidRDefault="00E72D9B" w:rsidP="00A2794F">
      <w:pPr>
        <w:pStyle w:val="Akapitzlist"/>
        <w:numPr>
          <w:ilvl w:val="0"/>
          <w:numId w:val="21"/>
        </w:numPr>
      </w:pPr>
      <w:r w:rsidRPr="00EB325D">
        <w:t>SZOP</w:t>
      </w:r>
      <w:r w:rsidRPr="00C83923">
        <w:t xml:space="preserve"> </w:t>
      </w:r>
      <w:r w:rsidRPr="00EB325D">
        <w:t>FE SL</w:t>
      </w:r>
      <w:r>
        <w:t xml:space="preserve"> </w:t>
      </w:r>
      <w:r w:rsidRPr="00C83923">
        <w:t>- Szczegółowy Opis Priorytetów dla programu Fundusze Europejskiego dla Śląskiego 2021-2027;</w:t>
      </w:r>
    </w:p>
    <w:p w14:paraId="6738FD16" w14:textId="77777777" w:rsidR="00E72D9B" w:rsidRPr="00C83923" w:rsidRDefault="00E72D9B" w:rsidP="00A2794F">
      <w:pPr>
        <w:pStyle w:val="Akapitzlist"/>
        <w:numPr>
          <w:ilvl w:val="0"/>
          <w:numId w:val="21"/>
        </w:numPr>
      </w:pPr>
      <w:r w:rsidRPr="00EB325D">
        <w:t>WOD</w:t>
      </w:r>
      <w:r w:rsidRPr="00C83923">
        <w:t xml:space="preserve"> – wniosek o dofinansowanie projektu;</w:t>
      </w:r>
    </w:p>
    <w:p w14:paraId="10522B15" w14:textId="77777777" w:rsidR="00E72D9B" w:rsidRDefault="00E72D9B" w:rsidP="00E72D9B">
      <w:pPr>
        <w:rPr>
          <w:rFonts w:cs="Arial"/>
          <w:szCs w:val="24"/>
        </w:rPr>
      </w:pPr>
      <w:r>
        <w:rPr>
          <w:rFonts w:cs="Arial"/>
          <w:szCs w:val="24"/>
        </w:rPr>
        <w:br w:type="page"/>
      </w:r>
    </w:p>
    <w:p w14:paraId="3B4B824C" w14:textId="77777777" w:rsidR="00E72D9B" w:rsidRDefault="00B14DA9" w:rsidP="00FA2ED8">
      <w:pPr>
        <w:pStyle w:val="Nagwek1"/>
        <w:numPr>
          <w:ilvl w:val="0"/>
          <w:numId w:val="48"/>
        </w:numPr>
      </w:pPr>
      <w:bookmarkStart w:id="109" w:name="_Toc135643127"/>
      <w:r>
        <w:lastRenderedPageBreak/>
        <w:t xml:space="preserve">. </w:t>
      </w:r>
      <w:r w:rsidR="2E85F236">
        <w:t>Słownik pojęć</w:t>
      </w:r>
      <w:bookmarkEnd w:id="109"/>
    </w:p>
    <w:p w14:paraId="5AD263E4" w14:textId="545AB491" w:rsidR="00E72D9B" w:rsidRPr="006D5F67" w:rsidRDefault="3AC2AD8B" w:rsidP="00A2794F">
      <w:pPr>
        <w:pStyle w:val="Akapitzlist"/>
        <w:numPr>
          <w:ilvl w:val="0"/>
          <w:numId w:val="21"/>
        </w:numPr>
      </w:pPr>
      <w:r w:rsidRPr="006D5F67">
        <w:t>Awaria krytyczna LSI 2021</w:t>
      </w:r>
      <w:r w:rsidRPr="00523F05">
        <w:t xml:space="preserve"> –</w:t>
      </w:r>
      <w:r w:rsidR="4F30C085" w:rsidRPr="00A501A3">
        <w:t xml:space="preserve"> </w:t>
      </w:r>
      <w:r w:rsidRPr="00A501A3">
        <w:t>nieprawidłowoś</w:t>
      </w:r>
      <w:r w:rsidR="61304640" w:rsidRPr="00A501A3">
        <w:t>ć</w:t>
      </w:r>
      <w:r w:rsidRPr="00A501A3">
        <w:t xml:space="preserve"> w działaniu systemu</w:t>
      </w:r>
      <w:r w:rsidR="30C8ED51" w:rsidRPr="00A501A3">
        <w:t xml:space="preserve"> potwierdzona przez administratorów,</w:t>
      </w:r>
      <w:r w:rsidRPr="00A501A3">
        <w:t xml:space="preserve"> </w:t>
      </w:r>
      <w:r w:rsidR="30C8ED51" w:rsidRPr="00A501A3">
        <w:t xml:space="preserve">uniemożliwiająca </w:t>
      </w:r>
      <w:r w:rsidRPr="00A501A3">
        <w:t xml:space="preserve">korzystanie użytkownikom z </w:t>
      </w:r>
      <w:r w:rsidR="5AE2AEF5" w:rsidRPr="00A501A3">
        <w:t>fu</w:t>
      </w:r>
      <w:r w:rsidR="30C8ED51" w:rsidRPr="00A501A3">
        <w:t>nkcjonalności pozwalających na złożenie wniosku o dofinansowanie projektu</w:t>
      </w:r>
      <w:r w:rsidR="61304640" w:rsidRPr="00A501A3">
        <w:t>, o której mowa w</w:t>
      </w:r>
      <w:r w:rsidR="4F30C085" w:rsidRPr="00A501A3">
        <w:t> </w:t>
      </w:r>
      <w:r w:rsidR="61304640" w:rsidRPr="00A501A3">
        <w:t>rozdziale 3.3</w:t>
      </w:r>
      <w:r w:rsidRPr="001730A2">
        <w:t>.</w:t>
      </w:r>
    </w:p>
    <w:p w14:paraId="544F0A34" w14:textId="36CDF179" w:rsidR="00E72D9B" w:rsidRPr="00A501A3" w:rsidRDefault="3AC2AD8B" w:rsidP="00A2794F">
      <w:pPr>
        <w:pStyle w:val="Akapitzlist"/>
        <w:numPr>
          <w:ilvl w:val="0"/>
          <w:numId w:val="21"/>
        </w:numPr>
      </w:pPr>
      <w:r w:rsidRPr="006D5F67">
        <w:t>Decyzja o dofinansowaniu projektu</w:t>
      </w:r>
      <w:r w:rsidRPr="006C5D56">
        <w:t xml:space="preserve"> – decyzja podjęta przez jednostkę sektora finansów publicznych, która stanowi podstawę dofinansowania projektu, w</w:t>
      </w:r>
      <w:r w:rsidR="003A24F0">
        <w:t> </w:t>
      </w:r>
      <w:r w:rsidRPr="00495B17">
        <w:t>przypadku</w:t>
      </w:r>
      <w:r w:rsidR="06F94963" w:rsidRPr="00523F05">
        <w:t>,</w:t>
      </w:r>
      <w:r w:rsidRPr="00A501A3">
        <w:t xml:space="preserve"> gdy ta jednostka jest jednocześnie instytucją udzielającą dofinansowania oraz wnioskodawcą.</w:t>
      </w:r>
    </w:p>
    <w:p w14:paraId="774747B3" w14:textId="15B57DC9" w:rsidR="00E72D9B" w:rsidRPr="00A501A3" w:rsidRDefault="00E72D9B" w:rsidP="00A2794F">
      <w:pPr>
        <w:pStyle w:val="Akapitzlist"/>
        <w:numPr>
          <w:ilvl w:val="0"/>
          <w:numId w:val="21"/>
        </w:numPr>
      </w:pPr>
      <w:r w:rsidRPr="006D5F67">
        <w:t>Dzień</w:t>
      </w:r>
      <w:r w:rsidRPr="00A501A3">
        <w:t xml:space="preserve"> – dzień kalendarzowy, o ile nie wskazano inaczej. Jeżeli koniec terminu do wykonania czynności przypada na dzień uznany ustawowo za wolny od pracy lub na sobotę, termin upływa następnego dnia, który nie jest dniem wolnym od pracy ani sobotą.</w:t>
      </w:r>
    </w:p>
    <w:p w14:paraId="0496A3EE" w14:textId="77777777" w:rsidR="00E72D9B" w:rsidRPr="001730A2" w:rsidRDefault="00E72D9B" w:rsidP="00A2794F">
      <w:pPr>
        <w:pStyle w:val="Akapitzlist"/>
        <w:numPr>
          <w:ilvl w:val="0"/>
          <w:numId w:val="21"/>
        </w:numPr>
      </w:pPr>
      <w:r w:rsidRPr="006D5F67">
        <w:t>Dofinansowanie</w:t>
      </w:r>
      <w:r w:rsidRPr="00A501A3">
        <w:t xml:space="preserve"> – finansowanie UE lub współfinansowanie krajowe z budżetu państwa, przyznane na podstawie umowy o dofinansowanie projektu albo decyzji o dofinansowaniu pro</w:t>
      </w:r>
      <w:r w:rsidRPr="001730A2">
        <w:t>jektu.</w:t>
      </w:r>
    </w:p>
    <w:p w14:paraId="221B855B" w14:textId="77777777" w:rsidR="00E72D9B" w:rsidRDefault="3AC2AD8B" w:rsidP="00A2794F">
      <w:pPr>
        <w:pStyle w:val="Akapitzlist"/>
        <w:numPr>
          <w:ilvl w:val="0"/>
          <w:numId w:val="21"/>
        </w:numPr>
      </w:pPr>
      <w:r w:rsidRPr="006D5F67">
        <w:t>Dostępność</w:t>
      </w:r>
      <w:r>
        <w:t xml:space="preserve"> – </w:t>
      </w:r>
      <w:r w:rsidR="53999E82">
        <w:t>możliwość korzystania z infrastruktury, transportu, technologii i</w:t>
      </w:r>
      <w:r w:rsidR="4F30C085">
        <w:t> </w:t>
      </w:r>
      <w:r w:rsidR="53999E82">
        <w:t>systemów informacyjno-komunikacyjnych oraz produktów i usług. Pozwala ona osobom, które mogą być wykluczone (ze względu na różne przesłanki wymienione w</w:t>
      </w:r>
      <w:r w:rsidR="4F30C085">
        <w:t> </w:t>
      </w:r>
      <w:r w:rsidR="53999E82">
        <w:t>rozporządzeniu ogólnym), w szczególności osobom z niepełnosprawnościami i</w:t>
      </w:r>
      <w:r w:rsidR="4F30C085">
        <w:t> </w:t>
      </w:r>
      <w:r w:rsidR="53999E82">
        <w:t>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049AF019" w14:textId="589D0A5D" w:rsidR="00E40E25" w:rsidRPr="00C83923" w:rsidRDefault="00A37337" w:rsidP="00A2794F">
      <w:pPr>
        <w:pStyle w:val="Akapitzlist"/>
        <w:numPr>
          <w:ilvl w:val="0"/>
          <w:numId w:val="21"/>
        </w:numPr>
      </w:pPr>
      <w:r w:rsidRPr="00A37337">
        <w:t>Kontrakt programowy – rodzaj umowy zawieranej między rządem a zarządem województwa, określającej kierunki i warunki wydatkowania funduszy unijnych oraz kluczowe przedsięwzięcia w ramach programu regionalnego.</w:t>
      </w:r>
    </w:p>
    <w:p w14:paraId="14D7A7C3" w14:textId="49550C61" w:rsidR="00E72D9B" w:rsidRPr="00A501A3" w:rsidRDefault="00E72D9B" w:rsidP="00A2794F">
      <w:pPr>
        <w:pStyle w:val="Akapitzlist"/>
        <w:numPr>
          <w:ilvl w:val="0"/>
          <w:numId w:val="21"/>
        </w:numPr>
      </w:pPr>
      <w:r w:rsidRPr="006D5F67">
        <w:lastRenderedPageBreak/>
        <w:t>Kryteria wyboru projektów</w:t>
      </w:r>
      <w:r w:rsidRPr="00495B17">
        <w:t xml:space="preserve"> – kryteria umożliwiające ocenę projektu, zatwierdzone przez komitet monitorujący, o którym mowa w art. 38 rozporządzenia ogólnego.</w:t>
      </w:r>
    </w:p>
    <w:p w14:paraId="304BA40E" w14:textId="5EC8D2DB" w:rsidR="00E72D9B" w:rsidRPr="00D81C34" w:rsidRDefault="00E72D9B" w:rsidP="00A2794F">
      <w:pPr>
        <w:pStyle w:val="Akapitzlist"/>
        <w:numPr>
          <w:ilvl w:val="0"/>
          <w:numId w:val="21"/>
        </w:numPr>
      </w:pPr>
      <w:r w:rsidRPr="006D5F67">
        <w:t>Mechanizm racjonalnych usprawnień</w:t>
      </w:r>
      <w:r w:rsidRPr="00A501A3">
        <w:t xml:space="preserve"> </w:t>
      </w:r>
      <w:r w:rsidR="00BC2009">
        <w:t>(MRU) – oznacza możliwość sfinansowania specyficznych działań dostosowawczych, uruchamianych wraz z pojawieniem się w projekcie realizowanym w ramach polityki spójności osoby z</w:t>
      </w:r>
      <w:r w:rsidR="003A24F0">
        <w:t> </w:t>
      </w:r>
      <w:r w:rsidR="00BC2009">
        <w:t>niepełnosprawnością (w</w:t>
      </w:r>
      <w:r w:rsidR="007E2BEE">
        <w:t> </w:t>
      </w:r>
      <w:r w:rsidR="00BC2009">
        <w:t>charakterze uczestnika, uczestniczki lub personelu projektu);</w:t>
      </w:r>
    </w:p>
    <w:p w14:paraId="60E17A1C" w14:textId="07EDAEE6" w:rsidR="00E72D9B" w:rsidRPr="00A501A3" w:rsidRDefault="00E72D9B" w:rsidP="00A2794F">
      <w:pPr>
        <w:pStyle w:val="Akapitzlist"/>
        <w:numPr>
          <w:ilvl w:val="0"/>
          <w:numId w:val="21"/>
        </w:numPr>
      </w:pPr>
      <w:r w:rsidRPr="006D5F67">
        <w:t>Oczywiste omyłki</w:t>
      </w:r>
      <w:r w:rsidRPr="00A501A3">
        <w:t xml:space="preserve"> </w:t>
      </w:r>
      <w:r w:rsidR="00D76658">
        <w:t>–</w:t>
      </w:r>
      <w:r w:rsidRPr="00A501A3">
        <w:t xml:space="preserve"> omyłki widoczne, takie jak błędy rachunkowe w wykonaniu działania matematycznego, błędy pisarskie, polegające na przekręceniu, opuszczeniu wyrazu.</w:t>
      </w:r>
    </w:p>
    <w:p w14:paraId="451679E2" w14:textId="77777777" w:rsidR="656CDE44" w:rsidRDefault="656CDE44" w:rsidP="00A2794F">
      <w:pPr>
        <w:pStyle w:val="Akapitzlist"/>
        <w:numPr>
          <w:ilvl w:val="0"/>
          <w:numId w:val="21"/>
        </w:numPr>
      </w:pPr>
      <w:r w:rsidRPr="006D5F67">
        <w:t xml:space="preserve">Partner </w:t>
      </w:r>
      <w:r>
        <w:t xml:space="preserve">- </w:t>
      </w:r>
      <w:r w:rsidR="006C6C90">
        <w:t>podmiot wskazany we wniosku jako realizator, wybrany w celu wspólnej realizacji projektu, zgodnie z art. 39 ust.1 ustawy wdrożeniowej.</w:t>
      </w:r>
    </w:p>
    <w:p w14:paraId="0A4EBAA8" w14:textId="77777777" w:rsidR="00E72D9B" w:rsidRDefault="3AC2AD8B" w:rsidP="00A2794F">
      <w:pPr>
        <w:pStyle w:val="Akapitzlist"/>
        <w:numPr>
          <w:ilvl w:val="0"/>
          <w:numId w:val="21"/>
        </w:numPr>
      </w:pPr>
      <w:r w:rsidRPr="006D5F67">
        <w:t>Portal</w:t>
      </w:r>
      <w:r>
        <w:t xml:space="preserve"> – portal internetowy, o którym mowa w art. 46 lit</w:t>
      </w:r>
      <w:r w:rsidR="2BC381E2">
        <w:t>.</w:t>
      </w:r>
      <w:r>
        <w:t xml:space="preserve"> b rozporządzenia ogólnego (</w:t>
      </w:r>
      <w:r w:rsidR="0F0F8FBA" w:rsidRPr="006D5F67">
        <w:t>funduszeeuropejskie.gov.pl</w:t>
      </w:r>
      <w:r>
        <w:t>)</w:t>
      </w:r>
      <w:r w:rsidR="24FB5B29">
        <w:t>,</w:t>
      </w:r>
      <w:r>
        <w:t xml:space="preserve"> dostarczający informacji na temat wszystkich programów operacyjnych w Polsce.</w:t>
      </w:r>
    </w:p>
    <w:p w14:paraId="3303396A" w14:textId="398959BF" w:rsidR="007F6F2B" w:rsidRDefault="72780B5D" w:rsidP="00A2794F">
      <w:pPr>
        <w:pStyle w:val="Akapitzlist"/>
        <w:numPr>
          <w:ilvl w:val="0"/>
          <w:numId w:val="21"/>
        </w:numPr>
      </w:pPr>
      <w:r w:rsidRPr="006D5F67">
        <w:t xml:space="preserve">Postępowanie </w:t>
      </w:r>
      <w:r w:rsidRPr="00D81C34">
        <w:t xml:space="preserve">– </w:t>
      </w:r>
      <w:r w:rsidR="61304640" w:rsidRPr="00495B17">
        <w:t>działania</w:t>
      </w:r>
      <w:r w:rsidRPr="00523F05">
        <w:t xml:space="preserve"> w zakresie wyboru projektów</w:t>
      </w:r>
      <w:r w:rsidR="660B2BB6" w:rsidRPr="00A501A3">
        <w:t>,</w:t>
      </w:r>
      <w:r w:rsidRPr="00A501A3">
        <w:t xml:space="preserve"> obejmujące nabór</w:t>
      </w:r>
      <w:r w:rsidR="003A24F0">
        <w:t xml:space="preserve"> </w:t>
      </w:r>
      <w:r w:rsidR="007F6F2B" w:rsidRPr="00D81C34">
        <w:t>i</w:t>
      </w:r>
      <w:r w:rsidR="003A24F0">
        <w:t> </w:t>
      </w:r>
      <w:r w:rsidR="007F6F2B" w:rsidRPr="00495B17">
        <w:t>ocenę wniosków o dofinansowanie oraz rozstrzygnięcia w zakresie przyznania</w:t>
      </w:r>
      <w:r w:rsidR="003A24F0">
        <w:t xml:space="preserve"> </w:t>
      </w:r>
      <w:r w:rsidR="007F6F2B" w:rsidRPr="00D81C34">
        <w:t>dofinansowania;</w:t>
      </w:r>
    </w:p>
    <w:p w14:paraId="1DBE6AFB" w14:textId="77777777" w:rsidR="00E72D9B" w:rsidRPr="006D5F67" w:rsidRDefault="00E72D9B" w:rsidP="00A2794F">
      <w:pPr>
        <w:pStyle w:val="Akapitzlist"/>
        <w:numPr>
          <w:ilvl w:val="0"/>
          <w:numId w:val="21"/>
        </w:numPr>
      </w:pPr>
      <w:r w:rsidRPr="006D5F67">
        <w:t>Projekt</w:t>
      </w:r>
      <w:r w:rsidRPr="00495B17">
        <w:t xml:space="preserve"> –</w:t>
      </w:r>
      <w:r w:rsidRPr="006D5F67">
        <w:t xml:space="preserve"> </w:t>
      </w:r>
      <w:r w:rsidRPr="00A501A3">
        <w:t>przedsięwzięcie zmierzające do osiągnięcia założonego celu określonego wskaźnikami, z określonym początkiem i końcem realizacji, zgłoszone do objęcia albo objęte dofinansowaniem UE w ramach programu.</w:t>
      </w:r>
    </w:p>
    <w:p w14:paraId="2D1AE000" w14:textId="77777777" w:rsidR="00E72D9B" w:rsidRPr="00C83923" w:rsidRDefault="3AC2AD8B" w:rsidP="00A2794F">
      <w:pPr>
        <w:pStyle w:val="Akapitzlist"/>
        <w:numPr>
          <w:ilvl w:val="0"/>
          <w:numId w:val="21"/>
        </w:numPr>
      </w:pPr>
      <w:r w:rsidRPr="006D5F67">
        <w:t>Rozstrzygnięcie naboru</w:t>
      </w:r>
      <w:r>
        <w:t xml:space="preserve"> – zatwierdzenie przez właściwą instytucję </w:t>
      </w:r>
      <w:r w:rsidR="4DE84C3B">
        <w:t>wyników oceny</w:t>
      </w:r>
      <w:r>
        <w:t xml:space="preserve"> projektów, zawierając</w:t>
      </w:r>
      <w:r w:rsidR="14ECD7C3">
        <w:t>e</w:t>
      </w:r>
      <w:r>
        <w:t xml:space="preserve"> przyznane oceny, w tym uzyskaną liczbę punktów.</w:t>
      </w:r>
    </w:p>
    <w:p w14:paraId="7B10180B" w14:textId="6544CAA1" w:rsidR="00E72D9B" w:rsidRPr="00495B17" w:rsidRDefault="00E72D9B" w:rsidP="00A2794F">
      <w:pPr>
        <w:pStyle w:val="Akapitzlist"/>
        <w:numPr>
          <w:ilvl w:val="0"/>
          <w:numId w:val="21"/>
        </w:numPr>
      </w:pPr>
      <w:r w:rsidRPr="006D5F67">
        <w:t xml:space="preserve">Strona internetowa </w:t>
      </w:r>
      <w:r w:rsidR="00145F63" w:rsidRPr="006D5F67">
        <w:t xml:space="preserve">programu </w:t>
      </w:r>
      <w:r w:rsidRPr="006D5F67">
        <w:t>FE SL 2021-2027</w:t>
      </w:r>
      <w:r w:rsidRPr="00A501A3">
        <w:t>–</w:t>
      </w:r>
      <w:hyperlink r:id="rId29" w:history="1">
        <w:r w:rsidRPr="006D5F67">
          <w:t>funduszeue.slaskie.pl</w:t>
        </w:r>
      </w:hyperlink>
      <w:r w:rsidRPr="00D81C34">
        <w:t xml:space="preserve"> – strona internetowa dostarczająca informacje na temat programu Fundusze Europejskie dla Śląskiego na lata 2021-2027.</w:t>
      </w:r>
    </w:p>
    <w:p w14:paraId="3377591B" w14:textId="77777777" w:rsidR="00E72D9B" w:rsidRPr="00C83923" w:rsidRDefault="00E72D9B" w:rsidP="00A2794F">
      <w:pPr>
        <w:pStyle w:val="Akapitzlist"/>
        <w:numPr>
          <w:ilvl w:val="0"/>
          <w:numId w:val="21"/>
        </w:numPr>
      </w:pPr>
      <w:r w:rsidRPr="006D5F67">
        <w:t>Ustawa wdrożeniowa</w:t>
      </w:r>
      <w:r>
        <w:t xml:space="preserve"> – ustawa z dnia 28</w:t>
      </w:r>
      <w:r w:rsidR="00BC2009">
        <w:t xml:space="preserve"> kwietnia </w:t>
      </w:r>
      <w:r>
        <w:t xml:space="preserve">2022 r. o zasadach realizacji zadań finansowanych ze środków europejskich w perspektywie finansowej 2021-2027. </w:t>
      </w:r>
    </w:p>
    <w:p w14:paraId="04A22512" w14:textId="77777777" w:rsidR="009B6FDE" w:rsidRPr="006D5F67" w:rsidRDefault="00E72D9B" w:rsidP="00A2794F">
      <w:pPr>
        <w:pStyle w:val="Akapitzlist"/>
        <w:numPr>
          <w:ilvl w:val="0"/>
          <w:numId w:val="21"/>
        </w:numPr>
      </w:pPr>
      <w:r w:rsidRPr="006D5F67">
        <w:t xml:space="preserve">Umowa o dofinansowanie projektu </w:t>
      </w:r>
      <w:r w:rsidR="009B6FDE" w:rsidRPr="006D5F67">
        <w:t>–</w:t>
      </w:r>
      <w:r w:rsidRPr="006D5F67">
        <w:t xml:space="preserve"> </w:t>
      </w:r>
      <w:r w:rsidR="009B6FDE" w:rsidRPr="006D5F67">
        <w:t>oznacza:</w:t>
      </w:r>
    </w:p>
    <w:p w14:paraId="5B74E939" w14:textId="77777777" w:rsidR="009B6FDE" w:rsidRPr="00F47C13" w:rsidRDefault="009B6FDE" w:rsidP="00FA2ED8">
      <w:pPr>
        <w:numPr>
          <w:ilvl w:val="2"/>
          <w:numId w:val="39"/>
        </w:numPr>
        <w:spacing w:after="0"/>
        <w:ind w:left="1134" w:hanging="425"/>
      </w:pPr>
      <w:r w:rsidRPr="00F47C13">
        <w:t>umowę zawartą między właściwą instytucją a</w:t>
      </w:r>
      <w:r w:rsidR="007A08F9">
        <w:t xml:space="preserve"> </w:t>
      </w:r>
      <w:r w:rsidRPr="00F47C13">
        <w:t>wnioskodawcą, którego projekt został wybrany do dofinansowania, zawierającą co</w:t>
      </w:r>
      <w:r w:rsidR="007A08F9">
        <w:t xml:space="preserve"> </w:t>
      </w:r>
      <w:r w:rsidRPr="00F47C13">
        <w:t xml:space="preserve">najmniej </w:t>
      </w:r>
      <w:r w:rsidRPr="00F47C13">
        <w:lastRenderedPageBreak/>
        <w:t>elementy, o</w:t>
      </w:r>
      <w:r w:rsidR="007A08F9">
        <w:t xml:space="preserve"> </w:t>
      </w:r>
      <w:r w:rsidRPr="00F47C13">
        <w:t>których mowa w art. 206 ust. 2 ustawy z dnia 27 sierpnia 2009 r. o finansach publicznych</w:t>
      </w:r>
    </w:p>
    <w:p w14:paraId="2F2406B3" w14:textId="77777777" w:rsidR="009B6FDE" w:rsidRPr="00F47C13" w:rsidRDefault="4DE84C3B" w:rsidP="00FA2ED8">
      <w:pPr>
        <w:numPr>
          <w:ilvl w:val="2"/>
          <w:numId w:val="39"/>
        </w:numPr>
        <w:spacing w:after="0"/>
        <w:ind w:left="1134" w:hanging="425"/>
      </w:pPr>
      <w:r>
        <w:t>porozumienie, o którym mowa w art. 206 ust. 5</w:t>
      </w:r>
      <w:r w:rsidR="007A08F9">
        <w:t xml:space="preserve"> </w:t>
      </w:r>
      <w:r>
        <w:t>ustawy z dnia 27 sierpnia 2009</w:t>
      </w:r>
      <w:r w:rsidR="7F5D294C">
        <w:t xml:space="preserve"> </w:t>
      </w:r>
      <w:r>
        <w:t>r. o finansach publicznych, zawarte między właściwą instytucją a</w:t>
      </w:r>
      <w:r w:rsidR="007A08F9">
        <w:t xml:space="preserve"> </w:t>
      </w:r>
      <w:r>
        <w:t>wnioskodawcą, którego projekt został wybrany do dofinansowania.</w:t>
      </w:r>
    </w:p>
    <w:p w14:paraId="1421D673" w14:textId="77777777" w:rsidR="00E72D9B" w:rsidRPr="00C83923" w:rsidRDefault="00E72D9B" w:rsidP="00A2794F">
      <w:pPr>
        <w:pStyle w:val="Akapitzlist"/>
        <w:numPr>
          <w:ilvl w:val="0"/>
          <w:numId w:val="21"/>
        </w:numPr>
      </w:pPr>
      <w:r w:rsidRPr="006D5F67">
        <w:t>Wniosek o dofinansowanie (WOD)</w:t>
      </w:r>
      <w:r>
        <w:t xml:space="preserve"> – wniosek o dofinansowanie projektu</w:t>
      </w:r>
      <w:r w:rsidR="00BC2009">
        <w:t xml:space="preserve"> (wypełniany i składany w LSI 2021)</w:t>
      </w:r>
      <w:r>
        <w:t>, w którym zawarte są informacje na temat wnioskodawcy oraz opis projektu, na podstawie których dokonuje się oceny spełnienia przez ten projekt kryteriów wyboru projektów.</w:t>
      </w:r>
    </w:p>
    <w:p w14:paraId="712CAFF3" w14:textId="77777777" w:rsidR="00E72D9B" w:rsidRPr="00523F05" w:rsidRDefault="00E72D9B" w:rsidP="00A2794F">
      <w:pPr>
        <w:pStyle w:val="Akapitzlist"/>
        <w:numPr>
          <w:ilvl w:val="0"/>
          <w:numId w:val="21"/>
        </w:numPr>
      </w:pPr>
      <w:r w:rsidRPr="006D5F67">
        <w:t>Wnioskodawca</w:t>
      </w:r>
      <w:r w:rsidRPr="00495B17">
        <w:t xml:space="preserve"> – podmiot, który złożył wniosek o dofinansowanie projektu.</w:t>
      </w:r>
    </w:p>
    <w:p w14:paraId="5A66E3A1" w14:textId="77777777" w:rsidR="00E72D9B" w:rsidRDefault="00E72D9B" w:rsidP="00E72D9B">
      <w:pPr>
        <w:rPr>
          <w:szCs w:val="24"/>
        </w:rPr>
      </w:pPr>
      <w:r>
        <w:rPr>
          <w:szCs w:val="24"/>
        </w:rPr>
        <w:br w:type="page"/>
      </w:r>
    </w:p>
    <w:p w14:paraId="38377620" w14:textId="764BC536" w:rsidR="00E72D9B" w:rsidRDefault="006466AF" w:rsidP="00FA2ED8">
      <w:pPr>
        <w:pStyle w:val="Nagwek1"/>
        <w:numPr>
          <w:ilvl w:val="0"/>
          <w:numId w:val="48"/>
        </w:numPr>
      </w:pPr>
      <w:bookmarkStart w:id="110" w:name="_Toc135643128"/>
      <w:r>
        <w:lastRenderedPageBreak/>
        <w:t xml:space="preserve">. </w:t>
      </w:r>
      <w:r w:rsidR="2E85F236">
        <w:t>Podstawy prawne</w:t>
      </w:r>
      <w:bookmarkEnd w:id="110"/>
    </w:p>
    <w:p w14:paraId="24075C5C" w14:textId="77777777" w:rsidR="00284E85" w:rsidRDefault="00284E85" w:rsidP="00A2794F">
      <w:pPr>
        <w:pStyle w:val="Akapitzlist"/>
        <w:numPr>
          <w:ilvl w:val="0"/>
          <w:numId w:val="20"/>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t xml:space="preserve"> </w:t>
      </w:r>
      <w:r w:rsidRPr="00DB586A">
        <w:t>(Dz. Urz. UE L 231 z 30.06.2021, str. 159, z późn. zm.)</w:t>
      </w:r>
      <w:r w:rsidRPr="00C83923">
        <w:t xml:space="preserve">. </w:t>
      </w:r>
    </w:p>
    <w:p w14:paraId="01727C0D" w14:textId="5BD79992" w:rsidR="00284E85" w:rsidRDefault="00284E85" w:rsidP="00A2794F">
      <w:pPr>
        <w:pStyle w:val="Akapitzlist"/>
        <w:numPr>
          <w:ilvl w:val="0"/>
          <w:numId w:val="20"/>
        </w:numPr>
        <w:rPr>
          <w:color w:val="D13438"/>
          <w:szCs w:val="24"/>
          <w:u w:val="single"/>
        </w:rPr>
      </w:pPr>
      <w:r w:rsidRPr="00492644">
        <w:t>Rozporządzenie Parlamentu Europejskiego i Rady (UE) nr 2021/1056 z dnia 24 czerwca 2021 r. ustanawiające Fundusz na rzecz Sprawiedliwej Transformacj</w:t>
      </w:r>
      <w:bookmarkStart w:id="111" w:name="_Hlk132364908"/>
      <w:r w:rsidR="009B0078">
        <w:t xml:space="preserve">i </w:t>
      </w:r>
      <w:r w:rsidRPr="3920A4F9">
        <w:rPr>
          <w:rStyle w:val="ui-provider"/>
        </w:rPr>
        <w:t>(Dz. Urz. UE L 231 z 30.06.2021, str. 1, z późn. zm.)</w:t>
      </w:r>
      <w:bookmarkEnd w:id="111"/>
    </w:p>
    <w:p w14:paraId="200DBEA4" w14:textId="77777777" w:rsidR="00284E85" w:rsidRPr="007E4C70" w:rsidRDefault="00284E85" w:rsidP="00A2794F">
      <w:pPr>
        <w:pStyle w:val="Akapitzlist"/>
        <w:numPr>
          <w:ilvl w:val="0"/>
          <w:numId w:val="20"/>
        </w:numPr>
        <w:rPr>
          <w:sz w:val="28"/>
          <w:szCs w:val="24"/>
        </w:rPr>
      </w:pPr>
      <w:r w:rsidRPr="3920A4F9">
        <w:t>Ustawa z dnia 28 kwietnia 2022 r. o zasadach realizacji zadań finansowanych ze środków europejskich w perspektywie finansowej 2021–2027</w:t>
      </w:r>
      <w:r w:rsidRPr="3920A4F9">
        <w:rPr>
          <w:color w:val="A6A6A6" w:themeColor="background1" w:themeShade="A6"/>
        </w:rPr>
        <w:t xml:space="preserve"> </w:t>
      </w:r>
      <w:r w:rsidRPr="007E4C70">
        <w:t>(Dz.U z 2022 r., poz.1079).</w:t>
      </w:r>
    </w:p>
    <w:p w14:paraId="4A574ABB" w14:textId="27622130" w:rsidR="00284E85" w:rsidRPr="00C9541A" w:rsidRDefault="00284E85" w:rsidP="00A2794F">
      <w:pPr>
        <w:pStyle w:val="Akapitzlist"/>
        <w:numPr>
          <w:ilvl w:val="0"/>
          <w:numId w:val="20"/>
        </w:numPr>
        <w:rPr>
          <w:sz w:val="22"/>
        </w:rPr>
      </w:pPr>
      <w:r w:rsidRPr="00C83923">
        <w:t>Ustawa z dnia 14 czerwca 1960 r. Kodeks postępowania administracyjnego</w:t>
      </w:r>
      <w:r w:rsidRPr="00492644">
        <w:t xml:space="preserve"> </w:t>
      </w:r>
      <w:bookmarkStart w:id="112" w:name="_Hlk135135532"/>
      <w:r w:rsidRPr="00492644">
        <w:rPr>
          <w:sz w:val="22"/>
        </w:rPr>
        <w:t xml:space="preserve">(t. </w:t>
      </w:r>
      <w:r w:rsidRPr="007E4C70">
        <w:t>j. Dz. U. z 202</w:t>
      </w:r>
      <w:r w:rsidR="00550560" w:rsidRPr="007E4C70">
        <w:t>3</w:t>
      </w:r>
      <w:r w:rsidRPr="007E4C70">
        <w:t xml:space="preserve"> r., poz. </w:t>
      </w:r>
      <w:r w:rsidR="00550560" w:rsidRPr="007E4C70">
        <w:t>775</w:t>
      </w:r>
      <w:r w:rsidRPr="007E4C70">
        <w:t>).</w:t>
      </w:r>
    </w:p>
    <w:bookmarkEnd w:id="112"/>
    <w:p w14:paraId="11DAD346" w14:textId="2E4645F6" w:rsidR="00284E85" w:rsidRDefault="00284E85" w:rsidP="00A2794F">
      <w:pPr>
        <w:pStyle w:val="Akapitzlist"/>
        <w:numPr>
          <w:ilvl w:val="0"/>
          <w:numId w:val="20"/>
        </w:numPr>
      </w:pPr>
      <w:r w:rsidRPr="00AB5126">
        <w:t>Ustawa z dnia 27 sierpnia 2009 r. o finansach publicznych (</w:t>
      </w:r>
      <w:r w:rsidR="00075437" w:rsidRPr="00075437">
        <w:t>t. j. Dz. U. z 2023 r., poz. 1270</w:t>
      </w:r>
      <w:r w:rsidRPr="00AB5126">
        <w:t>).</w:t>
      </w:r>
    </w:p>
    <w:p w14:paraId="619AE4BD" w14:textId="1A0C4C00" w:rsidR="00284E85" w:rsidRDefault="00284E85" w:rsidP="00A2794F">
      <w:pPr>
        <w:pStyle w:val="Akapitzlist"/>
        <w:numPr>
          <w:ilvl w:val="0"/>
          <w:numId w:val="20"/>
        </w:numPr>
      </w:pPr>
      <w:r w:rsidRPr="006F56EB">
        <w:t>Ustawa z dnia 11 września 2019 r. Prawo zamówień publicznych (t.</w:t>
      </w:r>
      <w:r w:rsidR="00D44416">
        <w:t xml:space="preserve"> </w:t>
      </w:r>
      <w:r w:rsidRPr="006F56EB">
        <w:t>j. Dz. U.</w:t>
      </w:r>
      <w:r w:rsidR="00D60B91">
        <w:t xml:space="preserve"> </w:t>
      </w:r>
      <w:r w:rsidRPr="006F56EB">
        <w:t xml:space="preserve">z 2022 r., poz. 1710 z późn. </w:t>
      </w:r>
      <w:r w:rsidR="00071441" w:rsidRPr="006F56EB">
        <w:t>zm.</w:t>
      </w:r>
      <w:r w:rsidRPr="006F56EB">
        <w:t>).</w:t>
      </w:r>
    </w:p>
    <w:p w14:paraId="0E4610C3" w14:textId="5C3EE0E8" w:rsidR="00284E85" w:rsidRPr="006F56EB" w:rsidRDefault="00284E85" w:rsidP="00A2794F">
      <w:pPr>
        <w:pStyle w:val="Akapitzlist"/>
        <w:numPr>
          <w:ilvl w:val="0"/>
          <w:numId w:val="20"/>
        </w:numPr>
      </w:pPr>
      <w:r w:rsidRPr="0CECDBCC">
        <w:t>Ustawa z dnia 23 kwietnia 1964 r. - Kodeks cywilny (t.</w:t>
      </w:r>
      <w:r w:rsidR="00D44416">
        <w:t xml:space="preserve"> </w:t>
      </w:r>
      <w:r w:rsidRPr="0CECDBCC">
        <w:t>j. Dz. U. z 2022 r. poz. 1360 z późn. zm.)</w:t>
      </w:r>
    </w:p>
    <w:p w14:paraId="30FDC41C" w14:textId="030E19E3" w:rsidR="00284E85" w:rsidRPr="00492644" w:rsidRDefault="00284E85" w:rsidP="00A2794F">
      <w:pPr>
        <w:pStyle w:val="Akapitzlist"/>
        <w:numPr>
          <w:ilvl w:val="0"/>
          <w:numId w:val="20"/>
        </w:numPr>
      </w:pPr>
      <w:r w:rsidRPr="00D124FE">
        <w:t>Ustaw</w:t>
      </w:r>
      <w:r w:rsidR="006803F3" w:rsidRPr="00D124FE">
        <w:t>a</w:t>
      </w:r>
      <w:r w:rsidRPr="00D124FE">
        <w:t xml:space="preserve"> o szczególnych rozwiązaniach</w:t>
      </w:r>
      <w:r w:rsidR="00DF42EC">
        <w:t xml:space="preserve"> </w:t>
      </w:r>
      <w:r w:rsidRPr="00754970">
        <w:t>w zakresie przeciwdziałania wspieraniu agresji na Ukrainę oraz służących ochronie bezpieczeństwa</w:t>
      </w:r>
      <w:r w:rsidRPr="00492644">
        <w:br/>
      </w:r>
      <w:r w:rsidRPr="00754970">
        <w:t>narodowego z dnia 13 kwietnia 2022 r</w:t>
      </w:r>
      <w:bookmarkStart w:id="113" w:name="_Hlk135135555"/>
      <w:r w:rsidRPr="00754970">
        <w:t>. (</w:t>
      </w:r>
      <w:r w:rsidR="00B26DB1">
        <w:t>t. j.</w:t>
      </w:r>
      <w:r w:rsidR="00D44416">
        <w:t xml:space="preserve"> </w:t>
      </w:r>
      <w:r w:rsidRPr="00754970">
        <w:t>Dz.</w:t>
      </w:r>
      <w:r w:rsidR="009C13AB">
        <w:t xml:space="preserve"> </w:t>
      </w:r>
      <w:r w:rsidRPr="00754970">
        <w:t>U.</w:t>
      </w:r>
      <w:r w:rsidR="009C13AB">
        <w:t xml:space="preserve"> </w:t>
      </w:r>
      <w:r w:rsidRPr="00754970">
        <w:t>z 202</w:t>
      </w:r>
      <w:r w:rsidR="006803F3">
        <w:t>3</w:t>
      </w:r>
      <w:r w:rsidRPr="00754970">
        <w:t xml:space="preserve"> r. poz. </w:t>
      </w:r>
      <w:r w:rsidR="006803F3">
        <w:t>129 z późn. zm.</w:t>
      </w:r>
      <w:r w:rsidRPr="00754970">
        <w:t>)</w:t>
      </w:r>
    </w:p>
    <w:bookmarkEnd w:id="113"/>
    <w:p w14:paraId="125933A7" w14:textId="77777777" w:rsidR="00284E85" w:rsidRDefault="00284E85" w:rsidP="00A2794F">
      <w:pPr>
        <w:pStyle w:val="Akapitzlist"/>
        <w:numPr>
          <w:ilvl w:val="0"/>
          <w:numId w:val="20"/>
        </w:numPr>
        <w:rPr>
          <w:rFonts w:eastAsia="Calibri"/>
        </w:rPr>
      </w:pPr>
      <w:r w:rsidRPr="0CECDBCC">
        <w:t>Rozporządzenie Ministra Rozwoju i Finansów z 21 września 2022 r. w sprawie zaliczek w ramach programów finansowanych z udziałem środków europejskich (Dz. U. z 2022 r. poz. 2055).</w:t>
      </w:r>
    </w:p>
    <w:p w14:paraId="53D9B2B6" w14:textId="77777777" w:rsidR="00284E85" w:rsidRPr="00284E85" w:rsidRDefault="00284E85" w:rsidP="00284E85"/>
    <w:p w14:paraId="72991295" w14:textId="77777777" w:rsidR="00E72D9B" w:rsidRPr="00C83923" w:rsidRDefault="00E72D9B" w:rsidP="00E72D9B">
      <w:pPr>
        <w:spacing w:after="0"/>
        <w:rPr>
          <w:rFonts w:cs="Arial"/>
          <w:szCs w:val="24"/>
        </w:rPr>
      </w:pPr>
      <w:r w:rsidRPr="00C83923">
        <w:rPr>
          <w:rFonts w:cs="Arial"/>
          <w:szCs w:val="24"/>
        </w:rPr>
        <w:t>oraz</w:t>
      </w:r>
    </w:p>
    <w:p w14:paraId="6A1C408B" w14:textId="77777777" w:rsidR="00284E85" w:rsidRPr="00284E85" w:rsidRDefault="00284E85" w:rsidP="00FA2ED8">
      <w:pPr>
        <w:numPr>
          <w:ilvl w:val="0"/>
          <w:numId w:val="21"/>
        </w:numPr>
      </w:pPr>
      <w:bookmarkStart w:id="114" w:name="_Hlk132265964"/>
      <w:bookmarkStart w:id="115" w:name="_Hlk132357986"/>
      <w:r w:rsidRPr="00284E85">
        <w:lastRenderedPageBreak/>
        <w:t>Umowa Partnerstwa na lata 2021-2027 zatwierdzona przez Komisję Europejską 30 czerwca 2022 r. decyzją wykonawczą nr C(2022)4640</w:t>
      </w:r>
    </w:p>
    <w:bookmarkEnd w:id="114"/>
    <w:p w14:paraId="58E4FDEB" w14:textId="331773D1" w:rsidR="00284E85" w:rsidRPr="00284E85" w:rsidRDefault="00284E85" w:rsidP="00FA2ED8">
      <w:pPr>
        <w:numPr>
          <w:ilvl w:val="0"/>
          <w:numId w:val="21"/>
        </w:numPr>
      </w:pPr>
      <w:r w:rsidRPr="00284E85">
        <w:t>Program Fundusze Europejskie dla Śląskiego 2021-2027 (FE SL 2021-2027) uchwalony przez Zarząd Województwa Śląskiego Uchwałą nr 2267/382/VI/2022 z dnia 15 grudnia 2022 r. i zatwierdzony decyzją Komisji Europejskiej z dnia 5 grudnia 2022r.nr C(2022)9041.</w:t>
      </w:r>
    </w:p>
    <w:p w14:paraId="3C54F192" w14:textId="23B2F55A" w:rsidR="00A40274" w:rsidRPr="000132E2" w:rsidRDefault="00284E85" w:rsidP="00FA2ED8">
      <w:pPr>
        <w:numPr>
          <w:ilvl w:val="0"/>
          <w:numId w:val="21"/>
        </w:numPr>
      </w:pPr>
      <w:r w:rsidRPr="00284E85">
        <w:t>Szczegółowy Opis Priorytetów dla FE SL 2021-2027(SZOP FE SL) uchwalony przez Zarząd Województwa Śląskiego Uchwałą nr</w:t>
      </w:r>
      <w:r w:rsidR="002F7D71">
        <w:t xml:space="preserve"> </w:t>
      </w:r>
      <w:r w:rsidR="00682A0E">
        <w:t>1551/436/VI/2023</w:t>
      </w:r>
      <w:r w:rsidR="002F7D71" w:rsidRPr="002F7D71">
        <w:t xml:space="preserve"> z dnia</w:t>
      </w:r>
      <w:r w:rsidR="009A05CF">
        <w:t xml:space="preserve"> 19 lipca</w:t>
      </w:r>
      <w:r w:rsidR="00FB2DDD">
        <w:t xml:space="preserve"> </w:t>
      </w:r>
      <w:r w:rsidR="002F7D71" w:rsidRPr="002F7D71">
        <w:t>2023 r. </w:t>
      </w:r>
      <w:r w:rsidR="002F7D71" w:rsidRPr="00284E85">
        <w:t>(wersja</w:t>
      </w:r>
      <w:r w:rsidR="002F7D71">
        <w:t xml:space="preserve"> </w:t>
      </w:r>
      <w:r w:rsidR="009A05CF">
        <w:t>00</w:t>
      </w:r>
      <w:r w:rsidR="007429DD">
        <w:t>3</w:t>
      </w:r>
      <w:r w:rsidR="002F7D71" w:rsidRPr="00284E85">
        <w:t>)</w:t>
      </w:r>
    </w:p>
    <w:p w14:paraId="3EE935A8" w14:textId="62B24E47" w:rsidR="00284E85" w:rsidRPr="00284E85" w:rsidRDefault="00284E85" w:rsidP="00FA2ED8">
      <w:pPr>
        <w:numPr>
          <w:ilvl w:val="0"/>
          <w:numId w:val="21"/>
        </w:numPr>
      </w:pPr>
      <w:r w:rsidRPr="00284E85">
        <w:t xml:space="preserve">Kryteria wyboru projektów przyjęte uchwałą </w:t>
      </w:r>
      <w:r w:rsidR="0087660E" w:rsidRPr="0087660E">
        <w:t xml:space="preserve">KM FE SL </w:t>
      </w:r>
      <w:r w:rsidRPr="00284E85">
        <w:t xml:space="preserve">nr </w:t>
      </w:r>
      <w:r>
        <w:t>30</w:t>
      </w:r>
      <w:r w:rsidRPr="00284E85">
        <w:t xml:space="preserve"> Komitetu Monitorującego program Fundusze Europejskie dla Śląskiego 2021-2027 z dnia 28 marca 2023 r. </w:t>
      </w:r>
    </w:p>
    <w:p w14:paraId="13BC3D75" w14:textId="3B1AE0DB" w:rsidR="00284E85" w:rsidRPr="00284E85" w:rsidRDefault="00284E85" w:rsidP="00FA2ED8">
      <w:pPr>
        <w:numPr>
          <w:ilvl w:val="0"/>
          <w:numId w:val="21"/>
        </w:numPr>
      </w:pPr>
      <w:r w:rsidRPr="00284E85">
        <w:t xml:space="preserve">Terytorialny Plan Sprawiedliwej Transformacji Województwa Śląskiego 2030 </w:t>
      </w:r>
      <w:r w:rsidR="000F3E5A">
        <w:t xml:space="preserve">przyjęty 5 grudnia 2022 roku przez Komisję Europejską Decyzją Wykonawczą nr </w:t>
      </w:r>
      <w:r w:rsidR="004A0EA3" w:rsidRPr="004A0EA3">
        <w:t>CCI 2021PL16FFPR012 wraz z programem Fundusze Europejskie dla Śląskiego 2021-2027</w:t>
      </w:r>
      <w:r w:rsidRPr="00284E85">
        <w:t>uchwalony przez Zarząd Województwa Śląskiego Uchwałą nr 2326/383/VI/2022 z dnia 21 grudnia 2022 r.</w:t>
      </w:r>
    </w:p>
    <w:p w14:paraId="6FDE1F29" w14:textId="165DB1B1" w:rsidR="00284E85" w:rsidRPr="00284E85" w:rsidRDefault="00284E85" w:rsidP="00FA2ED8">
      <w:pPr>
        <w:numPr>
          <w:ilvl w:val="0"/>
          <w:numId w:val="21"/>
        </w:numPr>
      </w:pPr>
      <w:r w:rsidRPr="00284E85">
        <w:t>Wytyczne dotyczące wyboru projektów na lata 2021-2027, zatwierdzone 12 października 2022 r., obowiązujące od 27 października 2022 r.</w:t>
      </w:r>
    </w:p>
    <w:p w14:paraId="3800C48B" w14:textId="2B1CCCC0" w:rsidR="00284E85" w:rsidRPr="00284E85" w:rsidRDefault="00284E85" w:rsidP="00FA2ED8">
      <w:pPr>
        <w:numPr>
          <w:ilvl w:val="0"/>
          <w:numId w:val="21"/>
        </w:numPr>
      </w:pPr>
      <w:r w:rsidRPr="00284E85">
        <w:t>Wytyczne dotyczące monitorowania postępu rzeczowego realizacji programów na lata 2021-2027, zatwierdzone 12 października 2022 r., obowiązujące od 27 października 2022 r.</w:t>
      </w:r>
    </w:p>
    <w:p w14:paraId="1080CE55" w14:textId="77777777" w:rsidR="00284E85" w:rsidRPr="00284E85" w:rsidRDefault="00284E85" w:rsidP="00FA2ED8">
      <w:pPr>
        <w:numPr>
          <w:ilvl w:val="0"/>
          <w:numId w:val="21"/>
        </w:numPr>
      </w:pPr>
      <w:r w:rsidRPr="00284E85">
        <w:t>Wytyczne dotyczące kwalifikowalności wydatków na lata 2021-2027, zatwierdzone 18 listopada 2022 r., obowiązujące od 25 listopada 2022 r.</w:t>
      </w:r>
    </w:p>
    <w:p w14:paraId="38785172" w14:textId="77777777" w:rsidR="00284E85" w:rsidRPr="00284E85" w:rsidRDefault="00284E85" w:rsidP="00FA2ED8">
      <w:pPr>
        <w:numPr>
          <w:ilvl w:val="0"/>
          <w:numId w:val="21"/>
        </w:numPr>
      </w:pPr>
      <w:r w:rsidRPr="00284E85">
        <w:t>Wytyczne dotyczące realizacji zasad równościowych w ramach funduszy unijnych na lata 2021-2027, zatwierdzone 29 grudnia 2022 r., obowiązujące od 5 stycznia 2023 r.</w:t>
      </w:r>
    </w:p>
    <w:p w14:paraId="30FF2BCE" w14:textId="537D36EB" w:rsidR="00254FBF" w:rsidRDefault="00284E85" w:rsidP="00A2794F">
      <w:pPr>
        <w:pStyle w:val="Akapitzlist"/>
        <w:numPr>
          <w:ilvl w:val="0"/>
          <w:numId w:val="21"/>
        </w:numPr>
      </w:pPr>
      <w:r w:rsidRPr="00284E85">
        <w:t>Wytyczne dotyczące zagadnień związanych z przygotowaniem projektów inwestycyjnych, w tym hybrydowych na lata 2021-2027, zatwierdzone 5 marca 2023 r., obowiązujące od 27 marca 2023 r.</w:t>
      </w:r>
      <w:r w:rsidR="00071441">
        <w:t xml:space="preserve"> </w:t>
      </w:r>
    </w:p>
    <w:p w14:paraId="212539D6" w14:textId="13459EC8" w:rsidR="00284E85" w:rsidRDefault="00284E85" w:rsidP="003C5E9D">
      <w:pPr>
        <w:spacing w:after="120"/>
      </w:pPr>
      <w:r w:rsidRPr="00284E85">
        <w:lastRenderedPageBreak/>
        <w:t xml:space="preserve">Wytyczne znajdują się na stronie internetowej Ministerstwa Funduszy i Polityki Regionalnej  pod adresem </w:t>
      </w:r>
      <w:hyperlink r:id="rId30" w:history="1">
        <w:r w:rsidRPr="00284E85">
          <w:rPr>
            <w:rStyle w:val="Hipercze"/>
          </w:rPr>
          <w:t>Wytyczne na lata 2021-2027</w:t>
        </w:r>
      </w:hyperlink>
    </w:p>
    <w:bookmarkEnd w:id="115"/>
    <w:p w14:paraId="6D8CA1DE" w14:textId="77777777" w:rsidR="00944032" w:rsidRPr="0092663F" w:rsidRDefault="00944032" w:rsidP="00944032">
      <w:pPr>
        <w:rPr>
          <w:rStyle w:val="Wyrnienieintensywne"/>
        </w:rPr>
      </w:pPr>
      <w:r w:rsidRPr="0092135C">
        <w:rPr>
          <w:rStyle w:val="Wyrnienieintensywne"/>
          <w:color w:val="2E74B5" w:themeColor="accent1" w:themeShade="BF"/>
        </w:rPr>
        <w:t>Jeśli Twój projekt objęty jest pomocą de minimis, właściwą podstawą prawną udzielenia pomocy jest:</w:t>
      </w:r>
    </w:p>
    <w:p w14:paraId="472AAF1E" w14:textId="6B4AB911" w:rsidR="007463F9" w:rsidRDefault="007463F9" w:rsidP="00A2794F">
      <w:pPr>
        <w:pStyle w:val="Akapitzlist"/>
        <w:numPr>
          <w:ilvl w:val="0"/>
          <w:numId w:val="28"/>
        </w:numPr>
        <w:rPr>
          <w:rFonts w:eastAsia="Calibri"/>
          <w:szCs w:val="24"/>
        </w:rPr>
      </w:pPr>
      <w:r>
        <w:t>Rozporządzenie Komisji (UE) nr 1407/2013 z dnia 18 grudnia 2013 r. w</w:t>
      </w:r>
      <w:r w:rsidR="00E74F2C">
        <w:t> </w:t>
      </w:r>
      <w:r>
        <w:t>sprawie stosowania art. 107 i 108 Traktatu o funkcjonowaniu Unii Europejskiej do pomocy de minimis</w:t>
      </w:r>
      <w:r w:rsidR="2E3F9912">
        <w:t xml:space="preserve"> (Dz. Urz. UE L 352/1 z 24 grudnia 2013 r. z </w:t>
      </w:r>
      <w:r w:rsidR="2E3F9912" w:rsidRPr="2F9048F0">
        <w:t>późn. zm.)</w:t>
      </w:r>
    </w:p>
    <w:p w14:paraId="4B8CFA46" w14:textId="0A59AFF3" w:rsidR="00944032" w:rsidRPr="00284E85" w:rsidRDefault="46B7B2AB" w:rsidP="00A2794F">
      <w:pPr>
        <w:pStyle w:val="Akapitzlist"/>
        <w:numPr>
          <w:ilvl w:val="0"/>
          <w:numId w:val="23"/>
        </w:numPr>
        <w:rPr>
          <w:rFonts w:asciiTheme="majorHAnsi" w:eastAsiaTheme="majorEastAsia" w:hAnsiTheme="majorHAnsi" w:cstheme="majorBidi"/>
          <w:sz w:val="32"/>
          <w:szCs w:val="32"/>
        </w:rPr>
      </w:pPr>
      <w:r>
        <w:t>Rozporządzenie Ministra Funduszy i Polityki Regionalnej z dnia 29 września 2022 r. w sprawie udzielania pomocy de minimis w ramach regionalnych programów na lata 2021–2027 (Dz. U. z 2022 r. poz. 2062)</w:t>
      </w:r>
    </w:p>
    <w:p w14:paraId="2DBFAFB5" w14:textId="77777777" w:rsidR="00284E85" w:rsidRPr="00F47C13" w:rsidRDefault="00284E85" w:rsidP="00D124FE">
      <w:pPr>
        <w:ind w:left="720"/>
      </w:pPr>
    </w:p>
    <w:p w14:paraId="7A6A2A3D" w14:textId="26B783C4" w:rsidR="00944032" w:rsidRDefault="4D16D92F" w:rsidP="00944032">
      <w:pPr>
        <w:rPr>
          <w:rStyle w:val="Wyrnienieintensywne"/>
          <w:color w:val="2E74B5" w:themeColor="accent1" w:themeShade="BF"/>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79B3C2F8" w14:textId="77777777" w:rsidR="00284E85" w:rsidRPr="00284E85" w:rsidRDefault="00284E85" w:rsidP="00FA2ED8">
      <w:pPr>
        <w:numPr>
          <w:ilvl w:val="0"/>
          <w:numId w:val="44"/>
        </w:numPr>
        <w:rPr>
          <w:iCs/>
        </w:rPr>
      </w:pPr>
      <w:r w:rsidRPr="00284E85">
        <w:rPr>
          <w:iCs/>
        </w:rPr>
        <w:t>Rozporządzenie Komisji (UE) nr 651/2014 z dnia 17 czerwca 2014 r. uznające niektóre rodzaje pomocy za zgodne z rynkiem wewnętrznym w zastosowaniu art. 107 i 108 Traktatu (Dz. Urz. UE L 187/1 z 26 czerwca 2014 r. z późn.zm.)</w:t>
      </w:r>
    </w:p>
    <w:p w14:paraId="004BA4D3" w14:textId="77777777" w:rsidR="00284E85" w:rsidRPr="00284E85" w:rsidRDefault="00284E85" w:rsidP="00FA2ED8">
      <w:pPr>
        <w:numPr>
          <w:ilvl w:val="0"/>
          <w:numId w:val="23"/>
        </w:numPr>
        <w:rPr>
          <w:iCs/>
        </w:rPr>
      </w:pPr>
      <w:r w:rsidRPr="00284E85">
        <w:rPr>
          <w:iCs/>
        </w:rPr>
        <w:t>Rozporządzenie Ministra Funduszy i Polityki Regionalnej z dnia 26 stycznia 2023 r. w sprawie udzielania regionalnej pomocy inwestycyjnej ze środków Funduszu na rzecz Sprawiedliwej Transformacji w ramach regionalnych programów na lata 2021-2027 (Dz. U. z 2022 r. poz. 280).</w:t>
      </w:r>
    </w:p>
    <w:p w14:paraId="70FEE886" w14:textId="77777777" w:rsidR="00284E85" w:rsidRPr="00284E85" w:rsidRDefault="00284E85" w:rsidP="00FA2ED8">
      <w:pPr>
        <w:numPr>
          <w:ilvl w:val="0"/>
          <w:numId w:val="23"/>
        </w:numPr>
        <w:rPr>
          <w:iCs/>
        </w:rPr>
      </w:pPr>
      <w:r w:rsidRPr="00284E85">
        <w:rPr>
          <w:iCs/>
        </w:rP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p>
    <w:p w14:paraId="7E2B4D85" w14:textId="77777777" w:rsidR="00284E85" w:rsidRPr="00284E85" w:rsidRDefault="00284E85" w:rsidP="00FA2ED8">
      <w:pPr>
        <w:numPr>
          <w:ilvl w:val="0"/>
          <w:numId w:val="23"/>
        </w:numPr>
        <w:rPr>
          <w:iCs/>
        </w:rPr>
      </w:pPr>
      <w:r w:rsidRPr="00284E85">
        <w:rPr>
          <w:iCs/>
        </w:rPr>
        <w:t>Rozporządzenie Ministra Funduszy i Polityki Regionalnej z dnia 29 listopada 2022 r. w sprawie udzielania pomocy inwestycyjnej na infrastrukturę badawczą w ramach regionalnych programów na lata 2021–2027 (Dz. U. z 2022 r. poz. 2498).</w:t>
      </w:r>
    </w:p>
    <w:p w14:paraId="5E49E4AB" w14:textId="77777777" w:rsidR="00284E85" w:rsidRPr="00284E85" w:rsidRDefault="00284E85" w:rsidP="00FA2ED8">
      <w:pPr>
        <w:numPr>
          <w:ilvl w:val="0"/>
          <w:numId w:val="23"/>
        </w:numPr>
        <w:rPr>
          <w:iCs/>
        </w:rPr>
      </w:pPr>
      <w:r w:rsidRPr="00284E85">
        <w:rPr>
          <w:iCs/>
        </w:rPr>
        <w:t xml:space="preserve">Rozporządzenie Ministra Funduszy i Polityki Regionalnej z dnia 11 grudnia 2022 r. w sprawie udzielania pomocy inwestycyjnej na infrastrukturę lokalną w </w:t>
      </w:r>
      <w:r w:rsidRPr="00284E85">
        <w:rPr>
          <w:iCs/>
        </w:rPr>
        <w:lastRenderedPageBreak/>
        <w:t>ramach regionalnych programów na lata 2021–2027 (Dz. U. z 2022 r. poz. 2686).</w:t>
      </w:r>
    </w:p>
    <w:p w14:paraId="53D66FFA" w14:textId="77777777" w:rsidR="00284E85" w:rsidRPr="00284E85" w:rsidRDefault="00284E85" w:rsidP="00FA2ED8">
      <w:pPr>
        <w:numPr>
          <w:ilvl w:val="0"/>
          <w:numId w:val="23"/>
        </w:numPr>
        <w:rPr>
          <w:iCs/>
        </w:rPr>
      </w:pPr>
      <w:r w:rsidRPr="00284E85">
        <w:rPr>
          <w:iCs/>
        </w:rPr>
        <w:t>Rozporządzenie Ministra Funduszy i Polityki Regionalnej z dnia 11 października 2022 r. w sprawie udzielania regionalnej pomocy inwestycyjnej w ramach programów regionalnych na lata 2021–2027 (Dz. U. z 2022 r. poz. 2161, z późn. zm.).</w:t>
      </w:r>
    </w:p>
    <w:p w14:paraId="6946B12B" w14:textId="601864FD" w:rsidR="00284E85" w:rsidRPr="00DC0945" w:rsidRDefault="00284E85" w:rsidP="00FA2ED8">
      <w:pPr>
        <w:numPr>
          <w:ilvl w:val="0"/>
          <w:numId w:val="23"/>
        </w:numPr>
        <w:spacing w:after="240"/>
        <w:ind w:left="714" w:hanging="357"/>
        <w:rPr>
          <w:rStyle w:val="Wyrnienieintensywne"/>
          <w:b w:val="0"/>
          <w:color w:val="auto"/>
        </w:rPr>
      </w:pPr>
      <w:r w:rsidRPr="00284E85">
        <w:rPr>
          <w:iCs/>
        </w:rPr>
        <w:t>Rozporządzenie Ministra Funduszy i Polityki Regionalnej z dnia 11 grudnia 2022 r. w sprawie udzielania pomocy na inwestycje wspierające efektywność energetyczną w ramach regionalnych programów na lata 2021–2027 (Dz. U. z 2022 r. poz. 2607).</w:t>
      </w:r>
    </w:p>
    <w:p w14:paraId="6F13E5F8" w14:textId="77777777" w:rsidR="00E72D9B" w:rsidRDefault="00E730FE" w:rsidP="00FA2ED8">
      <w:pPr>
        <w:pStyle w:val="Nagwek1"/>
        <w:numPr>
          <w:ilvl w:val="0"/>
          <w:numId w:val="48"/>
        </w:numPr>
      </w:pPr>
      <w:bookmarkStart w:id="116" w:name="_Toc114570866"/>
      <w:bookmarkStart w:id="117" w:name="_Toc135643129"/>
      <w:r>
        <w:t xml:space="preserve">. </w:t>
      </w:r>
      <w:r w:rsidR="2E85F236">
        <w:t>Załączniki</w:t>
      </w:r>
      <w:bookmarkEnd w:id="116"/>
      <w:r w:rsidR="008C7201">
        <w:t xml:space="preserve"> do Regulaminu</w:t>
      </w:r>
      <w:bookmarkEnd w:id="117"/>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8" w:name="_Zał._nr_1:"/>
      <w:bookmarkEnd w:id="118"/>
    </w:p>
    <w:p w14:paraId="3065828C" w14:textId="584C315E" w:rsidR="00D01526" w:rsidRDefault="00D01526" w:rsidP="00FA2ED8">
      <w:pPr>
        <w:pStyle w:val="paragraph"/>
        <w:numPr>
          <w:ilvl w:val="0"/>
          <w:numId w:val="4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FA2ED8">
      <w:pPr>
        <w:pStyle w:val="paragraph"/>
        <w:numPr>
          <w:ilvl w:val="0"/>
          <w:numId w:val="4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FA2ED8">
      <w:pPr>
        <w:pStyle w:val="paragraph"/>
        <w:numPr>
          <w:ilvl w:val="0"/>
          <w:numId w:val="4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Default="00D01526" w:rsidP="00FA2ED8">
      <w:pPr>
        <w:pStyle w:val="paragraph"/>
        <w:numPr>
          <w:ilvl w:val="0"/>
          <w:numId w:val="40"/>
        </w:numPr>
        <w:spacing w:line="360" w:lineRule="auto"/>
        <w:textAlignment w:val="baseline"/>
        <w:rPr>
          <w:rStyle w:val="normaltextrun"/>
          <w:rFonts w:ascii="Arial" w:hAnsi="Arial" w:cs="Arial"/>
        </w:rPr>
      </w:pPr>
      <w:r>
        <w:rPr>
          <w:rStyle w:val="normaltextrun"/>
          <w:rFonts w:ascii="Arial" w:hAnsi="Arial" w:cs="Arial"/>
        </w:rPr>
        <w:t>Instrukcja wypełniania wniosku</w:t>
      </w:r>
      <w:r w:rsidR="00E74F2C">
        <w:rPr>
          <w:rStyle w:val="normaltextrun"/>
          <w:rFonts w:ascii="Arial" w:hAnsi="Arial" w:cs="Arial"/>
        </w:rPr>
        <w:t>;</w:t>
      </w:r>
    </w:p>
    <w:p w14:paraId="57C05FEC" w14:textId="305A42D0" w:rsidR="00DC05E3" w:rsidRDefault="00D01526" w:rsidP="00FA2ED8">
      <w:pPr>
        <w:pStyle w:val="paragraph"/>
        <w:numPr>
          <w:ilvl w:val="0"/>
          <w:numId w:val="40"/>
        </w:numPr>
        <w:spacing w:line="360" w:lineRule="auto"/>
        <w:textAlignment w:val="baseline"/>
        <w:rPr>
          <w:rStyle w:val="normaltextrun"/>
          <w:rFonts w:ascii="Arial" w:hAnsi="Arial" w:cs="Arial"/>
        </w:rPr>
      </w:pPr>
      <w:r>
        <w:rPr>
          <w:rStyle w:val="normaltextrun"/>
          <w:rFonts w:ascii="Arial" w:hAnsi="Arial" w:cs="Arial"/>
        </w:rPr>
        <w:t>Wz</w:t>
      </w:r>
      <w:r w:rsidR="00F9200E">
        <w:rPr>
          <w:rStyle w:val="normaltextrun"/>
          <w:rFonts w:ascii="Arial" w:hAnsi="Arial" w:cs="Arial"/>
        </w:rPr>
        <w:t>ory</w:t>
      </w:r>
      <w:r>
        <w:rPr>
          <w:rStyle w:val="normaltextrun"/>
          <w:rFonts w:ascii="Arial" w:hAnsi="Arial" w:cs="Arial"/>
        </w:rPr>
        <w:t xml:space="preserve"> </w:t>
      </w:r>
      <w:r w:rsidR="00DC05E3">
        <w:rPr>
          <w:rStyle w:val="normaltextrun"/>
          <w:rFonts w:ascii="Arial" w:hAnsi="Arial" w:cs="Arial"/>
        </w:rPr>
        <w:t>dokumentów:</w:t>
      </w:r>
    </w:p>
    <w:p w14:paraId="488150CA" w14:textId="77777777" w:rsidR="00DC05E3" w:rsidRDefault="00DC05E3" w:rsidP="00FA2ED8">
      <w:pPr>
        <w:pStyle w:val="paragraph"/>
        <w:numPr>
          <w:ilvl w:val="0"/>
          <w:numId w:val="45"/>
        </w:numPr>
        <w:spacing w:line="360" w:lineRule="auto"/>
        <w:textAlignment w:val="baseline"/>
        <w:rPr>
          <w:rStyle w:val="normaltextrun"/>
          <w:rFonts w:ascii="Arial" w:hAnsi="Arial" w:cs="Arial"/>
        </w:rPr>
      </w:pPr>
      <w:r>
        <w:rPr>
          <w:rStyle w:val="normaltextrun"/>
          <w:rFonts w:ascii="Arial" w:hAnsi="Arial" w:cs="Arial"/>
        </w:rPr>
        <w:t>Wzór umowy o dofinansowanie projektu</w:t>
      </w:r>
    </w:p>
    <w:p w14:paraId="71EEAE24" w14:textId="77777777" w:rsidR="00DC05E3" w:rsidRDefault="00DC05E3" w:rsidP="00FA2ED8">
      <w:pPr>
        <w:pStyle w:val="paragraph"/>
        <w:numPr>
          <w:ilvl w:val="0"/>
          <w:numId w:val="45"/>
        </w:numPr>
        <w:spacing w:line="360" w:lineRule="auto"/>
        <w:textAlignment w:val="baseline"/>
        <w:rPr>
          <w:rStyle w:val="normaltextrun"/>
          <w:rFonts w:ascii="Arial" w:hAnsi="Arial" w:cs="Arial"/>
        </w:rPr>
      </w:pPr>
      <w:r>
        <w:rPr>
          <w:rStyle w:val="normaltextrun"/>
          <w:rFonts w:ascii="Arial" w:hAnsi="Arial" w:cs="Arial"/>
        </w:rPr>
        <w:t>Wzór porozumienia o dofinansowanie projektu</w:t>
      </w:r>
    </w:p>
    <w:p w14:paraId="65BECA6C" w14:textId="11C1EAF3" w:rsidR="00D01526" w:rsidRDefault="00DC05E3" w:rsidP="00FA2ED8">
      <w:pPr>
        <w:pStyle w:val="paragraph"/>
        <w:numPr>
          <w:ilvl w:val="0"/>
          <w:numId w:val="45"/>
        </w:numPr>
        <w:spacing w:line="360" w:lineRule="auto"/>
        <w:textAlignment w:val="baseline"/>
        <w:rPr>
          <w:rStyle w:val="normaltextrun"/>
          <w:rFonts w:ascii="Arial" w:hAnsi="Arial" w:cs="Arial"/>
        </w:rPr>
      </w:pPr>
      <w:r>
        <w:rPr>
          <w:rStyle w:val="normaltextrun"/>
          <w:rFonts w:ascii="Arial" w:hAnsi="Arial" w:cs="Arial"/>
        </w:rPr>
        <w:t>Wzór decyzji o dofinansowanie projektu</w:t>
      </w:r>
      <w:r w:rsidR="00E74F2C">
        <w:rPr>
          <w:rStyle w:val="normaltextrun"/>
          <w:rFonts w:ascii="Arial" w:hAnsi="Arial" w:cs="Arial"/>
        </w:rPr>
        <w:t>;</w:t>
      </w:r>
    </w:p>
    <w:p w14:paraId="39C653B8" w14:textId="60B1B4E9" w:rsidR="00D030CC" w:rsidRPr="002F7D71" w:rsidRDefault="00D01526" w:rsidP="00FA2ED8">
      <w:pPr>
        <w:pStyle w:val="paragraph"/>
        <w:numPr>
          <w:ilvl w:val="0"/>
          <w:numId w:val="40"/>
        </w:numPr>
        <w:spacing w:line="360" w:lineRule="auto"/>
        <w:textAlignment w:val="baseline"/>
        <w:rPr>
          <w:rFonts w:ascii="Arial" w:hAnsi="Arial" w:cs="Arial"/>
        </w:rPr>
        <w:sectPr w:rsidR="00D030CC" w:rsidRPr="002F7D71" w:rsidSect="00A501A3">
          <w:headerReference w:type="default" r:id="rId31"/>
          <w:pgSz w:w="11906" w:h="16838"/>
          <w:pgMar w:top="1417" w:right="1417" w:bottom="1134" w:left="1417" w:header="708" w:footer="708" w:gutter="0"/>
          <w:cols w:space="708"/>
          <w:docGrid w:linePitch="360"/>
        </w:sect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w:t>
      </w:r>
      <w:bookmarkStart w:id="119" w:name="_Załącznik_nr_1"/>
      <w:bookmarkStart w:id="120" w:name="_Zał._nr_2:"/>
      <w:bookmarkEnd w:id="119"/>
      <w:bookmarkEnd w:id="120"/>
      <w:r w:rsidRPr="00D01526">
        <w:rPr>
          <w:rStyle w:val="normaltextrun"/>
          <w:rFonts w:ascii="Arial" w:hAnsi="Arial" w:cs="Arial"/>
        </w:rPr>
        <w:t>u</w:t>
      </w:r>
      <w:proofErr w:type="spellEnd"/>
      <w:r w:rsidRPr="00D01526">
        <w:rPr>
          <w:rStyle w:val="normaltextrun"/>
          <w:rFonts w:ascii="Arial" w:hAnsi="Arial" w:cs="Arial"/>
        </w:rPr>
        <w:t>.</w:t>
      </w:r>
    </w:p>
    <w:p w14:paraId="08868D51" w14:textId="77777777" w:rsidR="00D45DF7" w:rsidRPr="00D742E1" w:rsidRDefault="00D45DF7">
      <w:pPr>
        <w:tabs>
          <w:tab w:val="left" w:pos="3868"/>
        </w:tabs>
      </w:pPr>
      <w:bookmarkStart w:id="121" w:name="_Załącznik_nr_2"/>
      <w:bookmarkStart w:id="122" w:name="_Zał._nr_3:"/>
      <w:bookmarkStart w:id="123" w:name="_Zał._nr_3"/>
      <w:bookmarkStart w:id="124" w:name="_Załącznik_nr_3"/>
      <w:bookmarkStart w:id="125" w:name="_Załącznik_nr_4"/>
      <w:bookmarkStart w:id="126" w:name="_Załącznik_nr_5."/>
      <w:bookmarkStart w:id="127" w:name="_Zał._nr_4:"/>
      <w:bookmarkStart w:id="128" w:name="_Zał._nr_4"/>
      <w:bookmarkEnd w:id="121"/>
      <w:bookmarkEnd w:id="122"/>
      <w:bookmarkEnd w:id="123"/>
      <w:bookmarkEnd w:id="124"/>
      <w:bookmarkEnd w:id="125"/>
      <w:bookmarkEnd w:id="126"/>
      <w:bookmarkEnd w:id="127"/>
      <w:bookmarkEnd w:id="128"/>
    </w:p>
    <w:sectPr w:rsidR="00D45DF7" w:rsidRPr="00D742E1" w:rsidSect="007A08F9">
      <w:headerReference w:type="default" r:id="rId32"/>
      <w:footerReference w:type="default" r:id="rId3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4A2E" w14:textId="77777777" w:rsidR="00A50259" w:rsidRDefault="00A50259" w:rsidP="001E70D8">
      <w:pPr>
        <w:spacing w:after="0" w:line="240" w:lineRule="auto"/>
      </w:pPr>
      <w:r>
        <w:separator/>
      </w:r>
    </w:p>
  </w:endnote>
  <w:endnote w:type="continuationSeparator" w:id="0">
    <w:p w14:paraId="73F5DD09" w14:textId="77777777" w:rsidR="00A50259" w:rsidRDefault="00A50259" w:rsidP="001E70D8">
      <w:pPr>
        <w:spacing w:after="0" w:line="240" w:lineRule="auto"/>
      </w:pPr>
      <w:r>
        <w:continuationSeparator/>
      </w:r>
    </w:p>
  </w:endnote>
  <w:endnote w:type="continuationNotice" w:id="1">
    <w:p w14:paraId="02CA78C7" w14:textId="77777777" w:rsidR="00A50259" w:rsidRDefault="00A50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3C3F3F65" w14:textId="42E660B7" w:rsidR="0099395F" w:rsidRDefault="0099395F" w:rsidP="003F2884">
        <w:pPr>
          <w:pStyle w:val="Stopka"/>
          <w:jc w:val="right"/>
        </w:pPr>
        <w:r>
          <w:fldChar w:fldCharType="begin"/>
        </w:r>
        <w:r>
          <w:instrText>PAGE   \* MERGEFORMAT</w:instrText>
        </w:r>
        <w:r>
          <w:fldChar w:fldCharType="separate"/>
        </w:r>
        <w:r>
          <w:rPr>
            <w:noProof/>
          </w:rPr>
          <w:t>47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99395F" w:rsidRDefault="0099395F">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B7B" w14:textId="77777777" w:rsidR="0099395F" w:rsidRDefault="0099395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DFF15C7" w14:textId="33E4DCA7" w:rsidR="0099395F" w:rsidRDefault="0099395F">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50</w:t>
        </w:r>
        <w:r>
          <w:rPr>
            <w:color w:val="2B579A"/>
            <w:shd w:val="clear" w:color="auto" w:fill="E6E6E6"/>
          </w:rPr>
          <w:fldChar w:fldCharType="end"/>
        </w:r>
      </w:p>
    </w:sdtContent>
  </w:sdt>
  <w:p w14:paraId="4DF36017" w14:textId="77777777" w:rsidR="0099395F" w:rsidRDefault="009939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5581" w14:textId="77777777" w:rsidR="00A50259" w:rsidRDefault="00A50259" w:rsidP="001E70D8">
      <w:pPr>
        <w:spacing w:after="0" w:line="240" w:lineRule="auto"/>
      </w:pPr>
      <w:r>
        <w:separator/>
      </w:r>
    </w:p>
  </w:footnote>
  <w:footnote w:type="continuationSeparator" w:id="0">
    <w:p w14:paraId="6FF967BE" w14:textId="77777777" w:rsidR="00A50259" w:rsidRDefault="00A50259" w:rsidP="001E70D8">
      <w:pPr>
        <w:spacing w:after="0" w:line="240" w:lineRule="auto"/>
      </w:pPr>
      <w:r>
        <w:continuationSeparator/>
      </w:r>
    </w:p>
  </w:footnote>
  <w:footnote w:type="continuationNotice" w:id="1">
    <w:p w14:paraId="042D6B83" w14:textId="77777777" w:rsidR="00A50259" w:rsidRDefault="00A50259">
      <w:pPr>
        <w:spacing w:after="0" w:line="240" w:lineRule="auto"/>
      </w:pPr>
    </w:p>
  </w:footnote>
  <w:footnote w:id="2">
    <w:p w14:paraId="0530E4BE" w14:textId="77777777" w:rsidR="0099395F" w:rsidRPr="00BB6BEB" w:rsidRDefault="0099395F"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77777777" w:rsidR="0099395F" w:rsidRDefault="0099395F"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 korespondencja dotycząca protestu zostanie przekazana na indywidualną Skrzynkę Kontaktową na platformie ePUAP, z której został złożony protest. W przypadku protestów, które zostały złożone osobiście lub za pośrednictwem operatora pocztowego, w przypadku braku możliwości ustalenia adresu Skrzynki Kontaktowej ePUAP, korespondencja dotycząca protestu zostanie przekazana na adres wskazany w proteście.</w:t>
      </w:r>
    </w:p>
  </w:footnote>
  <w:footnote w:id="4">
    <w:p w14:paraId="5FE6428E" w14:textId="77777777" w:rsidR="0099395F" w:rsidRDefault="0099395F"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 w:id="5">
    <w:p w14:paraId="778CC0BA" w14:textId="77777777" w:rsidR="0099395F" w:rsidRPr="00AD6358" w:rsidRDefault="0099395F" w:rsidP="002D778A">
      <w:pPr>
        <w:pStyle w:val="Tekstprzypisudolnego"/>
        <w:spacing w:line="276" w:lineRule="auto"/>
        <w:rPr>
          <w:vertAlign w:val="superscript"/>
        </w:rPr>
      </w:pPr>
      <w:r w:rsidRPr="00591D15">
        <w:rPr>
          <w:rStyle w:val="Odwoanieprzypisudolnego"/>
        </w:rPr>
        <w:footnoteRef/>
      </w:r>
      <w:r w:rsidRPr="00591D15">
        <w:t xml:space="preserve"> </w:t>
      </w:r>
      <w:r w:rsidRPr="00591D15">
        <w:rPr>
          <w:vertAlign w:val="superscript"/>
        </w:rPr>
        <w:t>IZ FE SL dopuszcza zmianę terminu w przypadku projektów realizowanych w partnerstwie publiczno-prywatnym - na indywidualny wniosek wnioskodawcy - za zgodą IZ FE SL.</w:t>
      </w:r>
      <w:r w:rsidRPr="00AD6358">
        <w:rPr>
          <w:vertAlign w:val="superscript"/>
        </w:rPr>
        <w:t xml:space="preserve"> </w:t>
      </w:r>
    </w:p>
  </w:footnote>
  <w:footnote w:id="6">
    <w:p w14:paraId="1228FC89" w14:textId="77777777" w:rsidR="0099395F" w:rsidRDefault="0099395F" w:rsidP="001B6CE7">
      <w:pPr>
        <w:pStyle w:val="Tekstprzypisudolnego"/>
        <w:spacing w:line="360" w:lineRule="auto"/>
      </w:pPr>
      <w:r>
        <w:rPr>
          <w:rStyle w:val="Odwoanieprzypisudolnego"/>
        </w:rPr>
        <w:footnoteRef/>
      </w:r>
      <w:r>
        <w:t xml:space="preserve"> </w:t>
      </w:r>
      <w:r w:rsidRPr="002801E2">
        <w:rPr>
          <w:rStyle w:val="Odwoanieprzypisudolnego"/>
          <w:rFonts w:eastAsiaTheme="minorEastAsia"/>
        </w:rPr>
        <w:t>W wyjątkowych sytuacjach ION może podjąć decyzję o podpisaniu umowy w formie papierowej.</w:t>
      </w:r>
    </w:p>
  </w:footnote>
  <w:footnote w:id="7">
    <w:p w14:paraId="496CDEB3" w14:textId="77777777" w:rsidR="0099395F" w:rsidRDefault="0099395F" w:rsidP="0055102E">
      <w:pPr>
        <w:pStyle w:val="Tekstprzypisudolnego"/>
        <w:spacing w:line="276" w:lineRule="auto"/>
      </w:pPr>
      <w:r>
        <w:rPr>
          <w:rStyle w:val="Odwoanieprzypisudolnego"/>
        </w:rPr>
        <w:footnoteRef/>
      </w:r>
      <w:r>
        <w:t xml:space="preserve"> </w:t>
      </w:r>
      <w:r w:rsidRPr="002801E2">
        <w:rPr>
          <w:rStyle w:val="Odwoanieprzypisudolnego"/>
          <w:rFonts w:eastAsiaTheme="minorEastAsia"/>
        </w:rPr>
        <w:t>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99395F" w:rsidRDefault="0099395F" w:rsidP="009F1F6C">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F261" w14:textId="501792A6" w:rsidR="0099395F" w:rsidRDefault="0099395F">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1B" w14:textId="77777777" w:rsidR="0099395F" w:rsidRDefault="0099395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99395F" w:rsidRDefault="0099395F">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99395F" w:rsidRPr="00257C17" w:rsidRDefault="0099395F"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0B754674"/>
    <w:multiLevelType w:val="multilevel"/>
    <w:tmpl w:val="12BCF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E84E9F"/>
    <w:multiLevelType w:val="multilevel"/>
    <w:tmpl w:val="00E24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B0537AD"/>
    <w:multiLevelType w:val="hybridMultilevel"/>
    <w:tmpl w:val="2B4EB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8074A"/>
    <w:multiLevelType w:val="multilevel"/>
    <w:tmpl w:val="A4ACF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4074CE"/>
    <w:multiLevelType w:val="hybridMultilevel"/>
    <w:tmpl w:val="A54E1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7" w15:restartNumberingAfterBreak="0">
    <w:nsid w:val="2B506394"/>
    <w:multiLevelType w:val="hybridMultilevel"/>
    <w:tmpl w:val="348C4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9"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EF0436"/>
    <w:multiLevelType w:val="hybridMultilevel"/>
    <w:tmpl w:val="C72CA0D4"/>
    <w:lvl w:ilvl="0" w:tplc="5D423F9E">
      <w:start w:val="1"/>
      <w:numFmt w:val="bullet"/>
      <w:lvlText w:val="·"/>
      <w:lvlJc w:val="left"/>
      <w:pPr>
        <w:ind w:left="720" w:hanging="360"/>
      </w:pPr>
      <w:rPr>
        <w:rFonts w:ascii="Symbol" w:hAnsi="Symbol" w:hint="default"/>
      </w:rPr>
    </w:lvl>
    <w:lvl w:ilvl="1" w:tplc="1D2C6A28">
      <w:start w:val="1"/>
      <w:numFmt w:val="bullet"/>
      <w:lvlText w:val="o"/>
      <w:lvlJc w:val="left"/>
      <w:pPr>
        <w:ind w:left="1440" w:hanging="360"/>
      </w:pPr>
      <w:rPr>
        <w:rFonts w:ascii="Courier New" w:hAnsi="Courier New" w:hint="default"/>
      </w:rPr>
    </w:lvl>
    <w:lvl w:ilvl="2" w:tplc="E5F202C6">
      <w:start w:val="1"/>
      <w:numFmt w:val="bullet"/>
      <w:lvlText w:val=""/>
      <w:lvlJc w:val="left"/>
      <w:pPr>
        <w:ind w:left="2160" w:hanging="360"/>
      </w:pPr>
      <w:rPr>
        <w:rFonts w:ascii="Wingdings" w:hAnsi="Wingdings" w:hint="default"/>
      </w:rPr>
    </w:lvl>
    <w:lvl w:ilvl="3" w:tplc="B9A4659A">
      <w:start w:val="1"/>
      <w:numFmt w:val="bullet"/>
      <w:lvlText w:val=""/>
      <w:lvlJc w:val="left"/>
      <w:pPr>
        <w:ind w:left="2880" w:hanging="360"/>
      </w:pPr>
      <w:rPr>
        <w:rFonts w:ascii="Symbol" w:hAnsi="Symbol" w:hint="default"/>
      </w:rPr>
    </w:lvl>
    <w:lvl w:ilvl="4" w:tplc="36861D20">
      <w:start w:val="1"/>
      <w:numFmt w:val="bullet"/>
      <w:lvlText w:val="o"/>
      <w:lvlJc w:val="left"/>
      <w:pPr>
        <w:ind w:left="3600" w:hanging="360"/>
      </w:pPr>
      <w:rPr>
        <w:rFonts w:ascii="Courier New" w:hAnsi="Courier New" w:hint="default"/>
      </w:rPr>
    </w:lvl>
    <w:lvl w:ilvl="5" w:tplc="DBE20C30">
      <w:start w:val="1"/>
      <w:numFmt w:val="bullet"/>
      <w:lvlText w:val=""/>
      <w:lvlJc w:val="left"/>
      <w:pPr>
        <w:ind w:left="4320" w:hanging="360"/>
      </w:pPr>
      <w:rPr>
        <w:rFonts w:ascii="Wingdings" w:hAnsi="Wingdings" w:hint="default"/>
      </w:rPr>
    </w:lvl>
    <w:lvl w:ilvl="6" w:tplc="0F3E18D6">
      <w:start w:val="1"/>
      <w:numFmt w:val="bullet"/>
      <w:lvlText w:val=""/>
      <w:lvlJc w:val="left"/>
      <w:pPr>
        <w:ind w:left="5040" w:hanging="360"/>
      </w:pPr>
      <w:rPr>
        <w:rFonts w:ascii="Symbol" w:hAnsi="Symbol" w:hint="default"/>
      </w:rPr>
    </w:lvl>
    <w:lvl w:ilvl="7" w:tplc="43709348">
      <w:start w:val="1"/>
      <w:numFmt w:val="bullet"/>
      <w:lvlText w:val="o"/>
      <w:lvlJc w:val="left"/>
      <w:pPr>
        <w:ind w:left="5760" w:hanging="360"/>
      </w:pPr>
      <w:rPr>
        <w:rFonts w:ascii="Courier New" w:hAnsi="Courier New" w:hint="default"/>
      </w:rPr>
    </w:lvl>
    <w:lvl w:ilvl="8" w:tplc="9A80CBA8">
      <w:start w:val="1"/>
      <w:numFmt w:val="bullet"/>
      <w:lvlText w:val=""/>
      <w:lvlJc w:val="left"/>
      <w:pPr>
        <w:ind w:left="6480" w:hanging="360"/>
      </w:pPr>
      <w:rPr>
        <w:rFonts w:ascii="Wingdings" w:hAnsi="Wingdings" w:hint="default"/>
      </w:rPr>
    </w:lvl>
  </w:abstractNum>
  <w:abstractNum w:abstractNumId="21" w15:restartNumberingAfterBreak="0">
    <w:nsid w:val="363B2BDF"/>
    <w:multiLevelType w:val="multilevel"/>
    <w:tmpl w:val="922C31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514C3B"/>
    <w:multiLevelType w:val="hybridMultilevel"/>
    <w:tmpl w:val="82DA86A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51124"/>
    <w:multiLevelType w:val="multilevel"/>
    <w:tmpl w:val="66DC936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C935D4B"/>
    <w:multiLevelType w:val="multilevel"/>
    <w:tmpl w:val="AC888F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31" w15:restartNumberingAfterBreak="0">
    <w:nsid w:val="52C4664D"/>
    <w:multiLevelType w:val="hybridMultilevel"/>
    <w:tmpl w:val="971A65E6"/>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3117A4A"/>
    <w:multiLevelType w:val="multilevel"/>
    <w:tmpl w:val="7AAEC5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36C1C46"/>
    <w:multiLevelType w:val="multilevel"/>
    <w:tmpl w:val="EB1C468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5" w15:restartNumberingAfterBreak="0">
    <w:nsid w:val="5A0D79FA"/>
    <w:multiLevelType w:val="hybridMultilevel"/>
    <w:tmpl w:val="F3B635F4"/>
    <w:lvl w:ilvl="0" w:tplc="5336C710">
      <w:start w:val="1"/>
      <w:numFmt w:val="bullet"/>
      <w:lvlText w:val=""/>
      <w:lvlJc w:val="left"/>
      <w:pPr>
        <w:ind w:left="720" w:hanging="360"/>
      </w:pPr>
      <w:rPr>
        <w:rFonts w:ascii="Symbol" w:hAnsi="Symbo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F93C43"/>
    <w:multiLevelType w:val="hybridMultilevel"/>
    <w:tmpl w:val="E9BC55AE"/>
    <w:lvl w:ilvl="0" w:tplc="562071E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D3512FE"/>
    <w:multiLevelType w:val="multilevel"/>
    <w:tmpl w:val="EF9005A2"/>
    <w:lvl w:ilvl="0">
      <w:start w:val="8"/>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2E404E"/>
    <w:multiLevelType w:val="hybridMultilevel"/>
    <w:tmpl w:val="E9BC55AE"/>
    <w:lvl w:ilvl="0" w:tplc="562071E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0BF5C54"/>
    <w:multiLevelType w:val="hybridMultilevel"/>
    <w:tmpl w:val="13F03730"/>
    <w:lvl w:ilvl="0" w:tplc="991AE942">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21C11CD"/>
    <w:multiLevelType w:val="multilevel"/>
    <w:tmpl w:val="5164CC0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46" w15:restartNumberingAfterBreak="0">
    <w:nsid w:val="758E0AFA"/>
    <w:multiLevelType w:val="multilevel"/>
    <w:tmpl w:val="A0CAD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68C9A2D"/>
    <w:multiLevelType w:val="hybridMultilevel"/>
    <w:tmpl w:val="A2BA501E"/>
    <w:lvl w:ilvl="0" w:tplc="032ACC4E">
      <w:start w:val="1"/>
      <w:numFmt w:val="bullet"/>
      <w:lvlText w:val="·"/>
      <w:lvlJc w:val="left"/>
      <w:pPr>
        <w:ind w:left="720" w:hanging="360"/>
      </w:pPr>
      <w:rPr>
        <w:rFonts w:ascii="Symbol" w:hAnsi="Symbol" w:hint="default"/>
      </w:rPr>
    </w:lvl>
    <w:lvl w:ilvl="1" w:tplc="84D0AED0">
      <w:start w:val="1"/>
      <w:numFmt w:val="bullet"/>
      <w:lvlText w:val="o"/>
      <w:lvlJc w:val="left"/>
      <w:pPr>
        <w:ind w:left="1440" w:hanging="360"/>
      </w:pPr>
      <w:rPr>
        <w:rFonts w:ascii="Courier New" w:hAnsi="Courier New" w:hint="default"/>
      </w:rPr>
    </w:lvl>
    <w:lvl w:ilvl="2" w:tplc="E3C83138">
      <w:start w:val="1"/>
      <w:numFmt w:val="bullet"/>
      <w:lvlText w:val=""/>
      <w:lvlJc w:val="left"/>
      <w:pPr>
        <w:ind w:left="2160" w:hanging="360"/>
      </w:pPr>
      <w:rPr>
        <w:rFonts w:ascii="Wingdings" w:hAnsi="Wingdings" w:hint="default"/>
      </w:rPr>
    </w:lvl>
    <w:lvl w:ilvl="3" w:tplc="B27CCFE0">
      <w:start w:val="1"/>
      <w:numFmt w:val="bullet"/>
      <w:lvlText w:val=""/>
      <w:lvlJc w:val="left"/>
      <w:pPr>
        <w:ind w:left="2880" w:hanging="360"/>
      </w:pPr>
      <w:rPr>
        <w:rFonts w:ascii="Symbol" w:hAnsi="Symbol" w:hint="default"/>
      </w:rPr>
    </w:lvl>
    <w:lvl w:ilvl="4" w:tplc="3E829536">
      <w:start w:val="1"/>
      <w:numFmt w:val="bullet"/>
      <w:lvlText w:val="o"/>
      <w:lvlJc w:val="left"/>
      <w:pPr>
        <w:ind w:left="3600" w:hanging="360"/>
      </w:pPr>
      <w:rPr>
        <w:rFonts w:ascii="Courier New" w:hAnsi="Courier New" w:hint="default"/>
      </w:rPr>
    </w:lvl>
    <w:lvl w:ilvl="5" w:tplc="AAD64B08">
      <w:start w:val="1"/>
      <w:numFmt w:val="bullet"/>
      <w:lvlText w:val=""/>
      <w:lvlJc w:val="left"/>
      <w:pPr>
        <w:ind w:left="4320" w:hanging="360"/>
      </w:pPr>
      <w:rPr>
        <w:rFonts w:ascii="Wingdings" w:hAnsi="Wingdings" w:hint="default"/>
      </w:rPr>
    </w:lvl>
    <w:lvl w:ilvl="6" w:tplc="D6FC28E4">
      <w:start w:val="1"/>
      <w:numFmt w:val="bullet"/>
      <w:lvlText w:val=""/>
      <w:lvlJc w:val="left"/>
      <w:pPr>
        <w:ind w:left="5040" w:hanging="360"/>
      </w:pPr>
      <w:rPr>
        <w:rFonts w:ascii="Symbol" w:hAnsi="Symbol" w:hint="default"/>
      </w:rPr>
    </w:lvl>
    <w:lvl w:ilvl="7" w:tplc="080AE95C">
      <w:start w:val="1"/>
      <w:numFmt w:val="bullet"/>
      <w:lvlText w:val="o"/>
      <w:lvlJc w:val="left"/>
      <w:pPr>
        <w:ind w:left="5760" w:hanging="360"/>
      </w:pPr>
      <w:rPr>
        <w:rFonts w:ascii="Courier New" w:hAnsi="Courier New" w:hint="default"/>
      </w:rPr>
    </w:lvl>
    <w:lvl w:ilvl="8" w:tplc="177667AC">
      <w:start w:val="1"/>
      <w:numFmt w:val="bullet"/>
      <w:lvlText w:val=""/>
      <w:lvlJc w:val="left"/>
      <w:pPr>
        <w:ind w:left="6480" w:hanging="360"/>
      </w:pPr>
      <w:rPr>
        <w:rFonts w:ascii="Wingdings" w:hAnsi="Wingdings" w:hint="default"/>
      </w:rPr>
    </w:lvl>
  </w:abstractNum>
  <w:abstractNum w:abstractNumId="48"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D23CB4"/>
    <w:multiLevelType w:val="hybridMultilevel"/>
    <w:tmpl w:val="24345A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47"/>
  </w:num>
  <w:num w:numId="3">
    <w:abstractNumId w:val="45"/>
  </w:num>
  <w:num w:numId="4">
    <w:abstractNumId w:val="0"/>
  </w:num>
  <w:num w:numId="5">
    <w:abstractNumId w:val="44"/>
  </w:num>
  <w:num w:numId="6">
    <w:abstractNumId w:val="50"/>
  </w:num>
  <w:num w:numId="7">
    <w:abstractNumId w:val="19"/>
  </w:num>
  <w:num w:numId="8">
    <w:abstractNumId w:val="26"/>
  </w:num>
  <w:num w:numId="9">
    <w:abstractNumId w:val="29"/>
  </w:num>
  <w:num w:numId="10">
    <w:abstractNumId w:val="14"/>
  </w:num>
  <w:num w:numId="11">
    <w:abstractNumId w:val="42"/>
  </w:num>
  <w:num w:numId="12">
    <w:abstractNumId w:val="2"/>
  </w:num>
  <w:num w:numId="13">
    <w:abstractNumId w:val="8"/>
  </w:num>
  <w:num w:numId="14">
    <w:abstractNumId w:val="9"/>
  </w:num>
  <w:num w:numId="15">
    <w:abstractNumId w:val="4"/>
  </w:num>
  <w:num w:numId="16">
    <w:abstractNumId w:val="1"/>
  </w:num>
  <w:num w:numId="17">
    <w:abstractNumId w:val="28"/>
  </w:num>
  <w:num w:numId="18">
    <w:abstractNumId w:val="21"/>
  </w:num>
  <w:num w:numId="19">
    <w:abstractNumId w:val="37"/>
  </w:num>
  <w:num w:numId="20">
    <w:abstractNumId w:val="35"/>
  </w:num>
  <w:num w:numId="21">
    <w:abstractNumId w:val="17"/>
  </w:num>
  <w:num w:numId="22">
    <w:abstractNumId w:val="3"/>
  </w:num>
  <w:num w:numId="23">
    <w:abstractNumId w:val="25"/>
  </w:num>
  <w:num w:numId="24">
    <w:abstractNumId w:val="23"/>
  </w:num>
  <w:num w:numId="25">
    <w:abstractNumId w:val="34"/>
  </w:num>
  <w:num w:numId="26">
    <w:abstractNumId w:val="16"/>
  </w:num>
  <w:num w:numId="27">
    <w:abstractNumId w:val="18"/>
  </w:num>
  <w:num w:numId="28">
    <w:abstractNumId w:val="7"/>
  </w:num>
  <w:num w:numId="29">
    <w:abstractNumId w:val="11"/>
  </w:num>
  <w:num w:numId="30">
    <w:abstractNumId w:val="15"/>
  </w:num>
  <w:num w:numId="31">
    <w:abstractNumId w:val="30"/>
  </w:num>
  <w:num w:numId="32">
    <w:abstractNumId w:val="43"/>
  </w:num>
  <w:num w:numId="33">
    <w:abstractNumId w:val="12"/>
  </w:num>
  <w:num w:numId="34">
    <w:abstractNumId w:val="48"/>
  </w:num>
  <w:num w:numId="35">
    <w:abstractNumId w:val="10"/>
  </w:num>
  <w:num w:numId="36">
    <w:abstractNumId w:val="5"/>
  </w:num>
  <w:num w:numId="37">
    <w:abstractNumId w:val="24"/>
  </w:num>
  <w:num w:numId="38">
    <w:abstractNumId w:val="31"/>
  </w:num>
  <w:num w:numId="39">
    <w:abstractNumId w:val="6"/>
  </w:num>
  <w:num w:numId="40">
    <w:abstractNumId w:val="40"/>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22"/>
  </w:num>
  <w:num w:numId="46">
    <w:abstractNumId w:val="41"/>
  </w:num>
  <w:num w:numId="47">
    <w:abstractNumId w:val="36"/>
  </w:num>
  <w:num w:numId="48">
    <w:abstractNumId w:val="33"/>
  </w:num>
  <w:num w:numId="49">
    <w:abstractNumId w:val="39"/>
  </w:num>
  <w:num w:numId="50">
    <w:abstractNumId w:val="38"/>
  </w:num>
  <w:num w:numId="51">
    <w:abstractNumId w:val="39"/>
    <w:lvlOverride w:ilvl="0">
      <w:startOverride w:val="1"/>
    </w:lvlOverride>
  </w:num>
  <w:num w:numId="52">
    <w:abstractNumId w:val="39"/>
    <w:lvlOverride w:ilvl="0">
      <w:startOverride w:val="1"/>
    </w:lvlOverride>
  </w:num>
  <w:num w:numId="53">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05"/>
    <w:rsid w:val="00000BAF"/>
    <w:rsid w:val="00001727"/>
    <w:rsid w:val="0000414D"/>
    <w:rsid w:val="000047C7"/>
    <w:rsid w:val="00006EB4"/>
    <w:rsid w:val="000107B4"/>
    <w:rsid w:val="000109D8"/>
    <w:rsid w:val="00011F3C"/>
    <w:rsid w:val="000132E2"/>
    <w:rsid w:val="00013DD6"/>
    <w:rsid w:val="00013EE5"/>
    <w:rsid w:val="00016488"/>
    <w:rsid w:val="00021D40"/>
    <w:rsid w:val="00021EBC"/>
    <w:rsid w:val="00022653"/>
    <w:rsid w:val="0002525A"/>
    <w:rsid w:val="00025839"/>
    <w:rsid w:val="000259C8"/>
    <w:rsid w:val="0002611C"/>
    <w:rsid w:val="0002720E"/>
    <w:rsid w:val="00030602"/>
    <w:rsid w:val="00032BC5"/>
    <w:rsid w:val="00034FA5"/>
    <w:rsid w:val="000403AF"/>
    <w:rsid w:val="00042BB9"/>
    <w:rsid w:val="000434EA"/>
    <w:rsid w:val="0004390B"/>
    <w:rsid w:val="000449FB"/>
    <w:rsid w:val="00045843"/>
    <w:rsid w:val="00046FCA"/>
    <w:rsid w:val="000510D5"/>
    <w:rsid w:val="00051C54"/>
    <w:rsid w:val="0005250B"/>
    <w:rsid w:val="0005283C"/>
    <w:rsid w:val="00053F72"/>
    <w:rsid w:val="00056415"/>
    <w:rsid w:val="0005667C"/>
    <w:rsid w:val="00056917"/>
    <w:rsid w:val="00056D06"/>
    <w:rsid w:val="00056FEA"/>
    <w:rsid w:val="00060DA4"/>
    <w:rsid w:val="00060F5F"/>
    <w:rsid w:val="00060FF5"/>
    <w:rsid w:val="00063E0D"/>
    <w:rsid w:val="00064FC9"/>
    <w:rsid w:val="0006617D"/>
    <w:rsid w:val="00066BF5"/>
    <w:rsid w:val="00066DB5"/>
    <w:rsid w:val="00067188"/>
    <w:rsid w:val="000683C7"/>
    <w:rsid w:val="000706C0"/>
    <w:rsid w:val="0007130F"/>
    <w:rsid w:val="00071441"/>
    <w:rsid w:val="000722B1"/>
    <w:rsid w:val="000734D0"/>
    <w:rsid w:val="00073923"/>
    <w:rsid w:val="00075437"/>
    <w:rsid w:val="00076941"/>
    <w:rsid w:val="00082025"/>
    <w:rsid w:val="0008208B"/>
    <w:rsid w:val="00084523"/>
    <w:rsid w:val="00084703"/>
    <w:rsid w:val="000864C3"/>
    <w:rsid w:val="00086BA3"/>
    <w:rsid w:val="00091FD0"/>
    <w:rsid w:val="00093DCD"/>
    <w:rsid w:val="0009446B"/>
    <w:rsid w:val="00096CAE"/>
    <w:rsid w:val="000A0679"/>
    <w:rsid w:val="000A135A"/>
    <w:rsid w:val="000A302C"/>
    <w:rsid w:val="000A32D3"/>
    <w:rsid w:val="000A3BD0"/>
    <w:rsid w:val="000A3EEE"/>
    <w:rsid w:val="000A423E"/>
    <w:rsid w:val="000A45C3"/>
    <w:rsid w:val="000A4B81"/>
    <w:rsid w:val="000A71D1"/>
    <w:rsid w:val="000B0F44"/>
    <w:rsid w:val="000B39B3"/>
    <w:rsid w:val="000B5224"/>
    <w:rsid w:val="000B6B84"/>
    <w:rsid w:val="000C0E7E"/>
    <w:rsid w:val="000C3BFE"/>
    <w:rsid w:val="000C4E48"/>
    <w:rsid w:val="000C5C41"/>
    <w:rsid w:val="000C5C95"/>
    <w:rsid w:val="000C63C3"/>
    <w:rsid w:val="000C705F"/>
    <w:rsid w:val="000D07D9"/>
    <w:rsid w:val="000D0F4D"/>
    <w:rsid w:val="000D31E4"/>
    <w:rsid w:val="000D6546"/>
    <w:rsid w:val="000E10F6"/>
    <w:rsid w:val="000E1BA8"/>
    <w:rsid w:val="000E26A2"/>
    <w:rsid w:val="000E3C94"/>
    <w:rsid w:val="000E7186"/>
    <w:rsid w:val="000E785B"/>
    <w:rsid w:val="000F35F9"/>
    <w:rsid w:val="000F3E5A"/>
    <w:rsid w:val="000F468E"/>
    <w:rsid w:val="000F4FFE"/>
    <w:rsid w:val="000F5959"/>
    <w:rsid w:val="000F6C43"/>
    <w:rsid w:val="000F7E96"/>
    <w:rsid w:val="001006DF"/>
    <w:rsid w:val="0010198C"/>
    <w:rsid w:val="00103B28"/>
    <w:rsid w:val="00104275"/>
    <w:rsid w:val="0010619D"/>
    <w:rsid w:val="0010659D"/>
    <w:rsid w:val="00107AFC"/>
    <w:rsid w:val="00110096"/>
    <w:rsid w:val="00110659"/>
    <w:rsid w:val="00110888"/>
    <w:rsid w:val="00111887"/>
    <w:rsid w:val="00111FFC"/>
    <w:rsid w:val="0011301F"/>
    <w:rsid w:val="00113ED4"/>
    <w:rsid w:val="00114405"/>
    <w:rsid w:val="00114BC1"/>
    <w:rsid w:val="00121EC2"/>
    <w:rsid w:val="001239FE"/>
    <w:rsid w:val="00123AB2"/>
    <w:rsid w:val="00123D22"/>
    <w:rsid w:val="00124BE8"/>
    <w:rsid w:val="001260BB"/>
    <w:rsid w:val="00130C1B"/>
    <w:rsid w:val="001314A1"/>
    <w:rsid w:val="00132AF9"/>
    <w:rsid w:val="001356B9"/>
    <w:rsid w:val="0013680D"/>
    <w:rsid w:val="00136B58"/>
    <w:rsid w:val="00137281"/>
    <w:rsid w:val="001374CB"/>
    <w:rsid w:val="001406C4"/>
    <w:rsid w:val="00140BCE"/>
    <w:rsid w:val="00141089"/>
    <w:rsid w:val="00141407"/>
    <w:rsid w:val="00141CA1"/>
    <w:rsid w:val="00145880"/>
    <w:rsid w:val="00145F63"/>
    <w:rsid w:val="00147BA0"/>
    <w:rsid w:val="00147CDC"/>
    <w:rsid w:val="001510AE"/>
    <w:rsid w:val="001529B6"/>
    <w:rsid w:val="00153FFE"/>
    <w:rsid w:val="001540E6"/>
    <w:rsid w:val="00155685"/>
    <w:rsid w:val="00156279"/>
    <w:rsid w:val="00160040"/>
    <w:rsid w:val="00161F87"/>
    <w:rsid w:val="00163362"/>
    <w:rsid w:val="001638B9"/>
    <w:rsid w:val="001652B0"/>
    <w:rsid w:val="001674A3"/>
    <w:rsid w:val="001715AE"/>
    <w:rsid w:val="001730A2"/>
    <w:rsid w:val="0017397F"/>
    <w:rsid w:val="001746AC"/>
    <w:rsid w:val="00175DBE"/>
    <w:rsid w:val="0017639B"/>
    <w:rsid w:val="00183372"/>
    <w:rsid w:val="00183D7B"/>
    <w:rsid w:val="0018498B"/>
    <w:rsid w:val="00185830"/>
    <w:rsid w:val="00192CCE"/>
    <w:rsid w:val="00192D08"/>
    <w:rsid w:val="0019444C"/>
    <w:rsid w:val="001945E9"/>
    <w:rsid w:val="00194E9B"/>
    <w:rsid w:val="00195F03"/>
    <w:rsid w:val="0019716D"/>
    <w:rsid w:val="001A00F4"/>
    <w:rsid w:val="001A0725"/>
    <w:rsid w:val="001A0792"/>
    <w:rsid w:val="001A117A"/>
    <w:rsid w:val="001A409F"/>
    <w:rsid w:val="001A446B"/>
    <w:rsid w:val="001A5BB4"/>
    <w:rsid w:val="001A6207"/>
    <w:rsid w:val="001A6664"/>
    <w:rsid w:val="001B1D33"/>
    <w:rsid w:val="001B3138"/>
    <w:rsid w:val="001B39DD"/>
    <w:rsid w:val="001B6CE7"/>
    <w:rsid w:val="001B7A84"/>
    <w:rsid w:val="001C0C8D"/>
    <w:rsid w:val="001C1933"/>
    <w:rsid w:val="001C1A2D"/>
    <w:rsid w:val="001C2BD9"/>
    <w:rsid w:val="001C3A5C"/>
    <w:rsid w:val="001C507A"/>
    <w:rsid w:val="001C560C"/>
    <w:rsid w:val="001C6602"/>
    <w:rsid w:val="001C6D7F"/>
    <w:rsid w:val="001D1ECB"/>
    <w:rsid w:val="001D30F3"/>
    <w:rsid w:val="001D425A"/>
    <w:rsid w:val="001D4CD8"/>
    <w:rsid w:val="001D4D7F"/>
    <w:rsid w:val="001E0C64"/>
    <w:rsid w:val="001E19BE"/>
    <w:rsid w:val="001E2F47"/>
    <w:rsid w:val="001E308A"/>
    <w:rsid w:val="001E40AC"/>
    <w:rsid w:val="001E5744"/>
    <w:rsid w:val="001E70D8"/>
    <w:rsid w:val="001E799A"/>
    <w:rsid w:val="001F3643"/>
    <w:rsid w:val="001F3A17"/>
    <w:rsid w:val="001F519F"/>
    <w:rsid w:val="001F661C"/>
    <w:rsid w:val="001F679B"/>
    <w:rsid w:val="001F76A0"/>
    <w:rsid w:val="001F778A"/>
    <w:rsid w:val="001F79DB"/>
    <w:rsid w:val="00200BCE"/>
    <w:rsid w:val="00203413"/>
    <w:rsid w:val="00203A98"/>
    <w:rsid w:val="00204F7C"/>
    <w:rsid w:val="00206C66"/>
    <w:rsid w:val="0021018E"/>
    <w:rsid w:val="00213797"/>
    <w:rsid w:val="0021399B"/>
    <w:rsid w:val="00213AE7"/>
    <w:rsid w:val="00214C97"/>
    <w:rsid w:val="002170AE"/>
    <w:rsid w:val="00220B33"/>
    <w:rsid w:val="0022215B"/>
    <w:rsid w:val="002224F5"/>
    <w:rsid w:val="00222BC2"/>
    <w:rsid w:val="0022319A"/>
    <w:rsid w:val="00223D8A"/>
    <w:rsid w:val="00224786"/>
    <w:rsid w:val="00225193"/>
    <w:rsid w:val="0022713D"/>
    <w:rsid w:val="002302BB"/>
    <w:rsid w:val="002329C7"/>
    <w:rsid w:val="00233695"/>
    <w:rsid w:val="002358DF"/>
    <w:rsid w:val="00237D9D"/>
    <w:rsid w:val="00241F24"/>
    <w:rsid w:val="00242250"/>
    <w:rsid w:val="00245404"/>
    <w:rsid w:val="0025148E"/>
    <w:rsid w:val="00252824"/>
    <w:rsid w:val="00252A10"/>
    <w:rsid w:val="00252B07"/>
    <w:rsid w:val="00254FBF"/>
    <w:rsid w:val="002562CF"/>
    <w:rsid w:val="00257811"/>
    <w:rsid w:val="00257C17"/>
    <w:rsid w:val="00261997"/>
    <w:rsid w:val="0026411A"/>
    <w:rsid w:val="002658DB"/>
    <w:rsid w:val="00266D78"/>
    <w:rsid w:val="00267C61"/>
    <w:rsid w:val="00270033"/>
    <w:rsid w:val="0027072A"/>
    <w:rsid w:val="00272E93"/>
    <w:rsid w:val="00276161"/>
    <w:rsid w:val="00277BD9"/>
    <w:rsid w:val="002801E2"/>
    <w:rsid w:val="00280C47"/>
    <w:rsid w:val="00281618"/>
    <w:rsid w:val="00281DD2"/>
    <w:rsid w:val="00283DED"/>
    <w:rsid w:val="002843E4"/>
    <w:rsid w:val="00284E85"/>
    <w:rsid w:val="00287F15"/>
    <w:rsid w:val="00295A26"/>
    <w:rsid w:val="00295FD7"/>
    <w:rsid w:val="002966A9"/>
    <w:rsid w:val="00296AB6"/>
    <w:rsid w:val="00296BFE"/>
    <w:rsid w:val="002A0BFA"/>
    <w:rsid w:val="002A1702"/>
    <w:rsid w:val="002A30F2"/>
    <w:rsid w:val="002A42A1"/>
    <w:rsid w:val="002A4CE8"/>
    <w:rsid w:val="002A5F1C"/>
    <w:rsid w:val="002A646F"/>
    <w:rsid w:val="002A65E3"/>
    <w:rsid w:val="002A6E52"/>
    <w:rsid w:val="002A7CF0"/>
    <w:rsid w:val="002A7D23"/>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C12"/>
    <w:rsid w:val="002C4FE9"/>
    <w:rsid w:val="002C6678"/>
    <w:rsid w:val="002C672F"/>
    <w:rsid w:val="002D190A"/>
    <w:rsid w:val="002D1BA6"/>
    <w:rsid w:val="002D1EC4"/>
    <w:rsid w:val="002D3A8D"/>
    <w:rsid w:val="002D4C84"/>
    <w:rsid w:val="002D778A"/>
    <w:rsid w:val="002E1B56"/>
    <w:rsid w:val="002E3880"/>
    <w:rsid w:val="002E3923"/>
    <w:rsid w:val="002E3E6F"/>
    <w:rsid w:val="002E4C29"/>
    <w:rsid w:val="002E7481"/>
    <w:rsid w:val="002F1899"/>
    <w:rsid w:val="002F4D4A"/>
    <w:rsid w:val="002F5C81"/>
    <w:rsid w:val="002F6EC5"/>
    <w:rsid w:val="002F7C57"/>
    <w:rsid w:val="002F7D71"/>
    <w:rsid w:val="0030147B"/>
    <w:rsid w:val="003015B2"/>
    <w:rsid w:val="00303C2C"/>
    <w:rsid w:val="00304578"/>
    <w:rsid w:val="00304A0C"/>
    <w:rsid w:val="00305CF5"/>
    <w:rsid w:val="00306DA2"/>
    <w:rsid w:val="00306F6A"/>
    <w:rsid w:val="00323656"/>
    <w:rsid w:val="00324342"/>
    <w:rsid w:val="0032637B"/>
    <w:rsid w:val="00330CDB"/>
    <w:rsid w:val="00331423"/>
    <w:rsid w:val="00332D1A"/>
    <w:rsid w:val="003337A3"/>
    <w:rsid w:val="00334A7C"/>
    <w:rsid w:val="0033552B"/>
    <w:rsid w:val="0033558F"/>
    <w:rsid w:val="00335750"/>
    <w:rsid w:val="003366CF"/>
    <w:rsid w:val="00337203"/>
    <w:rsid w:val="0034332A"/>
    <w:rsid w:val="00345B54"/>
    <w:rsid w:val="00346A11"/>
    <w:rsid w:val="00346DD1"/>
    <w:rsid w:val="003470A8"/>
    <w:rsid w:val="00350D6A"/>
    <w:rsid w:val="00351290"/>
    <w:rsid w:val="00351E9E"/>
    <w:rsid w:val="00353A2F"/>
    <w:rsid w:val="003540F5"/>
    <w:rsid w:val="00355BF5"/>
    <w:rsid w:val="00360E27"/>
    <w:rsid w:val="0036171F"/>
    <w:rsid w:val="003626A2"/>
    <w:rsid w:val="0036484A"/>
    <w:rsid w:val="00364C61"/>
    <w:rsid w:val="00367FD5"/>
    <w:rsid w:val="003703E5"/>
    <w:rsid w:val="0037271D"/>
    <w:rsid w:val="00372E73"/>
    <w:rsid w:val="003734E4"/>
    <w:rsid w:val="003736C3"/>
    <w:rsid w:val="003747B7"/>
    <w:rsid w:val="00376977"/>
    <w:rsid w:val="00376F1B"/>
    <w:rsid w:val="0037721E"/>
    <w:rsid w:val="00377D3B"/>
    <w:rsid w:val="00380070"/>
    <w:rsid w:val="00381661"/>
    <w:rsid w:val="00381F45"/>
    <w:rsid w:val="003824C3"/>
    <w:rsid w:val="00382C11"/>
    <w:rsid w:val="003853D3"/>
    <w:rsid w:val="00386149"/>
    <w:rsid w:val="0038732B"/>
    <w:rsid w:val="003938C2"/>
    <w:rsid w:val="00393C01"/>
    <w:rsid w:val="00394B7F"/>
    <w:rsid w:val="00397E4E"/>
    <w:rsid w:val="003A009D"/>
    <w:rsid w:val="003A0BFB"/>
    <w:rsid w:val="003A24F0"/>
    <w:rsid w:val="003A3281"/>
    <w:rsid w:val="003A3C99"/>
    <w:rsid w:val="003A3FB3"/>
    <w:rsid w:val="003B2792"/>
    <w:rsid w:val="003B316E"/>
    <w:rsid w:val="003B3393"/>
    <w:rsid w:val="003B3601"/>
    <w:rsid w:val="003B368A"/>
    <w:rsid w:val="003B36EB"/>
    <w:rsid w:val="003B387B"/>
    <w:rsid w:val="003B62ED"/>
    <w:rsid w:val="003C2525"/>
    <w:rsid w:val="003C2A25"/>
    <w:rsid w:val="003C357E"/>
    <w:rsid w:val="003C394B"/>
    <w:rsid w:val="003C4498"/>
    <w:rsid w:val="003C478B"/>
    <w:rsid w:val="003C4CF7"/>
    <w:rsid w:val="003C5E9D"/>
    <w:rsid w:val="003D0927"/>
    <w:rsid w:val="003D33E3"/>
    <w:rsid w:val="003D4740"/>
    <w:rsid w:val="003D55E4"/>
    <w:rsid w:val="003D6045"/>
    <w:rsid w:val="003D74DD"/>
    <w:rsid w:val="003D7A97"/>
    <w:rsid w:val="003E07ED"/>
    <w:rsid w:val="003E0E88"/>
    <w:rsid w:val="003E19DC"/>
    <w:rsid w:val="003E5898"/>
    <w:rsid w:val="003E5BBF"/>
    <w:rsid w:val="003E60C4"/>
    <w:rsid w:val="003F01EC"/>
    <w:rsid w:val="003F0474"/>
    <w:rsid w:val="003F2682"/>
    <w:rsid w:val="003F2884"/>
    <w:rsid w:val="003F28D5"/>
    <w:rsid w:val="003F4C95"/>
    <w:rsid w:val="003F73B9"/>
    <w:rsid w:val="003F7870"/>
    <w:rsid w:val="00400C0A"/>
    <w:rsid w:val="00400D63"/>
    <w:rsid w:val="00400F84"/>
    <w:rsid w:val="004011D2"/>
    <w:rsid w:val="004014EE"/>
    <w:rsid w:val="0040283B"/>
    <w:rsid w:val="004028E0"/>
    <w:rsid w:val="0040317C"/>
    <w:rsid w:val="00404A6A"/>
    <w:rsid w:val="00405626"/>
    <w:rsid w:val="00406222"/>
    <w:rsid w:val="004063D9"/>
    <w:rsid w:val="004067F5"/>
    <w:rsid w:val="00406AC6"/>
    <w:rsid w:val="00407ACA"/>
    <w:rsid w:val="004101D3"/>
    <w:rsid w:val="0041031C"/>
    <w:rsid w:val="00415865"/>
    <w:rsid w:val="004164B0"/>
    <w:rsid w:val="00416CBD"/>
    <w:rsid w:val="004206A6"/>
    <w:rsid w:val="00420C85"/>
    <w:rsid w:val="004215BC"/>
    <w:rsid w:val="00421D0B"/>
    <w:rsid w:val="00423D43"/>
    <w:rsid w:val="0042446D"/>
    <w:rsid w:val="004249C3"/>
    <w:rsid w:val="00425456"/>
    <w:rsid w:val="004258FE"/>
    <w:rsid w:val="00427EEB"/>
    <w:rsid w:val="00431CDF"/>
    <w:rsid w:val="004330C8"/>
    <w:rsid w:val="00434F1A"/>
    <w:rsid w:val="004366E8"/>
    <w:rsid w:val="00436B6D"/>
    <w:rsid w:val="00436B72"/>
    <w:rsid w:val="00437400"/>
    <w:rsid w:val="00437640"/>
    <w:rsid w:val="00437F5D"/>
    <w:rsid w:val="00441AAC"/>
    <w:rsid w:val="00441D04"/>
    <w:rsid w:val="004458D8"/>
    <w:rsid w:val="00447B69"/>
    <w:rsid w:val="00450BA2"/>
    <w:rsid w:val="0045119C"/>
    <w:rsid w:val="004531F9"/>
    <w:rsid w:val="00461603"/>
    <w:rsid w:val="00461835"/>
    <w:rsid w:val="004643C0"/>
    <w:rsid w:val="00465724"/>
    <w:rsid w:val="00465BF7"/>
    <w:rsid w:val="00467F46"/>
    <w:rsid w:val="0047015E"/>
    <w:rsid w:val="004704C5"/>
    <w:rsid w:val="00470995"/>
    <w:rsid w:val="00470E7C"/>
    <w:rsid w:val="004719DD"/>
    <w:rsid w:val="00471D14"/>
    <w:rsid w:val="0047306A"/>
    <w:rsid w:val="0047322D"/>
    <w:rsid w:val="0047381E"/>
    <w:rsid w:val="004746B2"/>
    <w:rsid w:val="004761FA"/>
    <w:rsid w:val="0048090A"/>
    <w:rsid w:val="0048181B"/>
    <w:rsid w:val="0048249B"/>
    <w:rsid w:val="004829DF"/>
    <w:rsid w:val="00486D13"/>
    <w:rsid w:val="00486EB1"/>
    <w:rsid w:val="004905DF"/>
    <w:rsid w:val="00492BE3"/>
    <w:rsid w:val="00495B17"/>
    <w:rsid w:val="00495F7B"/>
    <w:rsid w:val="004A0A53"/>
    <w:rsid w:val="004A0EA3"/>
    <w:rsid w:val="004A132D"/>
    <w:rsid w:val="004A232C"/>
    <w:rsid w:val="004A4D50"/>
    <w:rsid w:val="004A4F97"/>
    <w:rsid w:val="004A752F"/>
    <w:rsid w:val="004A755C"/>
    <w:rsid w:val="004B1073"/>
    <w:rsid w:val="004B45EF"/>
    <w:rsid w:val="004B6249"/>
    <w:rsid w:val="004B6C55"/>
    <w:rsid w:val="004B7DF8"/>
    <w:rsid w:val="004C0ACF"/>
    <w:rsid w:val="004C19C6"/>
    <w:rsid w:val="004C1F01"/>
    <w:rsid w:val="004C2D9F"/>
    <w:rsid w:val="004C4C39"/>
    <w:rsid w:val="004C5C7E"/>
    <w:rsid w:val="004C6774"/>
    <w:rsid w:val="004C6941"/>
    <w:rsid w:val="004C6B4E"/>
    <w:rsid w:val="004D23E4"/>
    <w:rsid w:val="004D27AE"/>
    <w:rsid w:val="004E1B70"/>
    <w:rsid w:val="004E1E6B"/>
    <w:rsid w:val="004E2029"/>
    <w:rsid w:val="004E3D23"/>
    <w:rsid w:val="004E45DD"/>
    <w:rsid w:val="004E4655"/>
    <w:rsid w:val="004E4707"/>
    <w:rsid w:val="004E5EB9"/>
    <w:rsid w:val="004E7A37"/>
    <w:rsid w:val="004E7DCA"/>
    <w:rsid w:val="004F14B1"/>
    <w:rsid w:val="004F2B79"/>
    <w:rsid w:val="004F3ABC"/>
    <w:rsid w:val="004F3BF8"/>
    <w:rsid w:val="004F4631"/>
    <w:rsid w:val="00500275"/>
    <w:rsid w:val="005009E4"/>
    <w:rsid w:val="00500D31"/>
    <w:rsid w:val="005034EC"/>
    <w:rsid w:val="00504532"/>
    <w:rsid w:val="0050482C"/>
    <w:rsid w:val="0050644D"/>
    <w:rsid w:val="00507850"/>
    <w:rsid w:val="00510825"/>
    <w:rsid w:val="005121EC"/>
    <w:rsid w:val="00513628"/>
    <w:rsid w:val="00513B0B"/>
    <w:rsid w:val="005177D1"/>
    <w:rsid w:val="00521ECD"/>
    <w:rsid w:val="00523F05"/>
    <w:rsid w:val="005240DA"/>
    <w:rsid w:val="005243ED"/>
    <w:rsid w:val="00524EC1"/>
    <w:rsid w:val="005271C0"/>
    <w:rsid w:val="00527BD5"/>
    <w:rsid w:val="00531256"/>
    <w:rsid w:val="005347F5"/>
    <w:rsid w:val="00535FEA"/>
    <w:rsid w:val="005365DF"/>
    <w:rsid w:val="00540123"/>
    <w:rsid w:val="005419C0"/>
    <w:rsid w:val="00541B22"/>
    <w:rsid w:val="00542B89"/>
    <w:rsid w:val="005433B7"/>
    <w:rsid w:val="00543487"/>
    <w:rsid w:val="00543987"/>
    <w:rsid w:val="0054581A"/>
    <w:rsid w:val="00546B5D"/>
    <w:rsid w:val="00550560"/>
    <w:rsid w:val="005509DA"/>
    <w:rsid w:val="0055102E"/>
    <w:rsid w:val="005518A4"/>
    <w:rsid w:val="00551E42"/>
    <w:rsid w:val="00552A40"/>
    <w:rsid w:val="00555B16"/>
    <w:rsid w:val="00555C44"/>
    <w:rsid w:val="005564E6"/>
    <w:rsid w:val="00557455"/>
    <w:rsid w:val="00562306"/>
    <w:rsid w:val="00563AF6"/>
    <w:rsid w:val="00564BEC"/>
    <w:rsid w:val="0056600B"/>
    <w:rsid w:val="00566854"/>
    <w:rsid w:val="00570293"/>
    <w:rsid w:val="00571883"/>
    <w:rsid w:val="00571A1A"/>
    <w:rsid w:val="00572DD3"/>
    <w:rsid w:val="00574371"/>
    <w:rsid w:val="00574AF1"/>
    <w:rsid w:val="005759A0"/>
    <w:rsid w:val="00575A04"/>
    <w:rsid w:val="00575C42"/>
    <w:rsid w:val="0058115D"/>
    <w:rsid w:val="0058234F"/>
    <w:rsid w:val="00582D3A"/>
    <w:rsid w:val="00584D70"/>
    <w:rsid w:val="005862F7"/>
    <w:rsid w:val="00587856"/>
    <w:rsid w:val="00591A36"/>
    <w:rsid w:val="005926DE"/>
    <w:rsid w:val="00592BD5"/>
    <w:rsid w:val="00594DC4"/>
    <w:rsid w:val="00595C1D"/>
    <w:rsid w:val="00597B99"/>
    <w:rsid w:val="005A0058"/>
    <w:rsid w:val="005A05BA"/>
    <w:rsid w:val="005A08E8"/>
    <w:rsid w:val="005A0BB0"/>
    <w:rsid w:val="005A1207"/>
    <w:rsid w:val="005A2347"/>
    <w:rsid w:val="005A39F6"/>
    <w:rsid w:val="005A3AF3"/>
    <w:rsid w:val="005A4DE9"/>
    <w:rsid w:val="005A5616"/>
    <w:rsid w:val="005A5693"/>
    <w:rsid w:val="005A673E"/>
    <w:rsid w:val="005A682A"/>
    <w:rsid w:val="005A722C"/>
    <w:rsid w:val="005A76C6"/>
    <w:rsid w:val="005B225D"/>
    <w:rsid w:val="005B258F"/>
    <w:rsid w:val="005B3554"/>
    <w:rsid w:val="005B64BB"/>
    <w:rsid w:val="005B7B28"/>
    <w:rsid w:val="005B7F7A"/>
    <w:rsid w:val="005C0CA5"/>
    <w:rsid w:val="005C0D4D"/>
    <w:rsid w:val="005C0DE3"/>
    <w:rsid w:val="005C1479"/>
    <w:rsid w:val="005C2153"/>
    <w:rsid w:val="005C22BC"/>
    <w:rsid w:val="005C3AC0"/>
    <w:rsid w:val="005C51A1"/>
    <w:rsid w:val="005C5AF2"/>
    <w:rsid w:val="005C6E2B"/>
    <w:rsid w:val="005C70B0"/>
    <w:rsid w:val="005D02AD"/>
    <w:rsid w:val="005D0617"/>
    <w:rsid w:val="005D2FDD"/>
    <w:rsid w:val="005D32AB"/>
    <w:rsid w:val="005D52F4"/>
    <w:rsid w:val="005D74C0"/>
    <w:rsid w:val="005E1305"/>
    <w:rsid w:val="005E4D19"/>
    <w:rsid w:val="005E6485"/>
    <w:rsid w:val="005E76B1"/>
    <w:rsid w:val="005E7ED0"/>
    <w:rsid w:val="005F19AB"/>
    <w:rsid w:val="005F35BF"/>
    <w:rsid w:val="005F6648"/>
    <w:rsid w:val="005F7173"/>
    <w:rsid w:val="005F796D"/>
    <w:rsid w:val="006007D4"/>
    <w:rsid w:val="00600B46"/>
    <w:rsid w:val="00601142"/>
    <w:rsid w:val="00602559"/>
    <w:rsid w:val="00603BDF"/>
    <w:rsid w:val="0060442D"/>
    <w:rsid w:val="00604DB7"/>
    <w:rsid w:val="00606667"/>
    <w:rsid w:val="00612567"/>
    <w:rsid w:val="0061358B"/>
    <w:rsid w:val="0061371D"/>
    <w:rsid w:val="00617D1F"/>
    <w:rsid w:val="00621BEE"/>
    <w:rsid w:val="006262E5"/>
    <w:rsid w:val="00626830"/>
    <w:rsid w:val="00626C7E"/>
    <w:rsid w:val="00627615"/>
    <w:rsid w:val="00627781"/>
    <w:rsid w:val="006304C5"/>
    <w:rsid w:val="00630F13"/>
    <w:rsid w:val="00631C84"/>
    <w:rsid w:val="006327AE"/>
    <w:rsid w:val="0063338E"/>
    <w:rsid w:val="00633572"/>
    <w:rsid w:val="00633B48"/>
    <w:rsid w:val="0063474D"/>
    <w:rsid w:val="00634A55"/>
    <w:rsid w:val="0063575D"/>
    <w:rsid w:val="00637FE9"/>
    <w:rsid w:val="00640EC6"/>
    <w:rsid w:val="0064274F"/>
    <w:rsid w:val="00643966"/>
    <w:rsid w:val="0064526F"/>
    <w:rsid w:val="006457D5"/>
    <w:rsid w:val="00645E4F"/>
    <w:rsid w:val="00646527"/>
    <w:rsid w:val="006466AF"/>
    <w:rsid w:val="00646A4D"/>
    <w:rsid w:val="0064703B"/>
    <w:rsid w:val="006505C4"/>
    <w:rsid w:val="00650623"/>
    <w:rsid w:val="00653499"/>
    <w:rsid w:val="0065449A"/>
    <w:rsid w:val="00654AD3"/>
    <w:rsid w:val="00656E61"/>
    <w:rsid w:val="006571B3"/>
    <w:rsid w:val="00657D7E"/>
    <w:rsid w:val="0066009B"/>
    <w:rsid w:val="00663FC2"/>
    <w:rsid w:val="0066409D"/>
    <w:rsid w:val="00664E93"/>
    <w:rsid w:val="006678E7"/>
    <w:rsid w:val="00670B14"/>
    <w:rsid w:val="0067717C"/>
    <w:rsid w:val="006803F3"/>
    <w:rsid w:val="00680BE1"/>
    <w:rsid w:val="006814DC"/>
    <w:rsid w:val="00682A0E"/>
    <w:rsid w:val="00682DAE"/>
    <w:rsid w:val="00683530"/>
    <w:rsid w:val="006845E8"/>
    <w:rsid w:val="0068569E"/>
    <w:rsid w:val="006857DF"/>
    <w:rsid w:val="00686DAE"/>
    <w:rsid w:val="0068F657"/>
    <w:rsid w:val="00692363"/>
    <w:rsid w:val="006937CF"/>
    <w:rsid w:val="00693FCC"/>
    <w:rsid w:val="006A1DF4"/>
    <w:rsid w:val="006A40D6"/>
    <w:rsid w:val="006A4BEF"/>
    <w:rsid w:val="006A6444"/>
    <w:rsid w:val="006B03B1"/>
    <w:rsid w:val="006B49A1"/>
    <w:rsid w:val="006B648E"/>
    <w:rsid w:val="006B742B"/>
    <w:rsid w:val="006B7F5D"/>
    <w:rsid w:val="006C0AA9"/>
    <w:rsid w:val="006C0B6C"/>
    <w:rsid w:val="006C206B"/>
    <w:rsid w:val="006C2B83"/>
    <w:rsid w:val="006C2E1A"/>
    <w:rsid w:val="006C34B4"/>
    <w:rsid w:val="006C3A21"/>
    <w:rsid w:val="006C42FC"/>
    <w:rsid w:val="006C50F3"/>
    <w:rsid w:val="006C5C35"/>
    <w:rsid w:val="006C5D56"/>
    <w:rsid w:val="006C62A3"/>
    <w:rsid w:val="006C63AA"/>
    <w:rsid w:val="006C6C90"/>
    <w:rsid w:val="006C70AE"/>
    <w:rsid w:val="006C7DD9"/>
    <w:rsid w:val="006D2134"/>
    <w:rsid w:val="006D5421"/>
    <w:rsid w:val="006D5C8C"/>
    <w:rsid w:val="006D5E40"/>
    <w:rsid w:val="006D5F67"/>
    <w:rsid w:val="006D6977"/>
    <w:rsid w:val="006D7325"/>
    <w:rsid w:val="006E1988"/>
    <w:rsid w:val="006E1C29"/>
    <w:rsid w:val="006E25FF"/>
    <w:rsid w:val="006E3037"/>
    <w:rsid w:val="006E309B"/>
    <w:rsid w:val="006E685E"/>
    <w:rsid w:val="006E6C3D"/>
    <w:rsid w:val="006E7229"/>
    <w:rsid w:val="006E9102"/>
    <w:rsid w:val="006F2488"/>
    <w:rsid w:val="006F4800"/>
    <w:rsid w:val="006F5539"/>
    <w:rsid w:val="006F5573"/>
    <w:rsid w:val="006F71EA"/>
    <w:rsid w:val="006F78E1"/>
    <w:rsid w:val="006F7A3B"/>
    <w:rsid w:val="006F7A4E"/>
    <w:rsid w:val="0070031B"/>
    <w:rsid w:val="00700385"/>
    <w:rsid w:val="00701704"/>
    <w:rsid w:val="007047E7"/>
    <w:rsid w:val="00706859"/>
    <w:rsid w:val="00712791"/>
    <w:rsid w:val="00712A31"/>
    <w:rsid w:val="00712E22"/>
    <w:rsid w:val="007136D7"/>
    <w:rsid w:val="00713D5B"/>
    <w:rsid w:val="00714CE3"/>
    <w:rsid w:val="007170FF"/>
    <w:rsid w:val="007177FA"/>
    <w:rsid w:val="00720853"/>
    <w:rsid w:val="00722569"/>
    <w:rsid w:val="00722829"/>
    <w:rsid w:val="00722910"/>
    <w:rsid w:val="00723627"/>
    <w:rsid w:val="007261EB"/>
    <w:rsid w:val="00727614"/>
    <w:rsid w:val="007301DD"/>
    <w:rsid w:val="00730E3C"/>
    <w:rsid w:val="00731C6B"/>
    <w:rsid w:val="00732934"/>
    <w:rsid w:val="00732CDB"/>
    <w:rsid w:val="007337F5"/>
    <w:rsid w:val="007352C8"/>
    <w:rsid w:val="007367EA"/>
    <w:rsid w:val="00737B2B"/>
    <w:rsid w:val="00737C74"/>
    <w:rsid w:val="007403EA"/>
    <w:rsid w:val="00740ABA"/>
    <w:rsid w:val="007418B1"/>
    <w:rsid w:val="007429DD"/>
    <w:rsid w:val="00742EE9"/>
    <w:rsid w:val="007447D8"/>
    <w:rsid w:val="00744A2C"/>
    <w:rsid w:val="007463F9"/>
    <w:rsid w:val="00750DD2"/>
    <w:rsid w:val="0075186D"/>
    <w:rsid w:val="007531A2"/>
    <w:rsid w:val="00753FF8"/>
    <w:rsid w:val="0075465A"/>
    <w:rsid w:val="00754970"/>
    <w:rsid w:val="007571FA"/>
    <w:rsid w:val="0076089F"/>
    <w:rsid w:val="00763E83"/>
    <w:rsid w:val="00765D3C"/>
    <w:rsid w:val="00766AEF"/>
    <w:rsid w:val="00767082"/>
    <w:rsid w:val="00767C8B"/>
    <w:rsid w:val="00771720"/>
    <w:rsid w:val="00771756"/>
    <w:rsid w:val="00771A9B"/>
    <w:rsid w:val="00771E65"/>
    <w:rsid w:val="007739A5"/>
    <w:rsid w:val="00773F0F"/>
    <w:rsid w:val="00774218"/>
    <w:rsid w:val="00775093"/>
    <w:rsid w:val="007755D5"/>
    <w:rsid w:val="00777D9E"/>
    <w:rsid w:val="00781849"/>
    <w:rsid w:val="0078277F"/>
    <w:rsid w:val="00783763"/>
    <w:rsid w:val="007856D8"/>
    <w:rsid w:val="00786A25"/>
    <w:rsid w:val="007878E3"/>
    <w:rsid w:val="00790AE0"/>
    <w:rsid w:val="00793071"/>
    <w:rsid w:val="007941F6"/>
    <w:rsid w:val="007944D1"/>
    <w:rsid w:val="00794B2C"/>
    <w:rsid w:val="00795225"/>
    <w:rsid w:val="00796288"/>
    <w:rsid w:val="007A08F9"/>
    <w:rsid w:val="007A138E"/>
    <w:rsid w:val="007A21E5"/>
    <w:rsid w:val="007A2C01"/>
    <w:rsid w:val="007A5AD0"/>
    <w:rsid w:val="007A713E"/>
    <w:rsid w:val="007B15C3"/>
    <w:rsid w:val="007B1BA5"/>
    <w:rsid w:val="007B1C2B"/>
    <w:rsid w:val="007B1E71"/>
    <w:rsid w:val="007B2B1B"/>
    <w:rsid w:val="007B2C9B"/>
    <w:rsid w:val="007B475B"/>
    <w:rsid w:val="007B5256"/>
    <w:rsid w:val="007B78E5"/>
    <w:rsid w:val="007C0725"/>
    <w:rsid w:val="007C090A"/>
    <w:rsid w:val="007C1E1E"/>
    <w:rsid w:val="007C2A59"/>
    <w:rsid w:val="007C4D3E"/>
    <w:rsid w:val="007C5320"/>
    <w:rsid w:val="007D2738"/>
    <w:rsid w:val="007D31F4"/>
    <w:rsid w:val="007D3C52"/>
    <w:rsid w:val="007D6567"/>
    <w:rsid w:val="007D6A9E"/>
    <w:rsid w:val="007D6AC3"/>
    <w:rsid w:val="007D73EA"/>
    <w:rsid w:val="007E2477"/>
    <w:rsid w:val="007E2A50"/>
    <w:rsid w:val="007E2BEE"/>
    <w:rsid w:val="007E2EB4"/>
    <w:rsid w:val="007E3B8E"/>
    <w:rsid w:val="007E4585"/>
    <w:rsid w:val="007E4C70"/>
    <w:rsid w:val="007E57D3"/>
    <w:rsid w:val="007E5DE9"/>
    <w:rsid w:val="007E6C84"/>
    <w:rsid w:val="007F39A3"/>
    <w:rsid w:val="007F3F4C"/>
    <w:rsid w:val="007F6F2B"/>
    <w:rsid w:val="007F786A"/>
    <w:rsid w:val="007F7D5B"/>
    <w:rsid w:val="00802397"/>
    <w:rsid w:val="0080289B"/>
    <w:rsid w:val="00806464"/>
    <w:rsid w:val="00811430"/>
    <w:rsid w:val="00811C8F"/>
    <w:rsid w:val="00812A40"/>
    <w:rsid w:val="00813311"/>
    <w:rsid w:val="00813F6D"/>
    <w:rsid w:val="00814BCD"/>
    <w:rsid w:val="00815BFB"/>
    <w:rsid w:val="00817EFC"/>
    <w:rsid w:val="0082060B"/>
    <w:rsid w:val="0082133F"/>
    <w:rsid w:val="00823059"/>
    <w:rsid w:val="00824064"/>
    <w:rsid w:val="00825892"/>
    <w:rsid w:val="008270D0"/>
    <w:rsid w:val="00827B74"/>
    <w:rsid w:val="00830437"/>
    <w:rsid w:val="008308CB"/>
    <w:rsid w:val="008328B0"/>
    <w:rsid w:val="00833F68"/>
    <w:rsid w:val="0083694D"/>
    <w:rsid w:val="00836F3C"/>
    <w:rsid w:val="00837442"/>
    <w:rsid w:val="008417A5"/>
    <w:rsid w:val="00843642"/>
    <w:rsid w:val="0084430B"/>
    <w:rsid w:val="00845DF8"/>
    <w:rsid w:val="00845E5E"/>
    <w:rsid w:val="00846438"/>
    <w:rsid w:val="00846B7C"/>
    <w:rsid w:val="00850740"/>
    <w:rsid w:val="0085119A"/>
    <w:rsid w:val="00852E9C"/>
    <w:rsid w:val="00854023"/>
    <w:rsid w:val="008542E7"/>
    <w:rsid w:val="0085585A"/>
    <w:rsid w:val="00856DCF"/>
    <w:rsid w:val="00864810"/>
    <w:rsid w:val="00865080"/>
    <w:rsid w:val="00865B12"/>
    <w:rsid w:val="008725AF"/>
    <w:rsid w:val="00872E83"/>
    <w:rsid w:val="0087660E"/>
    <w:rsid w:val="00880A4E"/>
    <w:rsid w:val="00880FD6"/>
    <w:rsid w:val="008818AA"/>
    <w:rsid w:val="00881FD2"/>
    <w:rsid w:val="00882A9F"/>
    <w:rsid w:val="00882E8E"/>
    <w:rsid w:val="008847BA"/>
    <w:rsid w:val="00885F90"/>
    <w:rsid w:val="00887113"/>
    <w:rsid w:val="00887C83"/>
    <w:rsid w:val="00891EA9"/>
    <w:rsid w:val="00891F51"/>
    <w:rsid w:val="008928E2"/>
    <w:rsid w:val="008946C1"/>
    <w:rsid w:val="00894EF3"/>
    <w:rsid w:val="00895125"/>
    <w:rsid w:val="008969E8"/>
    <w:rsid w:val="008978A9"/>
    <w:rsid w:val="008A2CDF"/>
    <w:rsid w:val="008A3358"/>
    <w:rsid w:val="008A348A"/>
    <w:rsid w:val="008A3BAA"/>
    <w:rsid w:val="008A428D"/>
    <w:rsid w:val="008A4C01"/>
    <w:rsid w:val="008A5369"/>
    <w:rsid w:val="008A5775"/>
    <w:rsid w:val="008A5A52"/>
    <w:rsid w:val="008B08BA"/>
    <w:rsid w:val="008B10DB"/>
    <w:rsid w:val="008B4978"/>
    <w:rsid w:val="008B4CC0"/>
    <w:rsid w:val="008B5263"/>
    <w:rsid w:val="008B68B6"/>
    <w:rsid w:val="008B753C"/>
    <w:rsid w:val="008C11BC"/>
    <w:rsid w:val="008C2EBA"/>
    <w:rsid w:val="008C35AE"/>
    <w:rsid w:val="008C36CE"/>
    <w:rsid w:val="008C3912"/>
    <w:rsid w:val="008C4360"/>
    <w:rsid w:val="008C4D3E"/>
    <w:rsid w:val="008C60DB"/>
    <w:rsid w:val="008C68CF"/>
    <w:rsid w:val="008C7201"/>
    <w:rsid w:val="008C78F5"/>
    <w:rsid w:val="008D0348"/>
    <w:rsid w:val="008D1976"/>
    <w:rsid w:val="008D1DF4"/>
    <w:rsid w:val="008D239D"/>
    <w:rsid w:val="008D3DCD"/>
    <w:rsid w:val="008D4DEF"/>
    <w:rsid w:val="008E0197"/>
    <w:rsid w:val="008E086E"/>
    <w:rsid w:val="008E2C38"/>
    <w:rsid w:val="008E2DB0"/>
    <w:rsid w:val="008E30BA"/>
    <w:rsid w:val="008E39C3"/>
    <w:rsid w:val="008E3CAB"/>
    <w:rsid w:val="008E5D41"/>
    <w:rsid w:val="008E6FBF"/>
    <w:rsid w:val="008F38A7"/>
    <w:rsid w:val="008F3F7B"/>
    <w:rsid w:val="008F46DE"/>
    <w:rsid w:val="008F47C3"/>
    <w:rsid w:val="008F5565"/>
    <w:rsid w:val="008F61D2"/>
    <w:rsid w:val="008F6F3E"/>
    <w:rsid w:val="00902743"/>
    <w:rsid w:val="00902CC5"/>
    <w:rsid w:val="00904EF3"/>
    <w:rsid w:val="00907860"/>
    <w:rsid w:val="00912CD2"/>
    <w:rsid w:val="00912F0A"/>
    <w:rsid w:val="00913855"/>
    <w:rsid w:val="00913B80"/>
    <w:rsid w:val="00916B78"/>
    <w:rsid w:val="00917A67"/>
    <w:rsid w:val="00920652"/>
    <w:rsid w:val="009207E5"/>
    <w:rsid w:val="0092135C"/>
    <w:rsid w:val="00921C47"/>
    <w:rsid w:val="0092230F"/>
    <w:rsid w:val="009230FD"/>
    <w:rsid w:val="009234A2"/>
    <w:rsid w:val="009242BD"/>
    <w:rsid w:val="00924F22"/>
    <w:rsid w:val="0092616B"/>
    <w:rsid w:val="0092663F"/>
    <w:rsid w:val="00926993"/>
    <w:rsid w:val="00927BE8"/>
    <w:rsid w:val="00930C68"/>
    <w:rsid w:val="00932900"/>
    <w:rsid w:val="00935BD3"/>
    <w:rsid w:val="00936477"/>
    <w:rsid w:val="00940266"/>
    <w:rsid w:val="009405B9"/>
    <w:rsid w:val="0094097C"/>
    <w:rsid w:val="0094124B"/>
    <w:rsid w:val="009436D4"/>
    <w:rsid w:val="00944032"/>
    <w:rsid w:val="009448C9"/>
    <w:rsid w:val="0095086A"/>
    <w:rsid w:val="00950CE5"/>
    <w:rsid w:val="00953301"/>
    <w:rsid w:val="00953CB8"/>
    <w:rsid w:val="00953FA7"/>
    <w:rsid w:val="00954574"/>
    <w:rsid w:val="00955223"/>
    <w:rsid w:val="0095542E"/>
    <w:rsid w:val="00956418"/>
    <w:rsid w:val="0095691C"/>
    <w:rsid w:val="00956DD1"/>
    <w:rsid w:val="0095774E"/>
    <w:rsid w:val="009604C9"/>
    <w:rsid w:val="00961335"/>
    <w:rsid w:val="009629AB"/>
    <w:rsid w:val="009633BB"/>
    <w:rsid w:val="00964DCB"/>
    <w:rsid w:val="00965D3F"/>
    <w:rsid w:val="0096606F"/>
    <w:rsid w:val="00970CD7"/>
    <w:rsid w:val="009723DD"/>
    <w:rsid w:val="00972412"/>
    <w:rsid w:val="00972A1E"/>
    <w:rsid w:val="00973C6F"/>
    <w:rsid w:val="0098423B"/>
    <w:rsid w:val="009842C0"/>
    <w:rsid w:val="00984F6D"/>
    <w:rsid w:val="009853FF"/>
    <w:rsid w:val="0098551D"/>
    <w:rsid w:val="00985C1D"/>
    <w:rsid w:val="009900DD"/>
    <w:rsid w:val="009903EE"/>
    <w:rsid w:val="00990ABF"/>
    <w:rsid w:val="0099138C"/>
    <w:rsid w:val="009917E7"/>
    <w:rsid w:val="009921DD"/>
    <w:rsid w:val="0099395F"/>
    <w:rsid w:val="00994BAE"/>
    <w:rsid w:val="009958D6"/>
    <w:rsid w:val="00995AE4"/>
    <w:rsid w:val="00995EE3"/>
    <w:rsid w:val="009967F9"/>
    <w:rsid w:val="00996E01"/>
    <w:rsid w:val="00996FA8"/>
    <w:rsid w:val="0099B6F5"/>
    <w:rsid w:val="009A0353"/>
    <w:rsid w:val="009A05CF"/>
    <w:rsid w:val="009A12B9"/>
    <w:rsid w:val="009A224D"/>
    <w:rsid w:val="009A2591"/>
    <w:rsid w:val="009A3255"/>
    <w:rsid w:val="009A3F39"/>
    <w:rsid w:val="009A5BE7"/>
    <w:rsid w:val="009AEB89"/>
    <w:rsid w:val="009B0078"/>
    <w:rsid w:val="009B092E"/>
    <w:rsid w:val="009B118C"/>
    <w:rsid w:val="009B2262"/>
    <w:rsid w:val="009B2952"/>
    <w:rsid w:val="009B2D7E"/>
    <w:rsid w:val="009B355A"/>
    <w:rsid w:val="009B436D"/>
    <w:rsid w:val="009B4AF2"/>
    <w:rsid w:val="009B6FDE"/>
    <w:rsid w:val="009B7F15"/>
    <w:rsid w:val="009C13AB"/>
    <w:rsid w:val="009C2A7B"/>
    <w:rsid w:val="009C336C"/>
    <w:rsid w:val="009C421E"/>
    <w:rsid w:val="009C4BC3"/>
    <w:rsid w:val="009C6FB6"/>
    <w:rsid w:val="009D0EBF"/>
    <w:rsid w:val="009D0F7B"/>
    <w:rsid w:val="009D10BD"/>
    <w:rsid w:val="009D1F35"/>
    <w:rsid w:val="009D4252"/>
    <w:rsid w:val="009D4A43"/>
    <w:rsid w:val="009D5189"/>
    <w:rsid w:val="009D5454"/>
    <w:rsid w:val="009D5BCE"/>
    <w:rsid w:val="009D6772"/>
    <w:rsid w:val="009E0525"/>
    <w:rsid w:val="009E2B79"/>
    <w:rsid w:val="009E4DC8"/>
    <w:rsid w:val="009E62D6"/>
    <w:rsid w:val="009F09FA"/>
    <w:rsid w:val="009F1877"/>
    <w:rsid w:val="009F1F6C"/>
    <w:rsid w:val="009F4F37"/>
    <w:rsid w:val="009F5106"/>
    <w:rsid w:val="009F55F6"/>
    <w:rsid w:val="009F5D5A"/>
    <w:rsid w:val="009F6AC5"/>
    <w:rsid w:val="009F796A"/>
    <w:rsid w:val="00A000C7"/>
    <w:rsid w:val="00A02616"/>
    <w:rsid w:val="00A032B3"/>
    <w:rsid w:val="00A04416"/>
    <w:rsid w:val="00A046EC"/>
    <w:rsid w:val="00A06131"/>
    <w:rsid w:val="00A06788"/>
    <w:rsid w:val="00A075C4"/>
    <w:rsid w:val="00A07914"/>
    <w:rsid w:val="00A10A16"/>
    <w:rsid w:val="00A11A6C"/>
    <w:rsid w:val="00A11B66"/>
    <w:rsid w:val="00A13C36"/>
    <w:rsid w:val="00A16371"/>
    <w:rsid w:val="00A21292"/>
    <w:rsid w:val="00A21BCB"/>
    <w:rsid w:val="00A228EA"/>
    <w:rsid w:val="00A23B35"/>
    <w:rsid w:val="00A246DE"/>
    <w:rsid w:val="00A24A6D"/>
    <w:rsid w:val="00A26131"/>
    <w:rsid w:val="00A26CF6"/>
    <w:rsid w:val="00A26D7A"/>
    <w:rsid w:val="00A2794F"/>
    <w:rsid w:val="00A27BA0"/>
    <w:rsid w:val="00A304B2"/>
    <w:rsid w:val="00A320CC"/>
    <w:rsid w:val="00A32B58"/>
    <w:rsid w:val="00A338E1"/>
    <w:rsid w:val="00A37337"/>
    <w:rsid w:val="00A3741C"/>
    <w:rsid w:val="00A40274"/>
    <w:rsid w:val="00A4099E"/>
    <w:rsid w:val="00A41112"/>
    <w:rsid w:val="00A4668E"/>
    <w:rsid w:val="00A47772"/>
    <w:rsid w:val="00A500A1"/>
    <w:rsid w:val="00A501A3"/>
    <w:rsid w:val="00A50259"/>
    <w:rsid w:val="00A54646"/>
    <w:rsid w:val="00A56060"/>
    <w:rsid w:val="00A57229"/>
    <w:rsid w:val="00A6008E"/>
    <w:rsid w:val="00A6015A"/>
    <w:rsid w:val="00A63DA5"/>
    <w:rsid w:val="00A63DCE"/>
    <w:rsid w:val="00A65761"/>
    <w:rsid w:val="00A65E60"/>
    <w:rsid w:val="00A67880"/>
    <w:rsid w:val="00A701CB"/>
    <w:rsid w:val="00A72433"/>
    <w:rsid w:val="00A751CA"/>
    <w:rsid w:val="00A7573A"/>
    <w:rsid w:val="00A763AF"/>
    <w:rsid w:val="00A76CDB"/>
    <w:rsid w:val="00A76CE9"/>
    <w:rsid w:val="00A7746B"/>
    <w:rsid w:val="00A77C7B"/>
    <w:rsid w:val="00A82900"/>
    <w:rsid w:val="00A8747F"/>
    <w:rsid w:val="00A87941"/>
    <w:rsid w:val="00A92495"/>
    <w:rsid w:val="00A93471"/>
    <w:rsid w:val="00A941F6"/>
    <w:rsid w:val="00A94B47"/>
    <w:rsid w:val="00A957E3"/>
    <w:rsid w:val="00A95A1B"/>
    <w:rsid w:val="00A96E81"/>
    <w:rsid w:val="00AA072C"/>
    <w:rsid w:val="00AA2EF8"/>
    <w:rsid w:val="00AA5B40"/>
    <w:rsid w:val="00AA6134"/>
    <w:rsid w:val="00AB04C5"/>
    <w:rsid w:val="00AB3902"/>
    <w:rsid w:val="00AB472A"/>
    <w:rsid w:val="00AB6F4E"/>
    <w:rsid w:val="00AC3792"/>
    <w:rsid w:val="00AC4783"/>
    <w:rsid w:val="00AC4D3A"/>
    <w:rsid w:val="00AC671E"/>
    <w:rsid w:val="00AC7931"/>
    <w:rsid w:val="00AD5B58"/>
    <w:rsid w:val="00AD7828"/>
    <w:rsid w:val="00AE04CA"/>
    <w:rsid w:val="00AE0D9C"/>
    <w:rsid w:val="00AE4968"/>
    <w:rsid w:val="00AE71BA"/>
    <w:rsid w:val="00AF1118"/>
    <w:rsid w:val="00AF3576"/>
    <w:rsid w:val="00AF486E"/>
    <w:rsid w:val="00AF6756"/>
    <w:rsid w:val="00AF6961"/>
    <w:rsid w:val="00AF73EC"/>
    <w:rsid w:val="00AF78E7"/>
    <w:rsid w:val="00B021F7"/>
    <w:rsid w:val="00B028CE"/>
    <w:rsid w:val="00B04656"/>
    <w:rsid w:val="00B067B4"/>
    <w:rsid w:val="00B07B86"/>
    <w:rsid w:val="00B101B7"/>
    <w:rsid w:val="00B10F4B"/>
    <w:rsid w:val="00B11C8B"/>
    <w:rsid w:val="00B12960"/>
    <w:rsid w:val="00B14DA9"/>
    <w:rsid w:val="00B15F19"/>
    <w:rsid w:val="00B24AAC"/>
    <w:rsid w:val="00B26DB1"/>
    <w:rsid w:val="00B27DE9"/>
    <w:rsid w:val="00B305DB"/>
    <w:rsid w:val="00B30C9C"/>
    <w:rsid w:val="00B30F11"/>
    <w:rsid w:val="00B323CF"/>
    <w:rsid w:val="00B33936"/>
    <w:rsid w:val="00B342B5"/>
    <w:rsid w:val="00B3524F"/>
    <w:rsid w:val="00B353CE"/>
    <w:rsid w:val="00B354C9"/>
    <w:rsid w:val="00B363C5"/>
    <w:rsid w:val="00B4042D"/>
    <w:rsid w:val="00B40F37"/>
    <w:rsid w:val="00B411DC"/>
    <w:rsid w:val="00B41375"/>
    <w:rsid w:val="00B41FD0"/>
    <w:rsid w:val="00B425CA"/>
    <w:rsid w:val="00B428E1"/>
    <w:rsid w:val="00B4293E"/>
    <w:rsid w:val="00B42C3D"/>
    <w:rsid w:val="00B42D85"/>
    <w:rsid w:val="00B44C2D"/>
    <w:rsid w:val="00B45F22"/>
    <w:rsid w:val="00B4697A"/>
    <w:rsid w:val="00B47587"/>
    <w:rsid w:val="00B51D04"/>
    <w:rsid w:val="00B52646"/>
    <w:rsid w:val="00B54459"/>
    <w:rsid w:val="00B56179"/>
    <w:rsid w:val="00B623BF"/>
    <w:rsid w:val="00B62808"/>
    <w:rsid w:val="00B63A08"/>
    <w:rsid w:val="00B64173"/>
    <w:rsid w:val="00B6625A"/>
    <w:rsid w:val="00B66FCA"/>
    <w:rsid w:val="00B70725"/>
    <w:rsid w:val="00B72C09"/>
    <w:rsid w:val="00B7383A"/>
    <w:rsid w:val="00B74A24"/>
    <w:rsid w:val="00B75ABC"/>
    <w:rsid w:val="00B77558"/>
    <w:rsid w:val="00B812DA"/>
    <w:rsid w:val="00B8145E"/>
    <w:rsid w:val="00B81AE8"/>
    <w:rsid w:val="00B84491"/>
    <w:rsid w:val="00B9075F"/>
    <w:rsid w:val="00B907AF"/>
    <w:rsid w:val="00B91153"/>
    <w:rsid w:val="00B912D5"/>
    <w:rsid w:val="00B9132B"/>
    <w:rsid w:val="00B918EF"/>
    <w:rsid w:val="00B943E3"/>
    <w:rsid w:val="00B957CF"/>
    <w:rsid w:val="00B961C4"/>
    <w:rsid w:val="00B969FD"/>
    <w:rsid w:val="00B97325"/>
    <w:rsid w:val="00B97818"/>
    <w:rsid w:val="00BA4BDC"/>
    <w:rsid w:val="00BB0F89"/>
    <w:rsid w:val="00BB1B33"/>
    <w:rsid w:val="00BB2AFF"/>
    <w:rsid w:val="00BB3553"/>
    <w:rsid w:val="00BB6BEB"/>
    <w:rsid w:val="00BB7B3F"/>
    <w:rsid w:val="00BC1A5A"/>
    <w:rsid w:val="00BC2009"/>
    <w:rsid w:val="00BC41CB"/>
    <w:rsid w:val="00BC4B75"/>
    <w:rsid w:val="00BC4E92"/>
    <w:rsid w:val="00BC5CF5"/>
    <w:rsid w:val="00BC682E"/>
    <w:rsid w:val="00BC6BDC"/>
    <w:rsid w:val="00BC6DFD"/>
    <w:rsid w:val="00BC7140"/>
    <w:rsid w:val="00BC7C4E"/>
    <w:rsid w:val="00BD3052"/>
    <w:rsid w:val="00BD4C34"/>
    <w:rsid w:val="00BD4D96"/>
    <w:rsid w:val="00BD501A"/>
    <w:rsid w:val="00BD6FC7"/>
    <w:rsid w:val="00BE0112"/>
    <w:rsid w:val="00BE3CD4"/>
    <w:rsid w:val="00BE4245"/>
    <w:rsid w:val="00BE5252"/>
    <w:rsid w:val="00BE5E77"/>
    <w:rsid w:val="00BE6172"/>
    <w:rsid w:val="00BE7024"/>
    <w:rsid w:val="00BE7D22"/>
    <w:rsid w:val="00BF0979"/>
    <w:rsid w:val="00BF3634"/>
    <w:rsid w:val="00BF387C"/>
    <w:rsid w:val="00BF4C8C"/>
    <w:rsid w:val="00BF7ABE"/>
    <w:rsid w:val="00C025F6"/>
    <w:rsid w:val="00C03AA9"/>
    <w:rsid w:val="00C11BB1"/>
    <w:rsid w:val="00C12792"/>
    <w:rsid w:val="00C12BAC"/>
    <w:rsid w:val="00C136BE"/>
    <w:rsid w:val="00C13951"/>
    <w:rsid w:val="00C13F64"/>
    <w:rsid w:val="00C1409A"/>
    <w:rsid w:val="00C160E3"/>
    <w:rsid w:val="00C1BE2B"/>
    <w:rsid w:val="00C2383E"/>
    <w:rsid w:val="00C2507A"/>
    <w:rsid w:val="00C252A6"/>
    <w:rsid w:val="00C2614E"/>
    <w:rsid w:val="00C26394"/>
    <w:rsid w:val="00C27B9F"/>
    <w:rsid w:val="00C2AA9D"/>
    <w:rsid w:val="00C2E941"/>
    <w:rsid w:val="00C30681"/>
    <w:rsid w:val="00C30E9E"/>
    <w:rsid w:val="00C321C6"/>
    <w:rsid w:val="00C321F7"/>
    <w:rsid w:val="00C3268F"/>
    <w:rsid w:val="00C3271A"/>
    <w:rsid w:val="00C33024"/>
    <w:rsid w:val="00C33386"/>
    <w:rsid w:val="00C33BAB"/>
    <w:rsid w:val="00C3502F"/>
    <w:rsid w:val="00C36567"/>
    <w:rsid w:val="00C368A6"/>
    <w:rsid w:val="00C3717C"/>
    <w:rsid w:val="00C4264F"/>
    <w:rsid w:val="00C43041"/>
    <w:rsid w:val="00C43079"/>
    <w:rsid w:val="00C4370B"/>
    <w:rsid w:val="00C44034"/>
    <w:rsid w:val="00C4506C"/>
    <w:rsid w:val="00C45593"/>
    <w:rsid w:val="00C472E9"/>
    <w:rsid w:val="00C47829"/>
    <w:rsid w:val="00C505BC"/>
    <w:rsid w:val="00C51D00"/>
    <w:rsid w:val="00C51E3D"/>
    <w:rsid w:val="00C52164"/>
    <w:rsid w:val="00C52CB3"/>
    <w:rsid w:val="00C54591"/>
    <w:rsid w:val="00C629AB"/>
    <w:rsid w:val="00C62EFB"/>
    <w:rsid w:val="00C64CD2"/>
    <w:rsid w:val="00C67467"/>
    <w:rsid w:val="00C7114D"/>
    <w:rsid w:val="00C72225"/>
    <w:rsid w:val="00C72ABF"/>
    <w:rsid w:val="00C72F1D"/>
    <w:rsid w:val="00C740DB"/>
    <w:rsid w:val="00C75164"/>
    <w:rsid w:val="00C77E36"/>
    <w:rsid w:val="00C86B11"/>
    <w:rsid w:val="00C95174"/>
    <w:rsid w:val="00C951ED"/>
    <w:rsid w:val="00C9541A"/>
    <w:rsid w:val="00C95C4D"/>
    <w:rsid w:val="00C95D33"/>
    <w:rsid w:val="00C9706F"/>
    <w:rsid w:val="00CA08B7"/>
    <w:rsid w:val="00CA1AE1"/>
    <w:rsid w:val="00CA4DD1"/>
    <w:rsid w:val="00CA6296"/>
    <w:rsid w:val="00CA65C7"/>
    <w:rsid w:val="00CA72B2"/>
    <w:rsid w:val="00CB00E6"/>
    <w:rsid w:val="00CB5CDF"/>
    <w:rsid w:val="00CB61D5"/>
    <w:rsid w:val="00CB64AA"/>
    <w:rsid w:val="00CB68B3"/>
    <w:rsid w:val="00CC0E60"/>
    <w:rsid w:val="00CC1685"/>
    <w:rsid w:val="00CC17D3"/>
    <w:rsid w:val="00CC2B2C"/>
    <w:rsid w:val="00CC366B"/>
    <w:rsid w:val="00CC46D2"/>
    <w:rsid w:val="00CC4C90"/>
    <w:rsid w:val="00CC569D"/>
    <w:rsid w:val="00CC7323"/>
    <w:rsid w:val="00CD01E3"/>
    <w:rsid w:val="00CD1F6A"/>
    <w:rsid w:val="00CD23AD"/>
    <w:rsid w:val="00CD4F0C"/>
    <w:rsid w:val="00CD6023"/>
    <w:rsid w:val="00CD67D3"/>
    <w:rsid w:val="00CD6E03"/>
    <w:rsid w:val="00CE1721"/>
    <w:rsid w:val="00CE1ECD"/>
    <w:rsid w:val="00CE22ED"/>
    <w:rsid w:val="00CE3DD5"/>
    <w:rsid w:val="00CE4E27"/>
    <w:rsid w:val="00CE5E5F"/>
    <w:rsid w:val="00CE6C5F"/>
    <w:rsid w:val="00CE6CE6"/>
    <w:rsid w:val="00CE7662"/>
    <w:rsid w:val="00CE7889"/>
    <w:rsid w:val="00CE7BF3"/>
    <w:rsid w:val="00CF1813"/>
    <w:rsid w:val="00CF24DA"/>
    <w:rsid w:val="00CF2ADC"/>
    <w:rsid w:val="00CF3DDD"/>
    <w:rsid w:val="00CF4011"/>
    <w:rsid w:val="00D00B28"/>
    <w:rsid w:val="00D00EDF"/>
    <w:rsid w:val="00D01297"/>
    <w:rsid w:val="00D01526"/>
    <w:rsid w:val="00D0208D"/>
    <w:rsid w:val="00D02F0F"/>
    <w:rsid w:val="00D030CC"/>
    <w:rsid w:val="00D06CF3"/>
    <w:rsid w:val="00D078B8"/>
    <w:rsid w:val="00D07E18"/>
    <w:rsid w:val="00D11867"/>
    <w:rsid w:val="00D12202"/>
    <w:rsid w:val="00D124FE"/>
    <w:rsid w:val="00D131C4"/>
    <w:rsid w:val="00D147A4"/>
    <w:rsid w:val="00D15A8E"/>
    <w:rsid w:val="00D16888"/>
    <w:rsid w:val="00D2008A"/>
    <w:rsid w:val="00D202B7"/>
    <w:rsid w:val="00D203AB"/>
    <w:rsid w:val="00D21EAC"/>
    <w:rsid w:val="00D24687"/>
    <w:rsid w:val="00D302D6"/>
    <w:rsid w:val="00D303AA"/>
    <w:rsid w:val="00D31642"/>
    <w:rsid w:val="00D32B36"/>
    <w:rsid w:val="00D337AC"/>
    <w:rsid w:val="00D33FB6"/>
    <w:rsid w:val="00D35CAC"/>
    <w:rsid w:val="00D372BC"/>
    <w:rsid w:val="00D40E22"/>
    <w:rsid w:val="00D44416"/>
    <w:rsid w:val="00D45DF7"/>
    <w:rsid w:val="00D45FD9"/>
    <w:rsid w:val="00D4606C"/>
    <w:rsid w:val="00D525C6"/>
    <w:rsid w:val="00D5297D"/>
    <w:rsid w:val="00D541A0"/>
    <w:rsid w:val="00D54D5A"/>
    <w:rsid w:val="00D556B1"/>
    <w:rsid w:val="00D60B91"/>
    <w:rsid w:val="00D6186A"/>
    <w:rsid w:val="00D64286"/>
    <w:rsid w:val="00D64D1E"/>
    <w:rsid w:val="00D67024"/>
    <w:rsid w:val="00D673C1"/>
    <w:rsid w:val="00D676AC"/>
    <w:rsid w:val="00D72BF1"/>
    <w:rsid w:val="00D742E1"/>
    <w:rsid w:val="00D751BA"/>
    <w:rsid w:val="00D75E65"/>
    <w:rsid w:val="00D76031"/>
    <w:rsid w:val="00D76658"/>
    <w:rsid w:val="00D769F4"/>
    <w:rsid w:val="00D76D90"/>
    <w:rsid w:val="00D771AF"/>
    <w:rsid w:val="00D776CD"/>
    <w:rsid w:val="00D77D42"/>
    <w:rsid w:val="00D80B20"/>
    <w:rsid w:val="00D81C34"/>
    <w:rsid w:val="00D82E1B"/>
    <w:rsid w:val="00D833D5"/>
    <w:rsid w:val="00D83424"/>
    <w:rsid w:val="00D838E5"/>
    <w:rsid w:val="00D83B12"/>
    <w:rsid w:val="00D83FDA"/>
    <w:rsid w:val="00D84058"/>
    <w:rsid w:val="00D86576"/>
    <w:rsid w:val="00D86AE0"/>
    <w:rsid w:val="00D90362"/>
    <w:rsid w:val="00D93B84"/>
    <w:rsid w:val="00D94451"/>
    <w:rsid w:val="00D95F44"/>
    <w:rsid w:val="00D966B1"/>
    <w:rsid w:val="00D97ED7"/>
    <w:rsid w:val="00DA18CC"/>
    <w:rsid w:val="00DA1B63"/>
    <w:rsid w:val="00DA1CE8"/>
    <w:rsid w:val="00DA1ED5"/>
    <w:rsid w:val="00DA23D2"/>
    <w:rsid w:val="00DA2623"/>
    <w:rsid w:val="00DA37D4"/>
    <w:rsid w:val="00DA37DA"/>
    <w:rsid w:val="00DA3811"/>
    <w:rsid w:val="00DA3839"/>
    <w:rsid w:val="00DA3F16"/>
    <w:rsid w:val="00DA6753"/>
    <w:rsid w:val="00DA7CA7"/>
    <w:rsid w:val="00DB0475"/>
    <w:rsid w:val="00DB07B6"/>
    <w:rsid w:val="00DB1A39"/>
    <w:rsid w:val="00DB2283"/>
    <w:rsid w:val="00DB3EF7"/>
    <w:rsid w:val="00DB4806"/>
    <w:rsid w:val="00DB4BEB"/>
    <w:rsid w:val="00DB586A"/>
    <w:rsid w:val="00DB5AC8"/>
    <w:rsid w:val="00DB60CE"/>
    <w:rsid w:val="00DB7014"/>
    <w:rsid w:val="00DC05E3"/>
    <w:rsid w:val="00DC0945"/>
    <w:rsid w:val="00DC099E"/>
    <w:rsid w:val="00DC16AE"/>
    <w:rsid w:val="00DC1C8B"/>
    <w:rsid w:val="00DD5D01"/>
    <w:rsid w:val="00DD6258"/>
    <w:rsid w:val="00DD698D"/>
    <w:rsid w:val="00DD709B"/>
    <w:rsid w:val="00DE03E9"/>
    <w:rsid w:val="00DE10C1"/>
    <w:rsid w:val="00DE4F54"/>
    <w:rsid w:val="00DE5BB0"/>
    <w:rsid w:val="00DE5E17"/>
    <w:rsid w:val="00DE6BCC"/>
    <w:rsid w:val="00DE6BEC"/>
    <w:rsid w:val="00DF1FA2"/>
    <w:rsid w:val="00DF250A"/>
    <w:rsid w:val="00DF2F73"/>
    <w:rsid w:val="00DF42EC"/>
    <w:rsid w:val="00DF42FD"/>
    <w:rsid w:val="00DF507E"/>
    <w:rsid w:val="00DF5211"/>
    <w:rsid w:val="00DF73E6"/>
    <w:rsid w:val="00E01E8E"/>
    <w:rsid w:val="00E02E6D"/>
    <w:rsid w:val="00E033A5"/>
    <w:rsid w:val="00E03A61"/>
    <w:rsid w:val="00E0474F"/>
    <w:rsid w:val="00E065C0"/>
    <w:rsid w:val="00E074C2"/>
    <w:rsid w:val="00E0765B"/>
    <w:rsid w:val="00E07761"/>
    <w:rsid w:val="00E107B3"/>
    <w:rsid w:val="00E13369"/>
    <w:rsid w:val="00E137B5"/>
    <w:rsid w:val="00E143E2"/>
    <w:rsid w:val="00E15795"/>
    <w:rsid w:val="00E16310"/>
    <w:rsid w:val="00E17535"/>
    <w:rsid w:val="00E2367A"/>
    <w:rsid w:val="00E26113"/>
    <w:rsid w:val="00E27C77"/>
    <w:rsid w:val="00E302A4"/>
    <w:rsid w:val="00E31C55"/>
    <w:rsid w:val="00E3266F"/>
    <w:rsid w:val="00E34406"/>
    <w:rsid w:val="00E36ADD"/>
    <w:rsid w:val="00E405B1"/>
    <w:rsid w:val="00E40E25"/>
    <w:rsid w:val="00E410B2"/>
    <w:rsid w:val="00E413E8"/>
    <w:rsid w:val="00E4299B"/>
    <w:rsid w:val="00E43D1F"/>
    <w:rsid w:val="00E4637B"/>
    <w:rsid w:val="00E503F9"/>
    <w:rsid w:val="00E5094F"/>
    <w:rsid w:val="00E57337"/>
    <w:rsid w:val="00E60BF4"/>
    <w:rsid w:val="00E6144C"/>
    <w:rsid w:val="00E62A2B"/>
    <w:rsid w:val="00E63A32"/>
    <w:rsid w:val="00E64536"/>
    <w:rsid w:val="00E65747"/>
    <w:rsid w:val="00E65DEE"/>
    <w:rsid w:val="00E669A0"/>
    <w:rsid w:val="00E67929"/>
    <w:rsid w:val="00E72D9B"/>
    <w:rsid w:val="00E730FE"/>
    <w:rsid w:val="00E74DB8"/>
    <w:rsid w:val="00E74E90"/>
    <w:rsid w:val="00E74F2C"/>
    <w:rsid w:val="00E76249"/>
    <w:rsid w:val="00E8066C"/>
    <w:rsid w:val="00E814BC"/>
    <w:rsid w:val="00E81E59"/>
    <w:rsid w:val="00E85AE5"/>
    <w:rsid w:val="00E8665F"/>
    <w:rsid w:val="00E91832"/>
    <w:rsid w:val="00E91848"/>
    <w:rsid w:val="00E9510D"/>
    <w:rsid w:val="00E960DC"/>
    <w:rsid w:val="00E963AF"/>
    <w:rsid w:val="00E9641C"/>
    <w:rsid w:val="00E9C2CC"/>
    <w:rsid w:val="00EA021F"/>
    <w:rsid w:val="00EA10C4"/>
    <w:rsid w:val="00EA12BB"/>
    <w:rsid w:val="00EA135C"/>
    <w:rsid w:val="00EA29FD"/>
    <w:rsid w:val="00EA2C0F"/>
    <w:rsid w:val="00EA2F1D"/>
    <w:rsid w:val="00EA3013"/>
    <w:rsid w:val="00EA3849"/>
    <w:rsid w:val="00EA3BC0"/>
    <w:rsid w:val="00EA3D14"/>
    <w:rsid w:val="00EA4202"/>
    <w:rsid w:val="00EA498C"/>
    <w:rsid w:val="00EA5562"/>
    <w:rsid w:val="00EB325D"/>
    <w:rsid w:val="00EB41A8"/>
    <w:rsid w:val="00EB4272"/>
    <w:rsid w:val="00EB447C"/>
    <w:rsid w:val="00EB627A"/>
    <w:rsid w:val="00EC1270"/>
    <w:rsid w:val="00EC21DB"/>
    <w:rsid w:val="00EC5EC6"/>
    <w:rsid w:val="00EC781D"/>
    <w:rsid w:val="00ED45C3"/>
    <w:rsid w:val="00ED5AEE"/>
    <w:rsid w:val="00EE049C"/>
    <w:rsid w:val="00EE27AC"/>
    <w:rsid w:val="00EE5006"/>
    <w:rsid w:val="00EF063F"/>
    <w:rsid w:val="00EF0B6C"/>
    <w:rsid w:val="00EF1A93"/>
    <w:rsid w:val="00EF2F3E"/>
    <w:rsid w:val="00EF3B1B"/>
    <w:rsid w:val="00EF3CD0"/>
    <w:rsid w:val="00EF6A1F"/>
    <w:rsid w:val="00F015DE"/>
    <w:rsid w:val="00F0175A"/>
    <w:rsid w:val="00F03054"/>
    <w:rsid w:val="00F0349F"/>
    <w:rsid w:val="00F045CC"/>
    <w:rsid w:val="00F04AC0"/>
    <w:rsid w:val="00F051CD"/>
    <w:rsid w:val="00F07576"/>
    <w:rsid w:val="00F07806"/>
    <w:rsid w:val="00F1146D"/>
    <w:rsid w:val="00F13C00"/>
    <w:rsid w:val="00F14226"/>
    <w:rsid w:val="00F14475"/>
    <w:rsid w:val="00F14BA8"/>
    <w:rsid w:val="00F15097"/>
    <w:rsid w:val="00F15B5A"/>
    <w:rsid w:val="00F174DB"/>
    <w:rsid w:val="00F20CBC"/>
    <w:rsid w:val="00F21897"/>
    <w:rsid w:val="00F22658"/>
    <w:rsid w:val="00F23BF5"/>
    <w:rsid w:val="00F256A4"/>
    <w:rsid w:val="00F256AF"/>
    <w:rsid w:val="00F26551"/>
    <w:rsid w:val="00F30766"/>
    <w:rsid w:val="00F30B81"/>
    <w:rsid w:val="00F33245"/>
    <w:rsid w:val="00F34EB5"/>
    <w:rsid w:val="00F359CC"/>
    <w:rsid w:val="00F43B68"/>
    <w:rsid w:val="00F44391"/>
    <w:rsid w:val="00F4498E"/>
    <w:rsid w:val="00F47C13"/>
    <w:rsid w:val="00F50879"/>
    <w:rsid w:val="00F50B6E"/>
    <w:rsid w:val="00F532D3"/>
    <w:rsid w:val="00F5427B"/>
    <w:rsid w:val="00F5582A"/>
    <w:rsid w:val="00F56957"/>
    <w:rsid w:val="00F56BA1"/>
    <w:rsid w:val="00F620CF"/>
    <w:rsid w:val="00F6235C"/>
    <w:rsid w:val="00F62F6A"/>
    <w:rsid w:val="00F655F3"/>
    <w:rsid w:val="00F67304"/>
    <w:rsid w:val="00F67D32"/>
    <w:rsid w:val="00F70685"/>
    <w:rsid w:val="00F70DCC"/>
    <w:rsid w:val="00F70F42"/>
    <w:rsid w:val="00F71D07"/>
    <w:rsid w:val="00F75D4A"/>
    <w:rsid w:val="00F76AAB"/>
    <w:rsid w:val="00F81103"/>
    <w:rsid w:val="00F818A1"/>
    <w:rsid w:val="00F853DA"/>
    <w:rsid w:val="00F86F85"/>
    <w:rsid w:val="00F87A7E"/>
    <w:rsid w:val="00F90712"/>
    <w:rsid w:val="00F9139D"/>
    <w:rsid w:val="00F9200E"/>
    <w:rsid w:val="00F92298"/>
    <w:rsid w:val="00F92318"/>
    <w:rsid w:val="00F963EE"/>
    <w:rsid w:val="00F963F0"/>
    <w:rsid w:val="00FA00C4"/>
    <w:rsid w:val="00FA0F08"/>
    <w:rsid w:val="00FA144E"/>
    <w:rsid w:val="00FA2918"/>
    <w:rsid w:val="00FA2ED8"/>
    <w:rsid w:val="00FA4060"/>
    <w:rsid w:val="00FA7685"/>
    <w:rsid w:val="00FB07DF"/>
    <w:rsid w:val="00FB1E13"/>
    <w:rsid w:val="00FB2C5C"/>
    <w:rsid w:val="00FB2DDD"/>
    <w:rsid w:val="00FB369F"/>
    <w:rsid w:val="00FB44C3"/>
    <w:rsid w:val="00FB4F6C"/>
    <w:rsid w:val="00FB7B97"/>
    <w:rsid w:val="00FC171B"/>
    <w:rsid w:val="00FC1847"/>
    <w:rsid w:val="00FC187E"/>
    <w:rsid w:val="00FC5048"/>
    <w:rsid w:val="00FC5304"/>
    <w:rsid w:val="00FC576A"/>
    <w:rsid w:val="00FC7731"/>
    <w:rsid w:val="00FD0653"/>
    <w:rsid w:val="00FD0EFD"/>
    <w:rsid w:val="00FD155C"/>
    <w:rsid w:val="00FD4F80"/>
    <w:rsid w:val="00FD58E9"/>
    <w:rsid w:val="00FE118D"/>
    <w:rsid w:val="00FE4270"/>
    <w:rsid w:val="00FE5C1C"/>
    <w:rsid w:val="00FE6E97"/>
    <w:rsid w:val="00FE741B"/>
    <w:rsid w:val="00FE7560"/>
    <w:rsid w:val="00FE78AF"/>
    <w:rsid w:val="00FF1F3C"/>
    <w:rsid w:val="00FF2FA7"/>
    <w:rsid w:val="00FF4104"/>
    <w:rsid w:val="00FF4D52"/>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6A647"/>
    <w:rsid w:val="01FE3346"/>
    <w:rsid w:val="020EBA74"/>
    <w:rsid w:val="021E5862"/>
    <w:rsid w:val="025F4409"/>
    <w:rsid w:val="026B99E2"/>
    <w:rsid w:val="0280A636"/>
    <w:rsid w:val="028F452A"/>
    <w:rsid w:val="02BD93CA"/>
    <w:rsid w:val="02BE45B5"/>
    <w:rsid w:val="02E7D2E5"/>
    <w:rsid w:val="02EACD4B"/>
    <w:rsid w:val="030427C3"/>
    <w:rsid w:val="03186B07"/>
    <w:rsid w:val="031B86D1"/>
    <w:rsid w:val="032AA630"/>
    <w:rsid w:val="032F11F3"/>
    <w:rsid w:val="03303D06"/>
    <w:rsid w:val="035CAE31"/>
    <w:rsid w:val="036121C7"/>
    <w:rsid w:val="038EE08E"/>
    <w:rsid w:val="0394C1CD"/>
    <w:rsid w:val="03AB3912"/>
    <w:rsid w:val="03BEEC11"/>
    <w:rsid w:val="041AB58A"/>
    <w:rsid w:val="0433D066"/>
    <w:rsid w:val="044D8F96"/>
    <w:rsid w:val="047C2F0C"/>
    <w:rsid w:val="048EB1D0"/>
    <w:rsid w:val="04945F22"/>
    <w:rsid w:val="04ACDBE4"/>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7865D4"/>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18F0AD"/>
    <w:rsid w:val="0A297736"/>
    <w:rsid w:val="0A33E089"/>
    <w:rsid w:val="0A501A29"/>
    <w:rsid w:val="0A50728A"/>
    <w:rsid w:val="0A6662D3"/>
    <w:rsid w:val="0AA971CB"/>
    <w:rsid w:val="0AAE0A65"/>
    <w:rsid w:val="0AB61F2C"/>
    <w:rsid w:val="0AC23C02"/>
    <w:rsid w:val="0AC3B026"/>
    <w:rsid w:val="0AE960BB"/>
    <w:rsid w:val="0AEC10D7"/>
    <w:rsid w:val="0AFA7EEE"/>
    <w:rsid w:val="0B30F92C"/>
    <w:rsid w:val="0B3DA59B"/>
    <w:rsid w:val="0B94CF41"/>
    <w:rsid w:val="0BA3B59D"/>
    <w:rsid w:val="0BE98F0A"/>
    <w:rsid w:val="0BF2937B"/>
    <w:rsid w:val="0C529044"/>
    <w:rsid w:val="0C587446"/>
    <w:rsid w:val="0C5D521B"/>
    <w:rsid w:val="0C7FC8B0"/>
    <w:rsid w:val="0C96CB68"/>
    <w:rsid w:val="0CA32F30"/>
    <w:rsid w:val="0CADE6BF"/>
    <w:rsid w:val="0CBDFE20"/>
    <w:rsid w:val="0CCF6C5D"/>
    <w:rsid w:val="0CE7206C"/>
    <w:rsid w:val="0CECDBCC"/>
    <w:rsid w:val="0D092B0E"/>
    <w:rsid w:val="0D1AF449"/>
    <w:rsid w:val="0D252653"/>
    <w:rsid w:val="0D475C27"/>
    <w:rsid w:val="0D4B944F"/>
    <w:rsid w:val="0D5461FE"/>
    <w:rsid w:val="0D623B7A"/>
    <w:rsid w:val="0D658CCB"/>
    <w:rsid w:val="0D674A02"/>
    <w:rsid w:val="0D6F84F7"/>
    <w:rsid w:val="0D76EE30"/>
    <w:rsid w:val="0D775C6B"/>
    <w:rsid w:val="0D8F6182"/>
    <w:rsid w:val="0DC7DCF8"/>
    <w:rsid w:val="0DCAC235"/>
    <w:rsid w:val="0DE7CA4C"/>
    <w:rsid w:val="0DE9211D"/>
    <w:rsid w:val="0DF56DA7"/>
    <w:rsid w:val="0E23CEDE"/>
    <w:rsid w:val="0E2BBB91"/>
    <w:rsid w:val="0E59EB3A"/>
    <w:rsid w:val="0E5CF5C8"/>
    <w:rsid w:val="0E9215A3"/>
    <w:rsid w:val="0E9D51F5"/>
    <w:rsid w:val="0EA1DCEF"/>
    <w:rsid w:val="0EA5ECB1"/>
    <w:rsid w:val="0EA695B3"/>
    <w:rsid w:val="0EB6782B"/>
    <w:rsid w:val="0EB89CEC"/>
    <w:rsid w:val="0EBBBFCE"/>
    <w:rsid w:val="0EEA7F3C"/>
    <w:rsid w:val="0EFB1E87"/>
    <w:rsid w:val="0F0790D5"/>
    <w:rsid w:val="0F0F8FBA"/>
    <w:rsid w:val="0F35EB15"/>
    <w:rsid w:val="0F59B3E0"/>
    <w:rsid w:val="0F73E26E"/>
    <w:rsid w:val="0F76FAB8"/>
    <w:rsid w:val="0F82569E"/>
    <w:rsid w:val="0F8ADFD7"/>
    <w:rsid w:val="0F928B72"/>
    <w:rsid w:val="0F937908"/>
    <w:rsid w:val="0F943D03"/>
    <w:rsid w:val="0F99AE1F"/>
    <w:rsid w:val="0FCC0A63"/>
    <w:rsid w:val="0FCF8385"/>
    <w:rsid w:val="0FD8F8BB"/>
    <w:rsid w:val="10129DCC"/>
    <w:rsid w:val="10339217"/>
    <w:rsid w:val="10378776"/>
    <w:rsid w:val="104D7EA3"/>
    <w:rsid w:val="1064B49B"/>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2131C26"/>
    <w:rsid w:val="12416A37"/>
    <w:rsid w:val="124B8627"/>
    <w:rsid w:val="12595B78"/>
    <w:rsid w:val="1294098F"/>
    <w:rsid w:val="12A0AA12"/>
    <w:rsid w:val="12DF52CC"/>
    <w:rsid w:val="12E727CF"/>
    <w:rsid w:val="12EA57BE"/>
    <w:rsid w:val="12F97F45"/>
    <w:rsid w:val="131B3197"/>
    <w:rsid w:val="13274B5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297D80"/>
    <w:rsid w:val="145C8C74"/>
    <w:rsid w:val="145F9356"/>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3825BE"/>
    <w:rsid w:val="15577653"/>
    <w:rsid w:val="157A3090"/>
    <w:rsid w:val="159AA23A"/>
    <w:rsid w:val="15BE7424"/>
    <w:rsid w:val="15FC64BF"/>
    <w:rsid w:val="160D2942"/>
    <w:rsid w:val="161ADB37"/>
    <w:rsid w:val="162A5D6A"/>
    <w:rsid w:val="166E1D19"/>
    <w:rsid w:val="16760B79"/>
    <w:rsid w:val="1682913D"/>
    <w:rsid w:val="168C6EDB"/>
    <w:rsid w:val="16BFF0DB"/>
    <w:rsid w:val="16C064EF"/>
    <w:rsid w:val="16E11C46"/>
    <w:rsid w:val="16FB54A7"/>
    <w:rsid w:val="1732A976"/>
    <w:rsid w:val="1743EB61"/>
    <w:rsid w:val="174A7FD6"/>
    <w:rsid w:val="17D03553"/>
    <w:rsid w:val="17FABC7A"/>
    <w:rsid w:val="181DC14D"/>
    <w:rsid w:val="1826B88C"/>
    <w:rsid w:val="18318FE6"/>
    <w:rsid w:val="186E6D41"/>
    <w:rsid w:val="188CD6F1"/>
    <w:rsid w:val="188D23C3"/>
    <w:rsid w:val="1890A1E9"/>
    <w:rsid w:val="189B0B29"/>
    <w:rsid w:val="18B0ABBB"/>
    <w:rsid w:val="18C08FDE"/>
    <w:rsid w:val="18C542AA"/>
    <w:rsid w:val="18D0331F"/>
    <w:rsid w:val="19000C9F"/>
    <w:rsid w:val="190C51D0"/>
    <w:rsid w:val="1929AE68"/>
    <w:rsid w:val="198BC719"/>
    <w:rsid w:val="199F393E"/>
    <w:rsid w:val="19A0B51C"/>
    <w:rsid w:val="19A81B9F"/>
    <w:rsid w:val="19B15367"/>
    <w:rsid w:val="19B73168"/>
    <w:rsid w:val="19BC0BD8"/>
    <w:rsid w:val="19CB357B"/>
    <w:rsid w:val="19DBD1A3"/>
    <w:rsid w:val="1A05B893"/>
    <w:rsid w:val="1A198099"/>
    <w:rsid w:val="1A4AA285"/>
    <w:rsid w:val="1A603AE8"/>
    <w:rsid w:val="1A672FBD"/>
    <w:rsid w:val="1A70CBA7"/>
    <w:rsid w:val="1A782502"/>
    <w:rsid w:val="1A78F36A"/>
    <w:rsid w:val="1A8F2479"/>
    <w:rsid w:val="1AA53EE7"/>
    <w:rsid w:val="1ACD6A43"/>
    <w:rsid w:val="1AD7F53E"/>
    <w:rsid w:val="1AE2DFFA"/>
    <w:rsid w:val="1B04A502"/>
    <w:rsid w:val="1B0B1E11"/>
    <w:rsid w:val="1B32AD39"/>
    <w:rsid w:val="1B359288"/>
    <w:rsid w:val="1B3BF031"/>
    <w:rsid w:val="1B473B43"/>
    <w:rsid w:val="1B4DC57E"/>
    <w:rsid w:val="1B6621F5"/>
    <w:rsid w:val="1B6E6C31"/>
    <w:rsid w:val="1B6F1773"/>
    <w:rsid w:val="1B74C121"/>
    <w:rsid w:val="1B79483B"/>
    <w:rsid w:val="1B869444"/>
    <w:rsid w:val="1B96C302"/>
    <w:rsid w:val="1B9D48B8"/>
    <w:rsid w:val="1BCBE1F6"/>
    <w:rsid w:val="1BE534BE"/>
    <w:rsid w:val="1BF8D987"/>
    <w:rsid w:val="1C50C0CC"/>
    <w:rsid w:val="1C52AC20"/>
    <w:rsid w:val="1C5A7612"/>
    <w:rsid w:val="1C7AEBFE"/>
    <w:rsid w:val="1C7BFE89"/>
    <w:rsid w:val="1CB72183"/>
    <w:rsid w:val="1CC5D7C4"/>
    <w:rsid w:val="1CCF854F"/>
    <w:rsid w:val="1CDBFD8C"/>
    <w:rsid w:val="1CF5DB9C"/>
    <w:rsid w:val="1CF76925"/>
    <w:rsid w:val="1D27B173"/>
    <w:rsid w:val="1D4B80FF"/>
    <w:rsid w:val="1D8BFF3B"/>
    <w:rsid w:val="1DBB8C06"/>
    <w:rsid w:val="1DEF4CB5"/>
    <w:rsid w:val="1E2661F7"/>
    <w:rsid w:val="1E48AD58"/>
    <w:rsid w:val="1E591D4F"/>
    <w:rsid w:val="1E716F25"/>
    <w:rsid w:val="1E73B39E"/>
    <w:rsid w:val="1E77B32B"/>
    <w:rsid w:val="1EA66403"/>
    <w:rsid w:val="1EAC9E80"/>
    <w:rsid w:val="1EB25630"/>
    <w:rsid w:val="1EB4BDB1"/>
    <w:rsid w:val="1EB59859"/>
    <w:rsid w:val="1ED4E97A"/>
    <w:rsid w:val="1EE0706A"/>
    <w:rsid w:val="1EEB9066"/>
    <w:rsid w:val="1F0B9578"/>
    <w:rsid w:val="1F1AB1ED"/>
    <w:rsid w:val="1F22D003"/>
    <w:rsid w:val="1F2BD90E"/>
    <w:rsid w:val="1F2C7A1A"/>
    <w:rsid w:val="1F36B7B9"/>
    <w:rsid w:val="1F37A9C9"/>
    <w:rsid w:val="1F90953C"/>
    <w:rsid w:val="1F988EF1"/>
    <w:rsid w:val="1FA68081"/>
    <w:rsid w:val="1FBF9EEE"/>
    <w:rsid w:val="1FC68622"/>
    <w:rsid w:val="1FC9D256"/>
    <w:rsid w:val="1FD4A37E"/>
    <w:rsid w:val="1FD733FD"/>
    <w:rsid w:val="1FE3656E"/>
    <w:rsid w:val="1FE6CA57"/>
    <w:rsid w:val="1FEA527C"/>
    <w:rsid w:val="1FFD38A7"/>
    <w:rsid w:val="20098E54"/>
    <w:rsid w:val="202A01FF"/>
    <w:rsid w:val="204FB50F"/>
    <w:rsid w:val="2058049C"/>
    <w:rsid w:val="206FD745"/>
    <w:rsid w:val="207D3BA8"/>
    <w:rsid w:val="20BBBDA0"/>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057966"/>
    <w:rsid w:val="231F9015"/>
    <w:rsid w:val="2328E87C"/>
    <w:rsid w:val="233883E0"/>
    <w:rsid w:val="234441AE"/>
    <w:rsid w:val="23455CA7"/>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E12D08"/>
    <w:rsid w:val="24F4C843"/>
    <w:rsid w:val="24FB5B29"/>
    <w:rsid w:val="250372E2"/>
    <w:rsid w:val="25116B99"/>
    <w:rsid w:val="2519312C"/>
    <w:rsid w:val="2526EF47"/>
    <w:rsid w:val="2533C7EC"/>
    <w:rsid w:val="25591D7E"/>
    <w:rsid w:val="259A018F"/>
    <w:rsid w:val="25A9FEF8"/>
    <w:rsid w:val="25C33DE9"/>
    <w:rsid w:val="25C3CA2A"/>
    <w:rsid w:val="25C40684"/>
    <w:rsid w:val="25C9B95F"/>
    <w:rsid w:val="26092F49"/>
    <w:rsid w:val="261DB707"/>
    <w:rsid w:val="2628E41E"/>
    <w:rsid w:val="265B2621"/>
    <w:rsid w:val="267CFD69"/>
    <w:rsid w:val="268A1387"/>
    <w:rsid w:val="268E18FC"/>
    <w:rsid w:val="269D450A"/>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2AB8F"/>
    <w:rsid w:val="29457E18"/>
    <w:rsid w:val="29697619"/>
    <w:rsid w:val="29708D49"/>
    <w:rsid w:val="29769844"/>
    <w:rsid w:val="29A15EBA"/>
    <w:rsid w:val="29B49E2B"/>
    <w:rsid w:val="29B9FF6D"/>
    <w:rsid w:val="29BFE786"/>
    <w:rsid w:val="29CF5C4C"/>
    <w:rsid w:val="2A1148F2"/>
    <w:rsid w:val="2A18260E"/>
    <w:rsid w:val="2A23E1AB"/>
    <w:rsid w:val="2A3B809F"/>
    <w:rsid w:val="2A45CB34"/>
    <w:rsid w:val="2A769495"/>
    <w:rsid w:val="2A8AEFB2"/>
    <w:rsid w:val="2AACCB93"/>
    <w:rsid w:val="2AC1DFC1"/>
    <w:rsid w:val="2AD3AD9F"/>
    <w:rsid w:val="2AE5C6DB"/>
    <w:rsid w:val="2AFC5541"/>
    <w:rsid w:val="2AFE776D"/>
    <w:rsid w:val="2B167C45"/>
    <w:rsid w:val="2B3D2F1B"/>
    <w:rsid w:val="2B4C719B"/>
    <w:rsid w:val="2B57E045"/>
    <w:rsid w:val="2B95DB0B"/>
    <w:rsid w:val="2B982EE5"/>
    <w:rsid w:val="2BA518A2"/>
    <w:rsid w:val="2BAD8544"/>
    <w:rsid w:val="2BBA8D1E"/>
    <w:rsid w:val="2BC381E2"/>
    <w:rsid w:val="2BDC258A"/>
    <w:rsid w:val="2C025C46"/>
    <w:rsid w:val="2C302051"/>
    <w:rsid w:val="2C410093"/>
    <w:rsid w:val="2C464BFC"/>
    <w:rsid w:val="2C51ACCE"/>
    <w:rsid w:val="2C568CBD"/>
    <w:rsid w:val="2C59EF08"/>
    <w:rsid w:val="2CBFE63B"/>
    <w:rsid w:val="2CC47EB6"/>
    <w:rsid w:val="2CC7D7C2"/>
    <w:rsid w:val="2CE41F8D"/>
    <w:rsid w:val="2CE8C559"/>
    <w:rsid w:val="2CF82CA6"/>
    <w:rsid w:val="2D191733"/>
    <w:rsid w:val="2D29D56B"/>
    <w:rsid w:val="2D32D895"/>
    <w:rsid w:val="2D479390"/>
    <w:rsid w:val="2D4DB7C3"/>
    <w:rsid w:val="2D5C64A3"/>
    <w:rsid w:val="2DAA462F"/>
    <w:rsid w:val="2DB81E95"/>
    <w:rsid w:val="2DBBD2A0"/>
    <w:rsid w:val="2DC657BA"/>
    <w:rsid w:val="2E12B564"/>
    <w:rsid w:val="2E3F9912"/>
    <w:rsid w:val="2E85F236"/>
    <w:rsid w:val="2E94D992"/>
    <w:rsid w:val="2EAB1421"/>
    <w:rsid w:val="2EC2BAE7"/>
    <w:rsid w:val="2EFAE437"/>
    <w:rsid w:val="2F0E9099"/>
    <w:rsid w:val="2F369C06"/>
    <w:rsid w:val="2F71FD66"/>
    <w:rsid w:val="2F720DFD"/>
    <w:rsid w:val="2F7557D2"/>
    <w:rsid w:val="2F7DECBE"/>
    <w:rsid w:val="2F8C300B"/>
    <w:rsid w:val="2F9048F0"/>
    <w:rsid w:val="2F918FCA"/>
    <w:rsid w:val="2F977695"/>
    <w:rsid w:val="2FA82FF8"/>
    <w:rsid w:val="2FF7FB2C"/>
    <w:rsid w:val="3000865F"/>
    <w:rsid w:val="3010AB9F"/>
    <w:rsid w:val="305E6A4B"/>
    <w:rsid w:val="3072E5E5"/>
    <w:rsid w:val="30739699"/>
    <w:rsid w:val="308D2015"/>
    <w:rsid w:val="30B3DAD9"/>
    <w:rsid w:val="30BEFA4E"/>
    <w:rsid w:val="30C578D2"/>
    <w:rsid w:val="30C8ED51"/>
    <w:rsid w:val="30CD8B4C"/>
    <w:rsid w:val="30D788B7"/>
    <w:rsid w:val="30EC9562"/>
    <w:rsid w:val="31034660"/>
    <w:rsid w:val="3106D840"/>
    <w:rsid w:val="31081B83"/>
    <w:rsid w:val="31113E18"/>
    <w:rsid w:val="31211CE9"/>
    <w:rsid w:val="31228410"/>
    <w:rsid w:val="313D3404"/>
    <w:rsid w:val="315B0DE5"/>
    <w:rsid w:val="31B0528D"/>
    <w:rsid w:val="31C77470"/>
    <w:rsid w:val="31EA9BA3"/>
    <w:rsid w:val="3214F04F"/>
    <w:rsid w:val="323E1D21"/>
    <w:rsid w:val="326A22B5"/>
    <w:rsid w:val="32732E2A"/>
    <w:rsid w:val="328A4AE4"/>
    <w:rsid w:val="328C638F"/>
    <w:rsid w:val="3292FC0B"/>
    <w:rsid w:val="32AB44FE"/>
    <w:rsid w:val="32B15444"/>
    <w:rsid w:val="32C54602"/>
    <w:rsid w:val="32DEBD55"/>
    <w:rsid w:val="32E51886"/>
    <w:rsid w:val="32EFE2AB"/>
    <w:rsid w:val="330B2708"/>
    <w:rsid w:val="33125019"/>
    <w:rsid w:val="3312D683"/>
    <w:rsid w:val="331CE6A9"/>
    <w:rsid w:val="334B8478"/>
    <w:rsid w:val="33A78C3C"/>
    <w:rsid w:val="33C9E82B"/>
    <w:rsid w:val="33EB4888"/>
    <w:rsid w:val="33F2A739"/>
    <w:rsid w:val="3412F88F"/>
    <w:rsid w:val="341B40D2"/>
    <w:rsid w:val="3421DFB9"/>
    <w:rsid w:val="3423C6E5"/>
    <w:rsid w:val="343E5ED3"/>
    <w:rsid w:val="3442B26C"/>
    <w:rsid w:val="345120B8"/>
    <w:rsid w:val="345B1A67"/>
    <w:rsid w:val="3462DCF5"/>
    <w:rsid w:val="3474ABC2"/>
    <w:rsid w:val="3497085D"/>
    <w:rsid w:val="34CCCF63"/>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28C901"/>
    <w:rsid w:val="363CF38A"/>
    <w:rsid w:val="36549001"/>
    <w:rsid w:val="36583045"/>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85804A"/>
    <w:rsid w:val="38954205"/>
    <w:rsid w:val="38B8F1C1"/>
    <w:rsid w:val="38C8E3BB"/>
    <w:rsid w:val="38CADBF7"/>
    <w:rsid w:val="38E427AE"/>
    <w:rsid w:val="38EB684B"/>
    <w:rsid w:val="38EE24D9"/>
    <w:rsid w:val="3915035C"/>
    <w:rsid w:val="3920A4F9"/>
    <w:rsid w:val="39229D32"/>
    <w:rsid w:val="392A7B4C"/>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ADE29"/>
    <w:rsid w:val="3ADC2FF7"/>
    <w:rsid w:val="3AF925F2"/>
    <w:rsid w:val="3AFBDFA4"/>
    <w:rsid w:val="3AFBE297"/>
    <w:rsid w:val="3AFF2B0F"/>
    <w:rsid w:val="3B0F9A9D"/>
    <w:rsid w:val="3B23F262"/>
    <w:rsid w:val="3B2C184E"/>
    <w:rsid w:val="3B2E65F1"/>
    <w:rsid w:val="3B6522CF"/>
    <w:rsid w:val="3B74F587"/>
    <w:rsid w:val="3B86693D"/>
    <w:rsid w:val="3BD08D23"/>
    <w:rsid w:val="3BD64B8C"/>
    <w:rsid w:val="3C204493"/>
    <w:rsid w:val="3C21EAAF"/>
    <w:rsid w:val="3C26BE79"/>
    <w:rsid w:val="3C29C05C"/>
    <w:rsid w:val="3C307646"/>
    <w:rsid w:val="3C69A153"/>
    <w:rsid w:val="3C6A72C9"/>
    <w:rsid w:val="3C780058"/>
    <w:rsid w:val="3C796F5D"/>
    <w:rsid w:val="3C7B93B4"/>
    <w:rsid w:val="3C7DE2E0"/>
    <w:rsid w:val="3C8A0C04"/>
    <w:rsid w:val="3C8D25E0"/>
    <w:rsid w:val="3C9EFEB6"/>
    <w:rsid w:val="3CB6293B"/>
    <w:rsid w:val="3CC5A8D6"/>
    <w:rsid w:val="3CF1FBC6"/>
    <w:rsid w:val="3CFB55D9"/>
    <w:rsid w:val="3D510D49"/>
    <w:rsid w:val="3D5E507E"/>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0E6F400"/>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01D24"/>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4305CA"/>
    <w:rsid w:val="444A0E86"/>
    <w:rsid w:val="444C3ED1"/>
    <w:rsid w:val="447C5807"/>
    <w:rsid w:val="44BABED2"/>
    <w:rsid w:val="44D1D2B7"/>
    <w:rsid w:val="44DE873C"/>
    <w:rsid w:val="452E3BB8"/>
    <w:rsid w:val="45360B63"/>
    <w:rsid w:val="45407F31"/>
    <w:rsid w:val="4576DAC6"/>
    <w:rsid w:val="4577A784"/>
    <w:rsid w:val="459DD7B0"/>
    <w:rsid w:val="45A5E829"/>
    <w:rsid w:val="45B2DBFF"/>
    <w:rsid w:val="45BA4320"/>
    <w:rsid w:val="45C843BF"/>
    <w:rsid w:val="45CDB04F"/>
    <w:rsid w:val="45CEE6D5"/>
    <w:rsid w:val="45DFBDBE"/>
    <w:rsid w:val="46060DD5"/>
    <w:rsid w:val="460BB2EE"/>
    <w:rsid w:val="461591F4"/>
    <w:rsid w:val="462AB62F"/>
    <w:rsid w:val="46539EDB"/>
    <w:rsid w:val="46611FC6"/>
    <w:rsid w:val="46B7B2AB"/>
    <w:rsid w:val="46F7D969"/>
    <w:rsid w:val="4708E981"/>
    <w:rsid w:val="471DFDE9"/>
    <w:rsid w:val="473C7382"/>
    <w:rsid w:val="474DC713"/>
    <w:rsid w:val="47517D40"/>
    <w:rsid w:val="478EA943"/>
    <w:rsid w:val="47A28659"/>
    <w:rsid w:val="47A6D2CA"/>
    <w:rsid w:val="47A70FF3"/>
    <w:rsid w:val="47A8DE6F"/>
    <w:rsid w:val="47BA3D52"/>
    <w:rsid w:val="47C16C33"/>
    <w:rsid w:val="47E49FEB"/>
    <w:rsid w:val="47E5CAEE"/>
    <w:rsid w:val="47EECB0F"/>
    <w:rsid w:val="47F1397C"/>
    <w:rsid w:val="47FD93CD"/>
    <w:rsid w:val="481A3ABF"/>
    <w:rsid w:val="4839CED4"/>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10B08"/>
    <w:rsid w:val="4939C1A7"/>
    <w:rsid w:val="494E79FD"/>
    <w:rsid w:val="49568360"/>
    <w:rsid w:val="4975AE7A"/>
    <w:rsid w:val="497EF29A"/>
    <w:rsid w:val="498128CA"/>
    <w:rsid w:val="499EFB66"/>
    <w:rsid w:val="49A9E1B3"/>
    <w:rsid w:val="49B09AB3"/>
    <w:rsid w:val="49B9F026"/>
    <w:rsid w:val="49BB34FD"/>
    <w:rsid w:val="49E6BF6E"/>
    <w:rsid w:val="4A097B8A"/>
    <w:rsid w:val="4A2545E6"/>
    <w:rsid w:val="4A2B3A15"/>
    <w:rsid w:val="4A392B7E"/>
    <w:rsid w:val="4A3E5E84"/>
    <w:rsid w:val="4A4C97BB"/>
    <w:rsid w:val="4A571FBC"/>
    <w:rsid w:val="4A8E9733"/>
    <w:rsid w:val="4A9C4FE4"/>
    <w:rsid w:val="4AA99C2E"/>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094AE"/>
    <w:rsid w:val="4C2DA1B9"/>
    <w:rsid w:val="4C3ED84D"/>
    <w:rsid w:val="4C411A5D"/>
    <w:rsid w:val="4C43DF6F"/>
    <w:rsid w:val="4C46B0C5"/>
    <w:rsid w:val="4C471631"/>
    <w:rsid w:val="4C5B3FAC"/>
    <w:rsid w:val="4C72C711"/>
    <w:rsid w:val="4CA351A1"/>
    <w:rsid w:val="4CB4C60F"/>
    <w:rsid w:val="4CB67405"/>
    <w:rsid w:val="4CC72E22"/>
    <w:rsid w:val="4CDD339E"/>
    <w:rsid w:val="4CF986DD"/>
    <w:rsid w:val="4D053776"/>
    <w:rsid w:val="4D0AAACF"/>
    <w:rsid w:val="4D16D92F"/>
    <w:rsid w:val="4D1AEEF9"/>
    <w:rsid w:val="4D1ED7C4"/>
    <w:rsid w:val="4D2E0347"/>
    <w:rsid w:val="4D330B96"/>
    <w:rsid w:val="4D6280E6"/>
    <w:rsid w:val="4D6F7FF1"/>
    <w:rsid w:val="4D9ED8F7"/>
    <w:rsid w:val="4DB5858C"/>
    <w:rsid w:val="4DE84C3B"/>
    <w:rsid w:val="4DEA2526"/>
    <w:rsid w:val="4E0968F2"/>
    <w:rsid w:val="4E0AB674"/>
    <w:rsid w:val="4E2694D2"/>
    <w:rsid w:val="4E2EEBCC"/>
    <w:rsid w:val="4E3EBB72"/>
    <w:rsid w:val="4E58B9F8"/>
    <w:rsid w:val="4E6B6629"/>
    <w:rsid w:val="4E89D166"/>
    <w:rsid w:val="4EA49C2A"/>
    <w:rsid w:val="4EBBA2C5"/>
    <w:rsid w:val="4F232BEF"/>
    <w:rsid w:val="4F24B255"/>
    <w:rsid w:val="4F30C085"/>
    <w:rsid w:val="4F4132B5"/>
    <w:rsid w:val="4F677806"/>
    <w:rsid w:val="4F7532BE"/>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E9FDA2"/>
    <w:rsid w:val="51F54009"/>
    <w:rsid w:val="51FCB869"/>
    <w:rsid w:val="521A4362"/>
    <w:rsid w:val="521B3BB6"/>
    <w:rsid w:val="5247D491"/>
    <w:rsid w:val="5257E9B6"/>
    <w:rsid w:val="525DEC9B"/>
    <w:rsid w:val="527374F7"/>
    <w:rsid w:val="527A6675"/>
    <w:rsid w:val="52BFA6E2"/>
    <w:rsid w:val="52E2450B"/>
    <w:rsid w:val="52E494CA"/>
    <w:rsid w:val="52E75E5F"/>
    <w:rsid w:val="52E9C29A"/>
    <w:rsid w:val="5300527A"/>
    <w:rsid w:val="530EE2B3"/>
    <w:rsid w:val="53276755"/>
    <w:rsid w:val="532B3D5C"/>
    <w:rsid w:val="5341C478"/>
    <w:rsid w:val="53423672"/>
    <w:rsid w:val="53527CA1"/>
    <w:rsid w:val="5374D5D4"/>
    <w:rsid w:val="538290FF"/>
    <w:rsid w:val="53845EF3"/>
    <w:rsid w:val="53999E82"/>
    <w:rsid w:val="539F6F18"/>
    <w:rsid w:val="53A4D147"/>
    <w:rsid w:val="53BD7719"/>
    <w:rsid w:val="53DDCFAE"/>
    <w:rsid w:val="53DE7C51"/>
    <w:rsid w:val="53EA6E63"/>
    <w:rsid w:val="53F84AF1"/>
    <w:rsid w:val="5413A9D6"/>
    <w:rsid w:val="5427EF45"/>
    <w:rsid w:val="543D0C04"/>
    <w:rsid w:val="545A4A59"/>
    <w:rsid w:val="54D2C963"/>
    <w:rsid w:val="54E1513A"/>
    <w:rsid w:val="54E2ABA8"/>
    <w:rsid w:val="54EA31AD"/>
    <w:rsid w:val="54F77031"/>
    <w:rsid w:val="5506FA3A"/>
    <w:rsid w:val="55178BC6"/>
    <w:rsid w:val="554C2E31"/>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6F4ED63"/>
    <w:rsid w:val="57364047"/>
    <w:rsid w:val="575738CC"/>
    <w:rsid w:val="57775D7B"/>
    <w:rsid w:val="5795CE81"/>
    <w:rsid w:val="57F4FF7A"/>
    <w:rsid w:val="5816884B"/>
    <w:rsid w:val="58614E91"/>
    <w:rsid w:val="58688433"/>
    <w:rsid w:val="58870777"/>
    <w:rsid w:val="58A32F25"/>
    <w:rsid w:val="58D86D22"/>
    <w:rsid w:val="58E0BB16"/>
    <w:rsid w:val="58FF277C"/>
    <w:rsid w:val="5903B249"/>
    <w:rsid w:val="590E460B"/>
    <w:rsid w:val="5932D369"/>
    <w:rsid w:val="59398B04"/>
    <w:rsid w:val="594DB350"/>
    <w:rsid w:val="595C350C"/>
    <w:rsid w:val="595F15AC"/>
    <w:rsid w:val="595FFB40"/>
    <w:rsid w:val="59647EB1"/>
    <w:rsid w:val="596EFD94"/>
    <w:rsid w:val="598E04B5"/>
    <w:rsid w:val="59A4D303"/>
    <w:rsid w:val="59AB9E7C"/>
    <w:rsid w:val="59ADE6FA"/>
    <w:rsid w:val="59B64D4F"/>
    <w:rsid w:val="59BD5095"/>
    <w:rsid w:val="59E1638F"/>
    <w:rsid w:val="59FDF2FF"/>
    <w:rsid w:val="59FF84DD"/>
    <w:rsid w:val="5A385360"/>
    <w:rsid w:val="5A52D239"/>
    <w:rsid w:val="5A76B801"/>
    <w:rsid w:val="5A943E96"/>
    <w:rsid w:val="5A9AF7DD"/>
    <w:rsid w:val="5A9C899C"/>
    <w:rsid w:val="5AA72F52"/>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A24758"/>
    <w:rsid w:val="5BBC2D0D"/>
    <w:rsid w:val="5BC1583F"/>
    <w:rsid w:val="5BC84BA1"/>
    <w:rsid w:val="5BF1AE64"/>
    <w:rsid w:val="5C0F5CED"/>
    <w:rsid w:val="5C22AA8D"/>
    <w:rsid w:val="5C2969D3"/>
    <w:rsid w:val="5C48A743"/>
    <w:rsid w:val="5C4BB66B"/>
    <w:rsid w:val="5C6A64F9"/>
    <w:rsid w:val="5C6B95A5"/>
    <w:rsid w:val="5C6FB44E"/>
    <w:rsid w:val="5C73F9B6"/>
    <w:rsid w:val="5C8F2A64"/>
    <w:rsid w:val="5C96096F"/>
    <w:rsid w:val="5C9BF2D5"/>
    <w:rsid w:val="5C9DFA60"/>
    <w:rsid w:val="5CB4DFCE"/>
    <w:rsid w:val="5CCC2ACF"/>
    <w:rsid w:val="5CD6A729"/>
    <w:rsid w:val="5D0414A6"/>
    <w:rsid w:val="5D22B6DC"/>
    <w:rsid w:val="5D27CC41"/>
    <w:rsid w:val="5D2EB42B"/>
    <w:rsid w:val="5D3BE1C2"/>
    <w:rsid w:val="5D3F795E"/>
    <w:rsid w:val="5D40D113"/>
    <w:rsid w:val="5D43EB62"/>
    <w:rsid w:val="5D513B7A"/>
    <w:rsid w:val="5D577C92"/>
    <w:rsid w:val="5D7AEBB2"/>
    <w:rsid w:val="5D809236"/>
    <w:rsid w:val="5D8CB8D8"/>
    <w:rsid w:val="5D9E0ABD"/>
    <w:rsid w:val="5DCF9268"/>
    <w:rsid w:val="5DF69571"/>
    <w:rsid w:val="5DF8F679"/>
    <w:rsid w:val="5E022862"/>
    <w:rsid w:val="5E0420BC"/>
    <w:rsid w:val="5E0C28DB"/>
    <w:rsid w:val="5E24B32A"/>
    <w:rsid w:val="5E257915"/>
    <w:rsid w:val="5E3661BF"/>
    <w:rsid w:val="5E460DAA"/>
    <w:rsid w:val="5E47D7CF"/>
    <w:rsid w:val="5E4BB2D8"/>
    <w:rsid w:val="5E554723"/>
    <w:rsid w:val="5E65DDA2"/>
    <w:rsid w:val="5E7C3292"/>
    <w:rsid w:val="5E7E8B55"/>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BB602E"/>
    <w:rsid w:val="5FD5A196"/>
    <w:rsid w:val="5FDD3261"/>
    <w:rsid w:val="5FF3BFD4"/>
    <w:rsid w:val="60170A39"/>
    <w:rsid w:val="604BB66D"/>
    <w:rsid w:val="6076B3E7"/>
    <w:rsid w:val="607E2B7F"/>
    <w:rsid w:val="60897AB2"/>
    <w:rsid w:val="608AC9CB"/>
    <w:rsid w:val="6091C64E"/>
    <w:rsid w:val="60C4B84E"/>
    <w:rsid w:val="60CA8537"/>
    <w:rsid w:val="60DABB92"/>
    <w:rsid w:val="60DB9181"/>
    <w:rsid w:val="60DDE1CD"/>
    <w:rsid w:val="611D8AD4"/>
    <w:rsid w:val="61304640"/>
    <w:rsid w:val="6141059E"/>
    <w:rsid w:val="61DF2925"/>
    <w:rsid w:val="61EB2514"/>
    <w:rsid w:val="61FD61DE"/>
    <w:rsid w:val="62022606"/>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670188"/>
    <w:rsid w:val="63C11B74"/>
    <w:rsid w:val="63C1589D"/>
    <w:rsid w:val="63C814D9"/>
    <w:rsid w:val="63D286F9"/>
    <w:rsid w:val="63D312BF"/>
    <w:rsid w:val="63DB39FE"/>
    <w:rsid w:val="63F92AD3"/>
    <w:rsid w:val="63FDDCCB"/>
    <w:rsid w:val="63FF4E7C"/>
    <w:rsid w:val="6408F2CC"/>
    <w:rsid w:val="64421F6F"/>
    <w:rsid w:val="644561DE"/>
    <w:rsid w:val="644CACED"/>
    <w:rsid w:val="647AEEDD"/>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AF02A4"/>
    <w:rsid w:val="65B43E9C"/>
    <w:rsid w:val="65C687B8"/>
    <w:rsid w:val="65CACE00"/>
    <w:rsid w:val="65D2B0BE"/>
    <w:rsid w:val="65DB5505"/>
    <w:rsid w:val="65E9085C"/>
    <w:rsid w:val="660B2BB6"/>
    <w:rsid w:val="6620BBC7"/>
    <w:rsid w:val="663B74D1"/>
    <w:rsid w:val="667D27D0"/>
    <w:rsid w:val="66899D3A"/>
    <w:rsid w:val="66930988"/>
    <w:rsid w:val="6695A577"/>
    <w:rsid w:val="66BFCBCA"/>
    <w:rsid w:val="66E1CCEA"/>
    <w:rsid w:val="66EBCDD7"/>
    <w:rsid w:val="66EC234A"/>
    <w:rsid w:val="66F52FDB"/>
    <w:rsid w:val="66FAEDDD"/>
    <w:rsid w:val="67270FCE"/>
    <w:rsid w:val="6739D4E4"/>
    <w:rsid w:val="67533D89"/>
    <w:rsid w:val="675A4DD2"/>
    <w:rsid w:val="678BB840"/>
    <w:rsid w:val="67A8A359"/>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9FA511A"/>
    <w:rsid w:val="6A03608C"/>
    <w:rsid w:val="6A05DE5F"/>
    <w:rsid w:val="6A1D2976"/>
    <w:rsid w:val="6A1D962D"/>
    <w:rsid w:val="6A491C92"/>
    <w:rsid w:val="6A4FCDA6"/>
    <w:rsid w:val="6A553BBD"/>
    <w:rsid w:val="6A5B36F7"/>
    <w:rsid w:val="6A5DF18D"/>
    <w:rsid w:val="6A5E21B2"/>
    <w:rsid w:val="6A8F8ECB"/>
    <w:rsid w:val="6AC27CA3"/>
    <w:rsid w:val="6AD26D94"/>
    <w:rsid w:val="6AFE18A0"/>
    <w:rsid w:val="6B105DB4"/>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D5F3BC"/>
    <w:rsid w:val="6CFA66F1"/>
    <w:rsid w:val="6D0FF3F6"/>
    <w:rsid w:val="6D157BE5"/>
    <w:rsid w:val="6D17EEC6"/>
    <w:rsid w:val="6D18ECB7"/>
    <w:rsid w:val="6D1C1A7D"/>
    <w:rsid w:val="6D1C77F5"/>
    <w:rsid w:val="6D24341D"/>
    <w:rsid w:val="6D432A6B"/>
    <w:rsid w:val="6D49F9C4"/>
    <w:rsid w:val="6D57D13A"/>
    <w:rsid w:val="6D75FB27"/>
    <w:rsid w:val="6D871AC0"/>
    <w:rsid w:val="6DA6B779"/>
    <w:rsid w:val="6DBFEEEA"/>
    <w:rsid w:val="6DFAF9C4"/>
    <w:rsid w:val="6DFEBBD1"/>
    <w:rsid w:val="6E0F39BD"/>
    <w:rsid w:val="6E44F6CF"/>
    <w:rsid w:val="6E5616AC"/>
    <w:rsid w:val="6E7748D3"/>
    <w:rsid w:val="6E7BE12D"/>
    <w:rsid w:val="6ED8D458"/>
    <w:rsid w:val="6F2DACB1"/>
    <w:rsid w:val="6F5BBF4B"/>
    <w:rsid w:val="6F629E56"/>
    <w:rsid w:val="6F62D2EE"/>
    <w:rsid w:val="6F89FA0E"/>
    <w:rsid w:val="6F944848"/>
    <w:rsid w:val="6F96C552"/>
    <w:rsid w:val="6F96CA25"/>
    <w:rsid w:val="6FB01825"/>
    <w:rsid w:val="6FCAA67A"/>
    <w:rsid w:val="6FDB0624"/>
    <w:rsid w:val="7021BC8C"/>
    <w:rsid w:val="7027993C"/>
    <w:rsid w:val="702B5C7A"/>
    <w:rsid w:val="704E10E3"/>
    <w:rsid w:val="70606A18"/>
    <w:rsid w:val="706C7A51"/>
    <w:rsid w:val="70819A86"/>
    <w:rsid w:val="70AD8B66"/>
    <w:rsid w:val="70B8C7CA"/>
    <w:rsid w:val="70C6FC2E"/>
    <w:rsid w:val="70CEFD78"/>
    <w:rsid w:val="70F0C90D"/>
    <w:rsid w:val="70F78FAC"/>
    <w:rsid w:val="710910F2"/>
    <w:rsid w:val="711E5524"/>
    <w:rsid w:val="71329A86"/>
    <w:rsid w:val="71352632"/>
    <w:rsid w:val="713CB295"/>
    <w:rsid w:val="7147F566"/>
    <w:rsid w:val="71498E8B"/>
    <w:rsid w:val="715431C7"/>
    <w:rsid w:val="71673EDA"/>
    <w:rsid w:val="716838ED"/>
    <w:rsid w:val="71718A80"/>
    <w:rsid w:val="717E00ED"/>
    <w:rsid w:val="7197279C"/>
    <w:rsid w:val="71A7F179"/>
    <w:rsid w:val="71B76FF9"/>
    <w:rsid w:val="71B8E4F8"/>
    <w:rsid w:val="71DD882F"/>
    <w:rsid w:val="721720BD"/>
    <w:rsid w:val="7218E799"/>
    <w:rsid w:val="7220692C"/>
    <w:rsid w:val="7220CDF2"/>
    <w:rsid w:val="7233280C"/>
    <w:rsid w:val="723BAC06"/>
    <w:rsid w:val="72484E00"/>
    <w:rsid w:val="7265C112"/>
    <w:rsid w:val="72780B5D"/>
    <w:rsid w:val="7280007C"/>
    <w:rsid w:val="729A0E0E"/>
    <w:rsid w:val="72A295E5"/>
    <w:rsid w:val="72BD846E"/>
    <w:rsid w:val="72BE4F00"/>
    <w:rsid w:val="72C012D4"/>
    <w:rsid w:val="72E068D6"/>
    <w:rsid w:val="72E55FEE"/>
    <w:rsid w:val="72F07461"/>
    <w:rsid w:val="72FD260E"/>
    <w:rsid w:val="730AD891"/>
    <w:rsid w:val="73209571"/>
    <w:rsid w:val="7328F9DC"/>
    <w:rsid w:val="733943B4"/>
    <w:rsid w:val="7357E689"/>
    <w:rsid w:val="73600800"/>
    <w:rsid w:val="7372380A"/>
    <w:rsid w:val="73748937"/>
    <w:rsid w:val="7382B0E1"/>
    <w:rsid w:val="73AFE44F"/>
    <w:rsid w:val="73D15880"/>
    <w:rsid w:val="73E24D61"/>
    <w:rsid w:val="73E2FC32"/>
    <w:rsid w:val="74011965"/>
    <w:rsid w:val="740F7708"/>
    <w:rsid w:val="7417CBD9"/>
    <w:rsid w:val="7430552E"/>
    <w:rsid w:val="746763EA"/>
    <w:rsid w:val="747F4C39"/>
    <w:rsid w:val="74C5B3D0"/>
    <w:rsid w:val="74E776C9"/>
    <w:rsid w:val="74EE19C8"/>
    <w:rsid w:val="74F28497"/>
    <w:rsid w:val="751A78D5"/>
    <w:rsid w:val="7540F0F2"/>
    <w:rsid w:val="754B719F"/>
    <w:rsid w:val="7559D631"/>
    <w:rsid w:val="757733CE"/>
    <w:rsid w:val="7577AC18"/>
    <w:rsid w:val="7577E1D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4BD208"/>
    <w:rsid w:val="766852F2"/>
    <w:rsid w:val="7673C385"/>
    <w:rsid w:val="7680CAA8"/>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6DF3C7"/>
    <w:rsid w:val="777BCF52"/>
    <w:rsid w:val="7789F921"/>
    <w:rsid w:val="77A497A8"/>
    <w:rsid w:val="77B3CB43"/>
    <w:rsid w:val="77D74616"/>
    <w:rsid w:val="77EF31EF"/>
    <w:rsid w:val="77FA3124"/>
    <w:rsid w:val="78046F57"/>
    <w:rsid w:val="78100BCE"/>
    <w:rsid w:val="78128C58"/>
    <w:rsid w:val="781C69F3"/>
    <w:rsid w:val="7820D9C6"/>
    <w:rsid w:val="784BB027"/>
    <w:rsid w:val="784CC3D5"/>
    <w:rsid w:val="784F8BBA"/>
    <w:rsid w:val="7851496A"/>
    <w:rsid w:val="78644EDD"/>
    <w:rsid w:val="78647F4F"/>
    <w:rsid w:val="78683CF4"/>
    <w:rsid w:val="7877524E"/>
    <w:rsid w:val="78776554"/>
    <w:rsid w:val="7880EA70"/>
    <w:rsid w:val="78D409A1"/>
    <w:rsid w:val="78DEED68"/>
    <w:rsid w:val="78E0D2A3"/>
    <w:rsid w:val="78FAA3A8"/>
    <w:rsid w:val="78FB0BA2"/>
    <w:rsid w:val="78FC2DAB"/>
    <w:rsid w:val="790DC79B"/>
    <w:rsid w:val="790E15EA"/>
    <w:rsid w:val="79101BA4"/>
    <w:rsid w:val="7927955C"/>
    <w:rsid w:val="794CD3F3"/>
    <w:rsid w:val="795FE181"/>
    <w:rsid w:val="796504C5"/>
    <w:rsid w:val="796A6583"/>
    <w:rsid w:val="7991D4F6"/>
    <w:rsid w:val="79963F26"/>
    <w:rsid w:val="79A13DD5"/>
    <w:rsid w:val="79AC70C1"/>
    <w:rsid w:val="79B78F12"/>
    <w:rsid w:val="79D427AA"/>
    <w:rsid w:val="79E89436"/>
    <w:rsid w:val="79F5DD7D"/>
    <w:rsid w:val="7A242964"/>
    <w:rsid w:val="7A2F60C1"/>
    <w:rsid w:val="7A3BE120"/>
    <w:rsid w:val="7A3E0E00"/>
    <w:rsid w:val="7A409191"/>
    <w:rsid w:val="7A53220F"/>
    <w:rsid w:val="7A64E9A5"/>
    <w:rsid w:val="7A99F791"/>
    <w:rsid w:val="7AA16B91"/>
    <w:rsid w:val="7ABE22AD"/>
    <w:rsid w:val="7ACA6C7E"/>
    <w:rsid w:val="7AD051C3"/>
    <w:rsid w:val="7AD48EFF"/>
    <w:rsid w:val="7AD8094D"/>
    <w:rsid w:val="7B01CC98"/>
    <w:rsid w:val="7B0A90D0"/>
    <w:rsid w:val="7B2D0994"/>
    <w:rsid w:val="7B3312A3"/>
    <w:rsid w:val="7B43E3E7"/>
    <w:rsid w:val="7B50AA26"/>
    <w:rsid w:val="7B6F642D"/>
    <w:rsid w:val="7BC96BE9"/>
    <w:rsid w:val="7BD077D6"/>
    <w:rsid w:val="7BF423B8"/>
    <w:rsid w:val="7C1CCB99"/>
    <w:rsid w:val="7C472CFE"/>
    <w:rsid w:val="7C4A7B40"/>
    <w:rsid w:val="7C59D4FA"/>
    <w:rsid w:val="7CA8BA43"/>
    <w:rsid w:val="7CB480CE"/>
    <w:rsid w:val="7CBA240D"/>
    <w:rsid w:val="7CBB64AB"/>
    <w:rsid w:val="7CC35231"/>
    <w:rsid w:val="7CE9C80A"/>
    <w:rsid w:val="7CEBA3FF"/>
    <w:rsid w:val="7CEFDB16"/>
    <w:rsid w:val="7CF0EC3E"/>
    <w:rsid w:val="7CFB07FA"/>
    <w:rsid w:val="7D0586B9"/>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rsid w:val="00BB6BEB"/>
    <w:pPr>
      <w:keepNext/>
      <w:keepLines/>
      <w:numPr>
        <w:numId w:val="4"/>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BB6BEB"/>
    <w:pPr>
      <w:keepNext/>
      <w:keepLines/>
      <w:numPr>
        <w:ilvl w:val="1"/>
        <w:numId w:val="4"/>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D676AC"/>
    <w:pPr>
      <w:keepNext/>
      <w:keepLines/>
      <w:numPr>
        <w:ilvl w:val="2"/>
        <w:numId w:val="4"/>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rsid w:val="00C64CD2"/>
    <w:pPr>
      <w:keepNext/>
      <w:keepLines/>
      <w:numPr>
        <w:ilvl w:val="3"/>
        <w:numId w:val="4"/>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1E70D8"/>
    <w:rPr>
      <w:vertAlign w:val="superscript"/>
    </w:rPr>
  </w:style>
  <w:style w:type="paragraph" w:styleId="Tytu">
    <w:name w:val="Title"/>
    <w:basedOn w:val="Podtytu"/>
    <w:next w:val="Normalny"/>
    <w:link w:val="TytuZnak"/>
    <w:uiPriority w:val="10"/>
    <w:qFormat/>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7E4C70"/>
    <w:pPr>
      <w:spacing w:before="240" w:after="240"/>
    </w:pPr>
    <w:rPr>
      <w:rFonts w:cs="Arial"/>
      <w:color w:val="2E74B5" w:themeColor="accent1" w:themeShade="BF"/>
      <w:szCs w:val="24"/>
      <w:lang w:eastAsia="pl-PL"/>
    </w:rPr>
  </w:style>
  <w:style w:type="paragraph" w:styleId="Spistreci1">
    <w:name w:val="toc 1"/>
    <w:basedOn w:val="Normalny"/>
    <w:next w:val="Normalny"/>
    <w:autoRedefine/>
    <w:uiPriority w:val="39"/>
    <w:unhideWhenUsed/>
    <w:rsid w:val="001E308A"/>
    <w:pPr>
      <w:tabs>
        <w:tab w:val="left" w:pos="480"/>
        <w:tab w:val="right" w:leader="dot" w:pos="9060"/>
      </w:tabs>
      <w:spacing w:after="100"/>
    </w:pPr>
  </w:style>
  <w:style w:type="paragraph" w:styleId="Spistreci2">
    <w:name w:val="toc 2"/>
    <w:basedOn w:val="Normalny"/>
    <w:next w:val="Normalny"/>
    <w:autoRedefine/>
    <w:uiPriority w:val="39"/>
    <w:unhideWhenUsed/>
    <w:rsid w:val="0063575D"/>
    <w:pPr>
      <w:spacing w:after="100"/>
      <w:ind w:left="220"/>
    </w:p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rsid w:val="00A2794F"/>
    <w:pPr>
      <w:numPr>
        <w:numId w:val="49"/>
      </w:numPr>
      <w:spacing w:after="40"/>
      <w:ind w:left="709"/>
      <w:contextualSpacing/>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A2794F"/>
    <w:rPr>
      <w:rFonts w:ascii="Arial" w:hAnsi="Arial" w:cs="Arial"/>
      <w:bCs/>
      <w:sz w:val="24"/>
    </w:rPr>
  </w:style>
  <w:style w:type="character" w:styleId="Wyrnienieintensywne">
    <w:name w:val="Intense Emphasis"/>
    <w:basedOn w:val="Domylnaczcionkaakapitu"/>
    <w:uiPriority w:val="21"/>
    <w:qFormat/>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table" w:customStyle="1" w:styleId="Tabela-Siatka1">
    <w:name w:val="Tabela - Siatka1"/>
    <w:basedOn w:val="Standardowy"/>
    <w:next w:val="Tabela-Siatka"/>
    <w:uiPriority w:val="39"/>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rPr>
      <w:color w:val="2B579A"/>
      <w:shd w:val="clear" w:color="auto" w:fill="E6E6E6"/>
    </w:rPr>
  </w:style>
  <w:style w:type="character" w:customStyle="1" w:styleId="Nierozpoznanawzmianka3">
    <w:name w:val="Nierozpoznana wzmianka3"/>
    <w:basedOn w:val="Domylnaczcionkaakapitu"/>
    <w:uiPriority w:val="99"/>
    <w:semiHidden/>
    <w:unhideWhenUsed/>
    <w:rsid w:val="00744A2C"/>
    <w:rPr>
      <w:color w:val="605E5C"/>
      <w:shd w:val="clear" w:color="auto" w:fill="E1DFDD"/>
    </w:rPr>
  </w:style>
  <w:style w:type="character" w:customStyle="1" w:styleId="Nierozpoznanawzmianka4">
    <w:name w:val="Nierozpoznana wzmianka4"/>
    <w:basedOn w:val="Domylnaczcionkaakapitu"/>
    <w:uiPriority w:val="99"/>
    <w:semiHidden/>
    <w:unhideWhenUsed/>
    <w:rsid w:val="00284E85"/>
    <w:rPr>
      <w:color w:val="605E5C"/>
      <w:shd w:val="clear" w:color="auto" w:fill="E1DFDD"/>
    </w:rPr>
  </w:style>
  <w:style w:type="character" w:styleId="Nierozpoznanawzmianka">
    <w:name w:val="Unresolved Mention"/>
    <w:basedOn w:val="Domylnaczcionkaakapitu"/>
    <w:uiPriority w:val="99"/>
    <w:semiHidden/>
    <w:unhideWhenUsed/>
    <w:rsid w:val="00CB6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691254612">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unduszeue.slaskie.pl/dokument/eszop_fesl_2021_2027_v3" TargetMode="External"/><Relationship Id="rId26"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21" Type="http://schemas.openxmlformats.org/officeDocument/2006/relationships/hyperlink" Target="https://ekrs.ms.gov.p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frr@slaskie.pl?subject=Mail%20do%20ION" TargetMode="External"/><Relationship Id="rId25" Type="http://schemas.openxmlformats.org/officeDocument/2006/relationships/hyperlink" Target="mailto:lsi2021@slaskie.pl"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lsifr@slaskie.pl?subject=Mail%20do%20komorki%20odpowiedzialnej%20za%20LSI2021" TargetMode="External"/><Relationship Id="rId29" Type="http://schemas.openxmlformats.org/officeDocument/2006/relationships/hyperlink" Target="https://funduszeue.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st_fr@slaskie.pl"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punktinformacyjny@slaskie.pl" TargetMode="External"/><Relationship Id="rId28" Type="http://schemas.openxmlformats.org/officeDocument/2006/relationships/hyperlink" Target="https://lsi2021-szkol.slaskie.pl/" TargetMode="External"/><Relationship Id="rId10" Type="http://schemas.openxmlformats.org/officeDocument/2006/relationships/endnotes" Target="endnotes.xml"/><Relationship Id="rId19" Type="http://schemas.openxmlformats.org/officeDocument/2006/relationships/hyperlink" Target="http://lsi2021.slaskie.pl/"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unktinformacyjny@slaskie.pl?subject=Mail%20do%20pracownik&#243;w%20PIFE" TargetMode="External"/><Relationship Id="rId27" Type="http://schemas.openxmlformats.org/officeDocument/2006/relationships/hyperlink" Target="http://epuap.gov.pl/" TargetMode="External"/><Relationship Id="rId30" Type="http://schemas.openxmlformats.org/officeDocument/2006/relationships/hyperlink" Target="https://www.gov.pl/web/fundusze-regiony/wytyczne-na-lata-2021-2027"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5" ma:contentTypeDescription="Utwórz nowy dokument." ma:contentTypeScope="" ma:versionID="a98cc2884d78e0c6f01398e72e3ad32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e1203d6a9c3d826e6fca0494f560f3c2"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36355-8486-4136-AAD3-6E5958FEE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DBCE6-0DBE-40E3-B292-5949068D47B2}">
  <ds:schemaRefs>
    <ds:schemaRef ds:uri="http://schemas.openxmlformats.org/officeDocument/2006/bibliography"/>
  </ds:schemaRefs>
</ds:datastoreItem>
</file>

<file path=customXml/itemProps3.xml><?xml version="1.0" encoding="utf-8"?>
<ds:datastoreItem xmlns:ds="http://schemas.openxmlformats.org/officeDocument/2006/customXml" ds:itemID="{4D076A68-C992-4A5B-AF12-86E3307272CB}">
  <ds:schemaRefs>
    <ds:schemaRef ds:uri="http://purl.org/dc/dcmitype/"/>
    <ds:schemaRef ds:uri="http://schemas.microsoft.com/office/2006/metadata/properties"/>
    <ds:schemaRef ds:uri="67045f44-ec46-4ccc-a0f5-6e6600517be9"/>
    <ds:schemaRef ds:uri="http://www.w3.org/XML/1998/namespace"/>
    <ds:schemaRef ds:uri="http://purl.org/dc/terms/"/>
    <ds:schemaRef ds:uri="ea1f0649-767e-4101-ac42-4c88ca8afb40"/>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98928819-2956-42EF-B18B-BB2F12D58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236</TotalTime>
  <Pages>48</Pages>
  <Words>10010</Words>
  <Characters>60060</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69931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Dańszczyk Daniel</cp:lastModifiedBy>
  <cp:revision>167</cp:revision>
  <dcterms:created xsi:type="dcterms:W3CDTF">2023-05-16T09:47:00Z</dcterms:created>
  <dcterms:modified xsi:type="dcterms:W3CDTF">2023-10-19T09:57:00Z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ies>
</file>