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AA4D3" w14:textId="2D02912A" w:rsidR="00E5685B" w:rsidRPr="00DB0830" w:rsidRDefault="00E5685B" w:rsidP="008008F8">
      <w:pPr>
        <w:pStyle w:val="Tytu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Szkolenie z Bezpieczeństwa Informacji przetwarzanych</w:t>
      </w:r>
      <w:r w:rsidR="008008F8" w:rsidRPr="00DB0830">
        <w:rPr>
          <w:rFonts w:eastAsia="Times New Roman" w:cstheme="minorHAnsi"/>
          <w:lang w:eastAsia="pl-PL"/>
        </w:rPr>
        <w:br/>
      </w:r>
      <w:r w:rsidRPr="00DB0830">
        <w:rPr>
          <w:rFonts w:eastAsia="Times New Roman" w:cstheme="minorHAnsi"/>
          <w:lang w:eastAsia="pl-PL"/>
        </w:rPr>
        <w:t xml:space="preserve">w Systemie Monitorowania Europejskiego Funduszu Społecznego (SM EFS) </w:t>
      </w:r>
    </w:p>
    <w:p w14:paraId="23E201C7" w14:textId="77777777" w:rsidR="00E5685B" w:rsidRPr="00DB0830" w:rsidRDefault="00E5685B" w:rsidP="00E5685B">
      <w:pPr>
        <w:spacing w:after="180" w:line="240" w:lineRule="auto"/>
        <w:jc w:val="center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z</w:t>
      </w:r>
      <w:proofErr w:type="gramEnd"/>
      <w:r w:rsidRPr="00DB0830">
        <w:rPr>
          <w:rFonts w:eastAsia="Times New Roman" w:cstheme="minorHAnsi"/>
          <w:lang w:eastAsia="pl-PL"/>
        </w:rPr>
        <w:t xml:space="preserve"> dnia 1 lipca 20</w:t>
      </w:r>
      <w:bookmarkStart w:id="0" w:name="_GoBack"/>
      <w:bookmarkEnd w:id="0"/>
      <w:r w:rsidRPr="00DB0830">
        <w:rPr>
          <w:rFonts w:eastAsia="Times New Roman" w:cstheme="minorHAnsi"/>
          <w:lang w:eastAsia="pl-PL"/>
        </w:rPr>
        <w:t>22 r.</w:t>
      </w:r>
    </w:p>
    <w:p w14:paraId="7F931D10" w14:textId="42C4437D" w:rsidR="00E5685B" w:rsidRPr="00DB0830" w:rsidRDefault="00E5685B" w:rsidP="008008F8">
      <w:pPr>
        <w:pStyle w:val="Nagwek1"/>
        <w:rPr>
          <w:rFonts w:asciiTheme="minorHAnsi" w:hAnsiTheme="minorHAnsi" w:cstheme="minorHAnsi"/>
        </w:rPr>
      </w:pPr>
      <w:r w:rsidRPr="00DB0830">
        <w:rPr>
          <w:rFonts w:asciiTheme="minorHAnsi" w:hAnsiTheme="minorHAnsi" w:cstheme="minorHAnsi"/>
        </w:rPr>
        <w:t>Rozdział I</w:t>
      </w:r>
      <w:r w:rsidR="008008F8" w:rsidRPr="00DB0830">
        <w:rPr>
          <w:rFonts w:asciiTheme="minorHAnsi" w:hAnsiTheme="minorHAnsi" w:cstheme="minorHAnsi"/>
        </w:rPr>
        <w:br/>
      </w:r>
      <w:r w:rsidRPr="00DB0830">
        <w:rPr>
          <w:rFonts w:asciiTheme="minorHAnsi" w:hAnsiTheme="minorHAnsi" w:cstheme="minorHAnsi"/>
        </w:rPr>
        <w:t>Bezpieczeństwo informacji – wprowadzenie</w:t>
      </w:r>
    </w:p>
    <w:p w14:paraId="49CEE5CC" w14:textId="77777777" w:rsidR="00E5685B" w:rsidRPr="00DB0830" w:rsidRDefault="00E5685B" w:rsidP="00746E5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Bezpieczeństwo systemów informacyjnych to ochrona przed nieuprawnionym dostępem do informacji lub jej modyfikacją.</w:t>
      </w:r>
    </w:p>
    <w:p w14:paraId="2152AE09" w14:textId="77777777" w:rsidR="00E5685B" w:rsidRPr="00DB0830" w:rsidRDefault="00E5685B" w:rsidP="00746E5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Ochrona powinna obejmować:</w:t>
      </w:r>
    </w:p>
    <w:p w14:paraId="7BEB4A76" w14:textId="77777777" w:rsidR="00E5685B" w:rsidRPr="00DB0830" w:rsidRDefault="00E5685B" w:rsidP="00746E5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przechowywanie</w:t>
      </w:r>
      <w:proofErr w:type="gramEnd"/>
      <w:r w:rsidRPr="00DB0830">
        <w:rPr>
          <w:rFonts w:eastAsia="Times New Roman" w:cstheme="minorHAnsi"/>
          <w:lang w:eastAsia="pl-PL"/>
        </w:rPr>
        <w:t>, przetwarzanie, transmisję,</w:t>
      </w:r>
    </w:p>
    <w:p w14:paraId="0C947DBE" w14:textId="77777777" w:rsidR="00E5685B" w:rsidRPr="00DB0830" w:rsidRDefault="00E5685B" w:rsidP="00746E5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zabezpieczenie</w:t>
      </w:r>
      <w:proofErr w:type="gramEnd"/>
      <w:r w:rsidRPr="00DB0830">
        <w:rPr>
          <w:rFonts w:eastAsia="Times New Roman" w:cstheme="minorHAnsi"/>
          <w:lang w:eastAsia="pl-PL"/>
        </w:rPr>
        <w:t xml:space="preserve"> przed odmową usługi (</w:t>
      </w:r>
      <w:proofErr w:type="spellStart"/>
      <w:r w:rsidRPr="00DB0830">
        <w:rPr>
          <w:rFonts w:eastAsia="Times New Roman" w:cstheme="minorHAnsi"/>
          <w:lang w:eastAsia="pl-PL"/>
        </w:rPr>
        <w:t>Denial</w:t>
      </w:r>
      <w:proofErr w:type="spellEnd"/>
      <w:r w:rsidRPr="00DB0830">
        <w:rPr>
          <w:rFonts w:eastAsia="Times New Roman" w:cstheme="minorHAnsi"/>
          <w:lang w:eastAsia="pl-PL"/>
        </w:rPr>
        <w:t xml:space="preserve"> of Services, </w:t>
      </w:r>
      <w:proofErr w:type="spellStart"/>
      <w:r w:rsidRPr="00DB0830">
        <w:rPr>
          <w:rFonts w:eastAsia="Times New Roman" w:cstheme="minorHAnsi"/>
          <w:lang w:eastAsia="pl-PL"/>
        </w:rPr>
        <w:t>DoS</w:t>
      </w:r>
      <w:proofErr w:type="spellEnd"/>
      <w:r w:rsidRPr="00DB0830">
        <w:rPr>
          <w:rFonts w:eastAsia="Times New Roman" w:cstheme="minorHAnsi"/>
          <w:lang w:eastAsia="pl-PL"/>
        </w:rPr>
        <w:t xml:space="preserve"> - atak na system komputerowy lub usługę sieciową w celu uniemożliwienia działania),</w:t>
      </w:r>
    </w:p>
    <w:p w14:paraId="37A892A7" w14:textId="77777777" w:rsidR="00E5685B" w:rsidRPr="00DB0830" w:rsidRDefault="00E5685B" w:rsidP="00746E5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środki</w:t>
      </w:r>
      <w:proofErr w:type="gramEnd"/>
      <w:r w:rsidRPr="00DB0830">
        <w:rPr>
          <w:rFonts w:eastAsia="Times New Roman" w:cstheme="minorHAnsi"/>
          <w:lang w:eastAsia="pl-PL"/>
        </w:rPr>
        <w:t xml:space="preserve"> umożliwiające wykrycie, dokumentację oraz przeciwdziałanie zagrożeniom.</w:t>
      </w:r>
    </w:p>
    <w:p w14:paraId="590EE616" w14:textId="77777777" w:rsidR="00E5685B" w:rsidRPr="00DB0830" w:rsidRDefault="00E5685B" w:rsidP="00746E5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Na bezpieczeństwo informacji składa się 7 elementów:</w:t>
      </w:r>
    </w:p>
    <w:p w14:paraId="2B9DB688" w14:textId="77777777" w:rsidR="00E5685B" w:rsidRPr="00DB0830" w:rsidRDefault="00E5685B" w:rsidP="00746E5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poufność</w:t>
      </w:r>
      <w:proofErr w:type="gramEnd"/>
      <w:r w:rsidRPr="00DB0830">
        <w:rPr>
          <w:rFonts w:eastAsia="Times New Roman" w:cstheme="minorHAnsi"/>
          <w:lang w:eastAsia="pl-PL"/>
        </w:rPr>
        <w:t xml:space="preserve"> – zapewnienie, że informacja nie jest udostępniana lub ujawniana nieautoryzowanym osobom, podmiotom lub procesom,</w:t>
      </w:r>
    </w:p>
    <w:p w14:paraId="5C703F65" w14:textId="77777777" w:rsidR="00E5685B" w:rsidRPr="00DB0830" w:rsidRDefault="00E5685B" w:rsidP="00746E5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integralność</w:t>
      </w:r>
      <w:proofErr w:type="gramEnd"/>
      <w:r w:rsidRPr="00DB0830">
        <w:rPr>
          <w:rFonts w:eastAsia="Times New Roman" w:cstheme="minorHAnsi"/>
          <w:lang w:eastAsia="pl-PL"/>
        </w:rPr>
        <w:t xml:space="preserve"> – zapewnienie, że dane nie zostały zmienione lub zniszczone w sposób nieautoryzowany,</w:t>
      </w:r>
    </w:p>
    <w:p w14:paraId="593CE42D" w14:textId="77777777" w:rsidR="00E5685B" w:rsidRPr="00DB0830" w:rsidRDefault="00E5685B" w:rsidP="00746E5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dostępność</w:t>
      </w:r>
      <w:proofErr w:type="gramEnd"/>
      <w:r w:rsidRPr="00DB0830">
        <w:rPr>
          <w:rFonts w:eastAsia="Times New Roman" w:cstheme="minorHAnsi"/>
          <w:lang w:eastAsia="pl-PL"/>
        </w:rPr>
        <w:t xml:space="preserve"> – zapewnienie bycia osiągalnym i możliwym do wykorzystania na żądanie, w założonym czasie, przez autoryzowany podmiot,</w:t>
      </w:r>
    </w:p>
    <w:p w14:paraId="100A6E10" w14:textId="77777777" w:rsidR="00E5685B" w:rsidRPr="00DB0830" w:rsidRDefault="00E5685B" w:rsidP="00746E5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rozliczalność</w:t>
      </w:r>
      <w:proofErr w:type="gramEnd"/>
      <w:r w:rsidRPr="00DB0830">
        <w:rPr>
          <w:rFonts w:eastAsia="Times New Roman" w:cstheme="minorHAnsi"/>
          <w:lang w:eastAsia="pl-PL"/>
        </w:rPr>
        <w:t xml:space="preserve"> – zapewnienie, że działania podmiotu mogą być przypisane w sposób jednoznaczny tylko temu podmiotowi,</w:t>
      </w:r>
    </w:p>
    <w:p w14:paraId="7B2D1BDF" w14:textId="77777777" w:rsidR="00E5685B" w:rsidRPr="00DB0830" w:rsidRDefault="00E5685B" w:rsidP="00746E5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autentyczność</w:t>
      </w:r>
      <w:proofErr w:type="gramEnd"/>
      <w:r w:rsidRPr="00DB0830">
        <w:rPr>
          <w:rFonts w:eastAsia="Times New Roman" w:cstheme="minorHAnsi"/>
          <w:lang w:eastAsia="pl-PL"/>
        </w:rPr>
        <w:t xml:space="preserve"> – zapewnienie, że tożsamość podmiotu lub zasobu jest taka, jak deklarowana (autentyczność dotyczy użytkowników, procesów, systemów i informacji),</w:t>
      </w:r>
    </w:p>
    <w:p w14:paraId="0C9345D5" w14:textId="77777777" w:rsidR="00E5685B" w:rsidRPr="00DB0830" w:rsidRDefault="00E5685B" w:rsidP="00746E5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niezaprzeczalność</w:t>
      </w:r>
      <w:proofErr w:type="gramEnd"/>
      <w:r w:rsidRPr="00DB0830">
        <w:rPr>
          <w:rFonts w:eastAsia="Times New Roman" w:cstheme="minorHAnsi"/>
          <w:lang w:eastAsia="pl-PL"/>
        </w:rPr>
        <w:t xml:space="preserve"> – braku możliwości wyparcia się swego uczestnictwa w całości lub w części wymiany danych przez jeden z podmiotów uczestniczących w tej wymianie,</w:t>
      </w:r>
    </w:p>
    <w:p w14:paraId="2E18B9DA" w14:textId="315D7DCE" w:rsidR="00E5685B" w:rsidRPr="00DB0830" w:rsidRDefault="00E5685B" w:rsidP="00746E5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niezawodność</w:t>
      </w:r>
      <w:proofErr w:type="gramEnd"/>
      <w:r w:rsidRPr="00DB0830">
        <w:rPr>
          <w:rFonts w:eastAsia="Times New Roman" w:cstheme="minorHAnsi"/>
          <w:lang w:eastAsia="pl-PL"/>
        </w:rPr>
        <w:t xml:space="preserve"> – zapewnienie spójności oraz zamierzonych </w:t>
      </w:r>
      <w:proofErr w:type="spellStart"/>
      <w:r w:rsidRPr="00DB0830">
        <w:rPr>
          <w:rFonts w:eastAsia="Times New Roman" w:cstheme="minorHAnsi"/>
          <w:lang w:eastAsia="pl-PL"/>
        </w:rPr>
        <w:t>zachowań</w:t>
      </w:r>
      <w:proofErr w:type="spellEnd"/>
      <w:r w:rsidRPr="00DB0830">
        <w:rPr>
          <w:rFonts w:eastAsia="Times New Roman" w:cstheme="minorHAnsi"/>
          <w:lang w:eastAsia="pl-PL"/>
        </w:rPr>
        <w:t xml:space="preserve"> i skutków.</w:t>
      </w:r>
    </w:p>
    <w:p w14:paraId="354DFD33" w14:textId="0C3C8311" w:rsidR="00E5685B" w:rsidRPr="00DB0830" w:rsidRDefault="00E5685B" w:rsidP="008008F8">
      <w:pPr>
        <w:pStyle w:val="Nagwek1"/>
        <w:rPr>
          <w:rFonts w:asciiTheme="minorHAnsi" w:hAnsiTheme="minorHAnsi" w:cstheme="minorHAnsi"/>
        </w:rPr>
      </w:pPr>
      <w:r w:rsidRPr="00DB0830">
        <w:rPr>
          <w:rFonts w:asciiTheme="minorHAnsi" w:hAnsiTheme="minorHAnsi" w:cstheme="minorHAnsi"/>
        </w:rPr>
        <w:t>Rozdział II</w:t>
      </w:r>
      <w:r w:rsidR="008008F8" w:rsidRPr="00DB0830">
        <w:rPr>
          <w:rFonts w:asciiTheme="minorHAnsi" w:hAnsiTheme="minorHAnsi" w:cstheme="minorHAnsi"/>
        </w:rPr>
        <w:br/>
      </w:r>
      <w:r w:rsidRPr="00DB0830">
        <w:rPr>
          <w:rFonts w:asciiTheme="minorHAnsi" w:hAnsiTheme="minorHAnsi" w:cstheme="minorHAnsi"/>
        </w:rPr>
        <w:t>Wymagania sprzętowe pozwalające na korzystanie z SM EFS</w:t>
      </w:r>
    </w:p>
    <w:p w14:paraId="0BF76F2A" w14:textId="77777777" w:rsidR="00E5685B" w:rsidRPr="00DB0830" w:rsidRDefault="00E5685B" w:rsidP="00746E5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W celu prawidłowego korzystania z SM EFS niezbędne są:</w:t>
      </w:r>
    </w:p>
    <w:p w14:paraId="2E70455F" w14:textId="77777777" w:rsidR="00E5685B" w:rsidRPr="00DB0830" w:rsidRDefault="00E5685B" w:rsidP="00746E5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połączenie</w:t>
      </w:r>
      <w:proofErr w:type="gramEnd"/>
      <w:r w:rsidRPr="00DB0830">
        <w:rPr>
          <w:rFonts w:eastAsia="Times New Roman" w:cstheme="minorHAnsi"/>
          <w:lang w:eastAsia="pl-PL"/>
        </w:rPr>
        <w:t xml:space="preserve"> z siecią Internet,</w:t>
      </w:r>
    </w:p>
    <w:p w14:paraId="2422204F" w14:textId="77777777" w:rsidR="00E5685B" w:rsidRPr="00DB0830" w:rsidRDefault="00E5685B" w:rsidP="00746E5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indywidualne</w:t>
      </w:r>
      <w:proofErr w:type="gramEnd"/>
      <w:r w:rsidRPr="00DB0830">
        <w:rPr>
          <w:rFonts w:eastAsia="Times New Roman" w:cstheme="minorHAnsi"/>
          <w:lang w:eastAsia="pl-PL"/>
        </w:rPr>
        <w:t xml:space="preserve"> konto poczty elektronicznej e-mail,</w:t>
      </w:r>
    </w:p>
    <w:p w14:paraId="4C3E4586" w14:textId="77777777" w:rsidR="00E5685B" w:rsidRPr="00DB0830" w:rsidRDefault="00E5685B" w:rsidP="00746E5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zainstalowana</w:t>
      </w:r>
      <w:proofErr w:type="gramEnd"/>
      <w:r w:rsidRPr="00DB0830">
        <w:rPr>
          <w:rFonts w:eastAsia="Times New Roman" w:cstheme="minorHAnsi"/>
          <w:lang w:eastAsia="pl-PL"/>
        </w:rPr>
        <w:t xml:space="preserve"> przeglądarka internetowa: Edge, Mozilla </w:t>
      </w:r>
      <w:proofErr w:type="spellStart"/>
      <w:r w:rsidRPr="00DB0830">
        <w:rPr>
          <w:rFonts w:eastAsia="Times New Roman" w:cstheme="minorHAnsi"/>
          <w:lang w:eastAsia="pl-PL"/>
        </w:rPr>
        <w:t>Firefox</w:t>
      </w:r>
      <w:proofErr w:type="spellEnd"/>
      <w:r w:rsidRPr="00DB0830">
        <w:rPr>
          <w:rFonts w:eastAsia="Times New Roman" w:cstheme="minorHAnsi"/>
          <w:lang w:eastAsia="pl-PL"/>
        </w:rPr>
        <w:t>, Google Chrome lub Opera w najnowszej stabilnej wersji,</w:t>
      </w:r>
    </w:p>
    <w:p w14:paraId="0BFE02D2" w14:textId="77777777" w:rsidR="00E5685B" w:rsidRPr="00DB0830" w:rsidRDefault="00E5685B" w:rsidP="00746E5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włączenie</w:t>
      </w:r>
      <w:proofErr w:type="gramEnd"/>
      <w:r w:rsidRPr="00DB0830">
        <w:rPr>
          <w:rFonts w:eastAsia="Times New Roman" w:cstheme="minorHAnsi"/>
          <w:lang w:eastAsia="pl-PL"/>
        </w:rPr>
        <w:t xml:space="preserve"> obsługi technologii Java </w:t>
      </w:r>
      <w:proofErr w:type="spellStart"/>
      <w:r w:rsidRPr="00DB0830">
        <w:rPr>
          <w:rFonts w:eastAsia="Times New Roman" w:cstheme="minorHAnsi"/>
          <w:lang w:eastAsia="pl-PL"/>
        </w:rPr>
        <w:t>Script</w:t>
      </w:r>
      <w:proofErr w:type="spellEnd"/>
      <w:r w:rsidRPr="00DB0830">
        <w:rPr>
          <w:rFonts w:eastAsia="Times New Roman" w:cstheme="minorHAnsi"/>
          <w:lang w:eastAsia="pl-PL"/>
        </w:rPr>
        <w:t>, tzw. "cookie" oraz wyłączenie blokowania wyskakujących okien w przeglądarce internetowej,</w:t>
      </w:r>
    </w:p>
    <w:p w14:paraId="2ABEDD4D" w14:textId="77777777" w:rsidR="00E5685B" w:rsidRPr="00DB0830" w:rsidRDefault="00E5685B" w:rsidP="00746E5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zainstalowanie</w:t>
      </w:r>
      <w:proofErr w:type="gramEnd"/>
      <w:r w:rsidRPr="00DB0830">
        <w:rPr>
          <w:rFonts w:eastAsia="Times New Roman" w:cstheme="minorHAnsi"/>
          <w:lang w:eastAsia="pl-PL"/>
        </w:rPr>
        <w:t xml:space="preserve"> rozszerzenia Szafir SDK (tylko w przypadku przeglądarki Google Chrome i </w:t>
      </w:r>
      <w:proofErr w:type="spellStart"/>
      <w:r w:rsidRPr="00DB0830">
        <w:rPr>
          <w:rFonts w:eastAsia="Times New Roman" w:cstheme="minorHAnsi"/>
          <w:lang w:eastAsia="pl-PL"/>
        </w:rPr>
        <w:t>Firefox</w:t>
      </w:r>
      <w:proofErr w:type="spellEnd"/>
      <w:r w:rsidRPr="00DB0830">
        <w:rPr>
          <w:rFonts w:eastAsia="Times New Roman" w:cstheme="minorHAnsi"/>
          <w:lang w:eastAsia="pl-PL"/>
        </w:rPr>
        <w:t>) do obsługi kwalifikowanego podpisu elektronicznego.</w:t>
      </w:r>
    </w:p>
    <w:p w14:paraId="6B457183" w14:textId="7EA1C2B4" w:rsidR="00E5685B" w:rsidRPr="00DB0830" w:rsidRDefault="00E5685B" w:rsidP="008008F8">
      <w:pPr>
        <w:pStyle w:val="Nagwek1"/>
        <w:rPr>
          <w:rFonts w:asciiTheme="minorHAnsi" w:hAnsiTheme="minorHAnsi" w:cstheme="minorHAnsi"/>
        </w:rPr>
      </w:pPr>
      <w:r w:rsidRPr="00DB0830">
        <w:rPr>
          <w:rFonts w:asciiTheme="minorHAnsi" w:hAnsiTheme="minorHAnsi" w:cstheme="minorHAnsi"/>
        </w:rPr>
        <w:t>Rozdział III</w:t>
      </w:r>
      <w:r w:rsidR="008008F8" w:rsidRPr="00DB0830">
        <w:rPr>
          <w:rFonts w:asciiTheme="minorHAnsi" w:hAnsiTheme="minorHAnsi" w:cstheme="minorHAnsi"/>
        </w:rPr>
        <w:br/>
      </w:r>
      <w:r w:rsidRPr="00DB0830">
        <w:rPr>
          <w:rFonts w:asciiTheme="minorHAnsi" w:hAnsiTheme="minorHAnsi" w:cstheme="minorHAnsi"/>
        </w:rPr>
        <w:t>Dostęp do systemu</w:t>
      </w:r>
    </w:p>
    <w:p w14:paraId="6220AF04" w14:textId="77777777" w:rsidR="00E5685B" w:rsidRPr="00DB0830" w:rsidRDefault="00E5685B" w:rsidP="00746E5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System jest dostępny pod domeną https</w:t>
      </w:r>
      <w:proofErr w:type="gramStart"/>
      <w:r w:rsidRPr="00DB0830">
        <w:rPr>
          <w:rFonts w:eastAsia="Times New Roman" w:cstheme="minorHAnsi"/>
          <w:lang w:eastAsia="pl-PL"/>
        </w:rPr>
        <w:t>://sm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efs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gov</w:t>
      </w:r>
      <w:proofErr w:type="gramEnd"/>
      <w:r w:rsidRPr="00DB0830">
        <w:rPr>
          <w:rFonts w:eastAsia="Times New Roman" w:cstheme="minorHAnsi"/>
          <w:lang w:eastAsia="pl-PL"/>
        </w:rPr>
        <w:t>.pl (w przypadku środowiska szkoleniowego https</w:t>
      </w:r>
      <w:proofErr w:type="gramStart"/>
      <w:r w:rsidRPr="00DB0830">
        <w:rPr>
          <w:rFonts w:eastAsia="Times New Roman" w:cstheme="minorHAnsi"/>
          <w:lang w:eastAsia="pl-PL"/>
        </w:rPr>
        <w:t>://szkol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sm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efs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gov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pl</w:t>
      </w:r>
      <w:proofErr w:type="gramEnd"/>
      <w:r w:rsidRPr="00DB0830">
        <w:rPr>
          <w:rFonts w:eastAsia="Times New Roman" w:cstheme="minorHAnsi"/>
          <w:lang w:eastAsia="pl-PL"/>
        </w:rPr>
        <w:t>) przez 24 godziny na dobę, 7 dni w tygodniu z wyjątkiem przerw niezbędnych do wykonania czynności związanych z prawidłowym jego funkcjonowaniem.</w:t>
      </w:r>
    </w:p>
    <w:p w14:paraId="1AE7132F" w14:textId="77777777" w:rsidR="00E5685B" w:rsidRPr="00DB0830" w:rsidRDefault="00E5685B" w:rsidP="00746E52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lastRenderedPageBreak/>
        <w:t>Użytkownikiem jest każda osoba, która posiada zarejestrowane konto w SM EFS. Poziom uprawnień uzależniony jest od pełnionej w systemie roli.</w:t>
      </w:r>
    </w:p>
    <w:p w14:paraId="44B1D5F1" w14:textId="7C311EB0" w:rsidR="00E5685B" w:rsidRPr="00DB0830" w:rsidRDefault="00E5685B" w:rsidP="008008F8">
      <w:pPr>
        <w:pStyle w:val="Nagwek1"/>
        <w:rPr>
          <w:rFonts w:asciiTheme="minorHAnsi" w:hAnsiTheme="minorHAnsi" w:cstheme="minorHAnsi"/>
        </w:rPr>
      </w:pPr>
      <w:r w:rsidRPr="00DB0830">
        <w:rPr>
          <w:rFonts w:asciiTheme="minorHAnsi" w:hAnsiTheme="minorHAnsi" w:cstheme="minorHAnsi"/>
        </w:rPr>
        <w:t>Rozdział IV</w:t>
      </w:r>
      <w:r w:rsidR="008008F8" w:rsidRPr="00DB0830">
        <w:rPr>
          <w:rFonts w:asciiTheme="minorHAnsi" w:hAnsiTheme="minorHAnsi" w:cstheme="minorHAnsi"/>
        </w:rPr>
        <w:br/>
      </w:r>
      <w:r w:rsidRPr="00DB0830">
        <w:rPr>
          <w:rFonts w:asciiTheme="minorHAnsi" w:hAnsiTheme="minorHAnsi" w:cstheme="minorHAnsi"/>
        </w:rPr>
        <w:t>Zasady bezpieczeństwa w systemie</w:t>
      </w:r>
    </w:p>
    <w:p w14:paraId="75695265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Hasła należy utrzymywać w tajemnicy i nie ujawniać ich innym osobom.</w:t>
      </w:r>
    </w:p>
    <w:p w14:paraId="648AD058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Kryteria w zakresie długości, złożoności oraz częstotliwości zmiany haseł:</w:t>
      </w:r>
    </w:p>
    <w:p w14:paraId="3C67B049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hasło</w:t>
      </w:r>
      <w:proofErr w:type="gramEnd"/>
      <w:r w:rsidRPr="00DB0830">
        <w:rPr>
          <w:rFonts w:eastAsia="Times New Roman" w:cstheme="minorHAnsi"/>
          <w:lang w:eastAsia="pl-PL"/>
        </w:rPr>
        <w:t xml:space="preserve"> składa się z minimum 12 znaków,</w:t>
      </w:r>
    </w:p>
    <w:p w14:paraId="70E2C512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hasło</w:t>
      </w:r>
      <w:proofErr w:type="gramEnd"/>
      <w:r w:rsidRPr="00DB0830">
        <w:rPr>
          <w:rFonts w:eastAsia="Times New Roman" w:cstheme="minorHAnsi"/>
          <w:lang w:eastAsia="pl-PL"/>
        </w:rPr>
        <w:t xml:space="preserve"> zawiera ca najmniej: jedną wielką literę, jedną małą literę, jedną cyfrę oraz jeden znak specjalny,</w:t>
      </w:r>
    </w:p>
    <w:p w14:paraId="46AF3A9A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hasło</w:t>
      </w:r>
      <w:proofErr w:type="gramEnd"/>
      <w:r w:rsidRPr="00DB0830">
        <w:rPr>
          <w:rFonts w:eastAsia="Times New Roman" w:cstheme="minorHAnsi"/>
          <w:lang w:eastAsia="pl-PL"/>
        </w:rPr>
        <w:t xml:space="preserve"> jest zmieniane nie rzadziej niż co 90 dni,</w:t>
      </w:r>
    </w:p>
    <w:p w14:paraId="4B67F18C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hasło</w:t>
      </w:r>
      <w:proofErr w:type="gramEnd"/>
      <w:r w:rsidRPr="00DB0830">
        <w:rPr>
          <w:rFonts w:eastAsia="Times New Roman" w:cstheme="minorHAnsi"/>
          <w:lang w:eastAsia="pl-PL"/>
        </w:rPr>
        <w:t xml:space="preserve"> nie może zawierać 5 kolejnych znaków z loginu (adresu e-mail),</w:t>
      </w:r>
    </w:p>
    <w:p w14:paraId="6DAA6C43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nowe</w:t>
      </w:r>
      <w:proofErr w:type="gramEnd"/>
      <w:r w:rsidRPr="00DB0830">
        <w:rPr>
          <w:rFonts w:eastAsia="Times New Roman" w:cstheme="minorHAnsi"/>
          <w:lang w:eastAsia="pl-PL"/>
        </w:rPr>
        <w:t xml:space="preserve"> hasło nie może zawierać 5 znaków starego hasła,</w:t>
      </w:r>
    </w:p>
    <w:p w14:paraId="3E082F77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system</w:t>
      </w:r>
      <w:proofErr w:type="gramEnd"/>
      <w:r w:rsidRPr="00DB0830">
        <w:rPr>
          <w:rFonts w:eastAsia="Times New Roman" w:cstheme="minorHAnsi"/>
          <w:lang w:eastAsia="pl-PL"/>
        </w:rPr>
        <w:t xml:space="preserve"> nie pozwoli na użycie ostatnich 8 haseł.</w:t>
      </w:r>
    </w:p>
    <w:p w14:paraId="5B11BC13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Czas trwania nieaktywnej sesji (czas bezczynności) po jakim następuje automatyczne wylogowanie użytkownika z systemu wynosi 30 minut.</w:t>
      </w:r>
    </w:p>
    <w:p w14:paraId="5269088E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Przy opuszczaniu miejsca pracy dostęp do komputera osobistego powinien być blokowany przez wybranie jednej z poniższych opcji:</w:t>
      </w:r>
    </w:p>
    <w:p w14:paraId="227A1FC1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zastosowanie</w:t>
      </w:r>
      <w:proofErr w:type="gramEnd"/>
      <w:r w:rsidRPr="00DB0830">
        <w:rPr>
          <w:rFonts w:eastAsia="Times New Roman" w:cstheme="minorHAnsi"/>
          <w:lang w:eastAsia="pl-PL"/>
        </w:rPr>
        <w:t xml:space="preserve"> mechanizmu zawieszania pracy systemu operacyjnego,</w:t>
      </w:r>
    </w:p>
    <w:p w14:paraId="422105BB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wylogowania</w:t>
      </w:r>
      <w:proofErr w:type="gramEnd"/>
      <w:r w:rsidRPr="00DB0830">
        <w:rPr>
          <w:rFonts w:eastAsia="Times New Roman" w:cstheme="minorHAnsi"/>
          <w:lang w:eastAsia="pl-PL"/>
        </w:rPr>
        <w:t xml:space="preserve"> się użytkownika (zakończenia pracy w SMEFS).</w:t>
      </w:r>
    </w:p>
    <w:p w14:paraId="07E5AFE1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Nie należy ujawniać danych służących do logowania innym osobom. W przypadku pozyskania hasła przez osobę nieuprawnioną lub podejrzenia takiego pozyskania, należy bezzwłocznie dokonać zmiany hasła na nowe.</w:t>
      </w:r>
    </w:p>
    <w:p w14:paraId="1198EF28" w14:textId="77777777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W przypadku zapomnienia hasła należy wykorzystać funkcjonalność „Przypomnij hasło”.</w:t>
      </w:r>
    </w:p>
    <w:p w14:paraId="43629D09" w14:textId="05A63E58" w:rsidR="00E5685B" w:rsidRPr="00DB0830" w:rsidRDefault="00E5685B" w:rsidP="00746E52">
      <w:pPr>
        <w:pStyle w:val="Akapitzlist"/>
        <w:numPr>
          <w:ilvl w:val="0"/>
          <w:numId w:val="16"/>
        </w:numPr>
        <w:spacing w:before="100" w:beforeAutospacing="1" w:after="18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Użytkownik powinien przestrzegać zasady czystego biurka. W szczególności przed opuszczeniem swego stanowiska pracy użytkownik powinien schować wszelkie dokumenty związane z używanym SM EFS oraz informatyczne nośniki danych (dyskietki, płyty CD, DVD, pendrive, itp.).</w:t>
      </w:r>
    </w:p>
    <w:p w14:paraId="629AE16E" w14:textId="39AEFEA3" w:rsidR="00E5685B" w:rsidRPr="00DB0830" w:rsidRDefault="00E5685B" w:rsidP="008008F8">
      <w:pPr>
        <w:pStyle w:val="Nagwek1"/>
        <w:rPr>
          <w:rFonts w:asciiTheme="minorHAnsi" w:hAnsiTheme="minorHAnsi" w:cstheme="minorHAnsi"/>
        </w:rPr>
      </w:pPr>
      <w:r w:rsidRPr="00DB0830">
        <w:rPr>
          <w:rFonts w:asciiTheme="minorHAnsi" w:hAnsiTheme="minorHAnsi" w:cstheme="minorHAnsi"/>
        </w:rPr>
        <w:t>Rozdział V</w:t>
      </w:r>
      <w:r w:rsidR="008008F8" w:rsidRPr="00DB0830">
        <w:rPr>
          <w:rFonts w:asciiTheme="minorHAnsi" w:hAnsiTheme="minorHAnsi" w:cstheme="minorHAnsi"/>
        </w:rPr>
        <w:br/>
      </w:r>
      <w:r w:rsidRPr="00DB0830">
        <w:rPr>
          <w:rFonts w:asciiTheme="minorHAnsi" w:hAnsiTheme="minorHAnsi" w:cstheme="minorHAnsi"/>
        </w:rPr>
        <w:t>Konfiguracja sprzętu komputerowego użytkownika</w:t>
      </w:r>
    </w:p>
    <w:p w14:paraId="6AC729BA" w14:textId="77777777" w:rsidR="00E5685B" w:rsidRPr="00DB0830" w:rsidRDefault="00E5685B" w:rsidP="00746E5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Komputer użytkownika powinien posiadać oprogramowanie antywirusowe, którego sygnatury wirusów powinny być aktualizowane nie rzadziej niż raz na tydzień. Oprogramowanie antywirusowe powinno być stale aktywne.</w:t>
      </w:r>
    </w:p>
    <w:p w14:paraId="7598AC91" w14:textId="77777777" w:rsidR="00E5685B" w:rsidRPr="00DB0830" w:rsidRDefault="00E5685B" w:rsidP="00746E5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Użytkownik powinien stale monitorować komunikaty pochodzące z oprogramowania antywirusowego zainstalowanego na stacji roboczej i reagować na nie.</w:t>
      </w:r>
    </w:p>
    <w:p w14:paraId="7D213B5F" w14:textId="77777777" w:rsidR="00E5685B" w:rsidRPr="00DB0830" w:rsidRDefault="00E5685B" w:rsidP="00746E5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Komputer użytkownika powinien być chroniony zaporą sieciową (firewall).</w:t>
      </w:r>
    </w:p>
    <w:p w14:paraId="7EEF9FB9" w14:textId="77777777" w:rsidR="00E5685B" w:rsidRPr="00DB0830" w:rsidRDefault="00E5685B" w:rsidP="00746E5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Podczas pracy z SM EFS na komputerze użytkownika nie powinien być uruchomiony żaden serwer, w szczególności nie powinien być uruchomiony serwer WWW oraz FTP (TFTP).</w:t>
      </w:r>
    </w:p>
    <w:p w14:paraId="36522BFF" w14:textId="2BDA2C24" w:rsidR="00E5685B" w:rsidRPr="00DB0830" w:rsidRDefault="00E5685B" w:rsidP="00746E5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Oprogramowanie komputera powinno być regularnie aktualizowane, w szczególności dotyczy to systemu operacyjnego oraz przeglądarki internetowej.</w:t>
      </w:r>
    </w:p>
    <w:p w14:paraId="77823F27" w14:textId="79296DEC" w:rsidR="00E5685B" w:rsidRPr="00DB0830" w:rsidRDefault="00E5685B" w:rsidP="008008F8">
      <w:pPr>
        <w:pStyle w:val="Nagwek1"/>
        <w:rPr>
          <w:rFonts w:asciiTheme="minorHAnsi" w:hAnsiTheme="minorHAnsi" w:cstheme="minorHAnsi"/>
        </w:rPr>
      </w:pPr>
      <w:r w:rsidRPr="00DB0830">
        <w:rPr>
          <w:rFonts w:asciiTheme="minorHAnsi" w:hAnsiTheme="minorHAnsi" w:cstheme="minorHAnsi"/>
        </w:rPr>
        <w:t>Rozdział VI</w:t>
      </w:r>
      <w:r w:rsidR="008008F8" w:rsidRPr="00DB0830">
        <w:rPr>
          <w:rFonts w:asciiTheme="minorHAnsi" w:hAnsiTheme="minorHAnsi" w:cstheme="minorHAnsi"/>
        </w:rPr>
        <w:br/>
      </w:r>
      <w:r w:rsidRPr="00DB0830">
        <w:rPr>
          <w:rFonts w:asciiTheme="minorHAnsi" w:hAnsiTheme="minorHAnsi" w:cstheme="minorHAnsi"/>
        </w:rPr>
        <w:t>Rozpoczynanie, zawieszanie i kończenie pracy użytkowników w systemie</w:t>
      </w:r>
    </w:p>
    <w:p w14:paraId="5ABDA7F6" w14:textId="77777777" w:rsidR="00E5685B" w:rsidRPr="00DB0830" w:rsidRDefault="00E5685B" w:rsidP="00746E5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Użytkownik podczas logowania się do SM EFS powinien sprawdzić:</w:t>
      </w:r>
    </w:p>
    <w:p w14:paraId="38E17EAE" w14:textId="77777777" w:rsidR="00E5685B" w:rsidRPr="00DB0830" w:rsidRDefault="00E5685B" w:rsidP="00746E5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czy</w:t>
      </w:r>
      <w:proofErr w:type="gramEnd"/>
      <w:r w:rsidRPr="00DB0830">
        <w:rPr>
          <w:rFonts w:eastAsia="Times New Roman" w:cstheme="minorHAnsi"/>
          <w:lang w:eastAsia="pl-PL"/>
        </w:rPr>
        <w:t xml:space="preserve"> w pasku adresowym przeglądarki adres zaczyna się od </w:t>
      </w:r>
      <w:proofErr w:type="spellStart"/>
      <w:r w:rsidRPr="00DB0830">
        <w:rPr>
          <w:rFonts w:eastAsia="Times New Roman" w:cstheme="minorHAnsi"/>
          <w:lang w:eastAsia="pl-PL"/>
        </w:rPr>
        <w:t>https</w:t>
      </w:r>
      <w:proofErr w:type="spellEnd"/>
      <w:r w:rsidRPr="00DB0830">
        <w:rPr>
          <w:rFonts w:eastAsia="Times New Roman" w:cstheme="minorHAnsi"/>
          <w:lang w:eastAsia="pl-PL"/>
        </w:rPr>
        <w:t>,</w:t>
      </w:r>
    </w:p>
    <w:p w14:paraId="3DC5ABC8" w14:textId="77777777" w:rsidR="00E5685B" w:rsidRPr="00DB0830" w:rsidRDefault="00E5685B" w:rsidP="00746E5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czy</w:t>
      </w:r>
      <w:proofErr w:type="gramEnd"/>
      <w:r w:rsidRPr="00DB0830">
        <w:rPr>
          <w:rFonts w:eastAsia="Times New Roman" w:cstheme="minorHAnsi"/>
          <w:lang w:eastAsia="pl-PL"/>
        </w:rPr>
        <w:t xml:space="preserve"> w obrębie okna przeglądarki znajduje się mała kłódka informująca o szyfrowanym połączeniu ze stroną,</w:t>
      </w:r>
    </w:p>
    <w:p w14:paraId="635BF7F0" w14:textId="77777777" w:rsidR="00E5685B" w:rsidRPr="00DB0830" w:rsidRDefault="00E5685B" w:rsidP="00746E5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lastRenderedPageBreak/>
        <w:t>czy</w:t>
      </w:r>
      <w:proofErr w:type="gramEnd"/>
      <w:r w:rsidRPr="00DB0830">
        <w:rPr>
          <w:rFonts w:eastAsia="Times New Roman" w:cstheme="minorHAnsi"/>
          <w:lang w:eastAsia="pl-PL"/>
        </w:rPr>
        <w:t xml:space="preserve"> po kliknięciu na kłódkę pojawia się informacja o tym, że certyfikat został wydany dla: *.</w:t>
      </w:r>
      <w:proofErr w:type="gramStart"/>
      <w:r w:rsidRPr="00DB0830">
        <w:rPr>
          <w:rFonts w:eastAsia="Times New Roman" w:cstheme="minorHAnsi"/>
          <w:lang w:eastAsia="pl-PL"/>
        </w:rPr>
        <w:t>sm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efs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gov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pl</w:t>
      </w:r>
      <w:proofErr w:type="gramEnd"/>
      <w:r w:rsidRPr="00DB0830">
        <w:rPr>
          <w:rFonts w:eastAsia="Times New Roman" w:cstheme="minorHAnsi"/>
          <w:lang w:eastAsia="pl-PL"/>
        </w:rPr>
        <w:t xml:space="preserve"> i jest on ważny.</w:t>
      </w:r>
    </w:p>
    <w:p w14:paraId="5A439BAF" w14:textId="77777777" w:rsidR="00E5685B" w:rsidRPr="00DB0830" w:rsidRDefault="00E5685B" w:rsidP="00746E5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Rozpoczęcie pracy użytkownika w systemie następuje po uruchomieniu przeglądarki oraz wprowadzeniu adresu https</w:t>
      </w:r>
      <w:proofErr w:type="gramStart"/>
      <w:r w:rsidRPr="00DB0830">
        <w:rPr>
          <w:rFonts w:eastAsia="Times New Roman" w:cstheme="minorHAnsi"/>
          <w:lang w:eastAsia="pl-PL"/>
        </w:rPr>
        <w:t>://sm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efs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gov</w:t>
      </w:r>
      <w:proofErr w:type="gramEnd"/>
      <w:r w:rsidRPr="00DB0830">
        <w:rPr>
          <w:rFonts w:eastAsia="Times New Roman" w:cstheme="minorHAnsi"/>
          <w:lang w:eastAsia="pl-PL"/>
        </w:rPr>
        <w:t>.pl ( w przypadku środowiska szkoleniowego https</w:t>
      </w:r>
      <w:proofErr w:type="gramStart"/>
      <w:r w:rsidRPr="00DB0830">
        <w:rPr>
          <w:rFonts w:eastAsia="Times New Roman" w:cstheme="minorHAnsi"/>
          <w:lang w:eastAsia="pl-PL"/>
        </w:rPr>
        <w:t>://szkol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sm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efs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gov</w:t>
      </w:r>
      <w:proofErr w:type="gramEnd"/>
      <w:r w:rsidRPr="00DB0830">
        <w:rPr>
          <w:rFonts w:eastAsia="Times New Roman" w:cstheme="minorHAnsi"/>
          <w:lang w:eastAsia="pl-PL"/>
        </w:rPr>
        <w:t>.</w:t>
      </w:r>
      <w:proofErr w:type="gramStart"/>
      <w:r w:rsidRPr="00DB0830">
        <w:rPr>
          <w:rFonts w:eastAsia="Times New Roman" w:cstheme="minorHAnsi"/>
          <w:lang w:eastAsia="pl-PL"/>
        </w:rPr>
        <w:t>pl</w:t>
      </w:r>
      <w:proofErr w:type="gramEnd"/>
      <w:r w:rsidRPr="00DB0830">
        <w:rPr>
          <w:rFonts w:eastAsia="Times New Roman" w:cstheme="minorHAnsi"/>
          <w:lang w:eastAsia="pl-PL"/>
        </w:rPr>
        <w:t xml:space="preserve"> ).</w:t>
      </w:r>
    </w:p>
    <w:p w14:paraId="6EB87F2F" w14:textId="77777777" w:rsidR="00E5685B" w:rsidRPr="00DB0830" w:rsidRDefault="00E5685B" w:rsidP="00746E5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Po poprawnym zalogowaniu użytkownik otrzymuje w przeglądarce ekran startowy SM EFS zawierający zakładki modułów, do których użytkownik ma nadany dostęp.</w:t>
      </w:r>
    </w:p>
    <w:p w14:paraId="36F41C85" w14:textId="77777777" w:rsidR="00E5685B" w:rsidRPr="00DB0830" w:rsidRDefault="00E5685B" w:rsidP="00746E52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W celu chwilowego zawieszenia pracy w SM EFS, należy zablokować ekran (zablokować pulpit lub włączyć wygaszacz ekranu zabezpieczony hasłem). Jeśli komputer użytkownika nie pozwala na zabezpieczenie ekranu hasłem, należy wylogować się z SM EFS.</w:t>
      </w:r>
    </w:p>
    <w:p w14:paraId="14860547" w14:textId="2EB5C451" w:rsidR="00E5685B" w:rsidRPr="00DB0830" w:rsidRDefault="00E5685B" w:rsidP="00746E52">
      <w:pPr>
        <w:pStyle w:val="Akapitzlist"/>
        <w:numPr>
          <w:ilvl w:val="0"/>
          <w:numId w:val="18"/>
        </w:numPr>
        <w:spacing w:before="100" w:beforeAutospacing="1" w:after="18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Po zakończeniu pracy należy wylogować się z SM EFS poprzez wybranie funkcji „Wyloguj się” zlokalizowanej w rozwijanym menu w prawym górnym rogu ekranu. Nie należy kończyć pracy poprzez zamknięcie okna przeglądarki znakiem „X”.</w:t>
      </w:r>
    </w:p>
    <w:p w14:paraId="345DE59E" w14:textId="42F2F193" w:rsidR="00E5685B" w:rsidRPr="00DB0830" w:rsidRDefault="00E5685B" w:rsidP="008008F8">
      <w:pPr>
        <w:pStyle w:val="Nagwek1"/>
        <w:rPr>
          <w:rFonts w:asciiTheme="minorHAnsi" w:hAnsiTheme="minorHAnsi" w:cstheme="minorHAnsi"/>
        </w:rPr>
      </w:pPr>
      <w:r w:rsidRPr="00DB0830">
        <w:rPr>
          <w:rFonts w:asciiTheme="minorHAnsi" w:hAnsiTheme="minorHAnsi" w:cstheme="minorHAnsi"/>
        </w:rPr>
        <w:t>Rozdział VII</w:t>
      </w:r>
      <w:r w:rsidR="008008F8" w:rsidRPr="00DB0830">
        <w:rPr>
          <w:rFonts w:asciiTheme="minorHAnsi" w:hAnsiTheme="minorHAnsi" w:cstheme="minorHAnsi"/>
        </w:rPr>
        <w:br/>
      </w:r>
      <w:r w:rsidRPr="00DB0830">
        <w:rPr>
          <w:rFonts w:asciiTheme="minorHAnsi" w:hAnsiTheme="minorHAnsi" w:cstheme="minorHAnsi"/>
        </w:rPr>
        <w:t>Zgłaszanie zagrożeń bezpieczeństwa w SM EFS</w:t>
      </w:r>
    </w:p>
    <w:p w14:paraId="113EAEA6" w14:textId="77777777" w:rsidR="00E5685B" w:rsidRPr="00DB0830" w:rsidRDefault="00E5685B" w:rsidP="00746E52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Użytkownik powinien niezwłocznie powiadamiać o podatności lub o zdarzeniu bądź serii niepożądanych czy też niespodziewanych zdarzeń związanych z bezpieczeństwem informacji, które stwarzają znaczne prawdopodobieństwo zakłóceń i zagrażają bezpieczeństwu informacji w systemie.</w:t>
      </w:r>
    </w:p>
    <w:p w14:paraId="2CBEDE63" w14:textId="77777777" w:rsidR="00E5685B" w:rsidRPr="00DB0830" w:rsidRDefault="00E5685B" w:rsidP="00746E52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Każdy użytkownik, w przypadku podejrzenia wystąpienia podatności lub zdarzenia bądź serii zdarzeń, o których mowa w pkt 1, powinien niezwłocznie poinformować o tym fakcie poprzez funkcję Wsparcie techniczne, która dostępna jest w bocznym menu strony w SM EFS wybierając przycisk Nowe zgłoszenie i w polu Typ zgłoszenia opcję Incydent bezpieczeństwa.</w:t>
      </w:r>
    </w:p>
    <w:p w14:paraId="7E5D9444" w14:textId="5EC2FE7B" w:rsidR="00E5685B" w:rsidRPr="00DB0830" w:rsidRDefault="00E5685B" w:rsidP="008008F8">
      <w:pPr>
        <w:pStyle w:val="Nagwek1"/>
        <w:rPr>
          <w:rFonts w:asciiTheme="minorHAnsi" w:hAnsiTheme="minorHAnsi" w:cstheme="minorHAnsi"/>
        </w:rPr>
      </w:pPr>
      <w:r w:rsidRPr="00DB0830">
        <w:rPr>
          <w:rFonts w:asciiTheme="minorHAnsi" w:hAnsiTheme="minorHAnsi" w:cstheme="minorHAnsi"/>
        </w:rPr>
        <w:t>Rozdział VIII</w:t>
      </w:r>
      <w:r w:rsidR="008008F8" w:rsidRPr="00DB0830">
        <w:rPr>
          <w:rFonts w:asciiTheme="minorHAnsi" w:hAnsiTheme="minorHAnsi" w:cstheme="minorHAnsi"/>
        </w:rPr>
        <w:br/>
      </w:r>
      <w:r w:rsidRPr="00DB0830">
        <w:rPr>
          <w:rFonts w:asciiTheme="minorHAnsi" w:hAnsiTheme="minorHAnsi" w:cstheme="minorHAnsi"/>
        </w:rPr>
        <w:t>Internet - zasady bezpiecznego surfowania po stronach WWW</w:t>
      </w:r>
    </w:p>
    <w:p w14:paraId="670DDD73" w14:textId="77777777" w:rsidR="00E5685B" w:rsidRPr="00DB0830" w:rsidRDefault="00E5685B" w:rsidP="00746E5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 xml:space="preserve">Korzystaj z pakietu typu </w:t>
      </w:r>
      <w:proofErr w:type="spellStart"/>
      <w:r w:rsidRPr="00DB0830">
        <w:rPr>
          <w:rFonts w:eastAsia="Times New Roman" w:cstheme="minorHAnsi"/>
          <w:lang w:eastAsia="pl-PL"/>
        </w:rPr>
        <w:t>internet</w:t>
      </w:r>
      <w:proofErr w:type="spellEnd"/>
      <w:r w:rsidRPr="00DB0830">
        <w:rPr>
          <w:rFonts w:eastAsia="Times New Roman" w:cstheme="minorHAnsi"/>
          <w:lang w:eastAsia="pl-PL"/>
        </w:rPr>
        <w:t xml:space="preserve"> </w:t>
      </w:r>
      <w:proofErr w:type="spellStart"/>
      <w:r w:rsidRPr="00DB0830">
        <w:rPr>
          <w:rFonts w:eastAsia="Times New Roman" w:cstheme="minorHAnsi"/>
          <w:lang w:eastAsia="pl-PL"/>
        </w:rPr>
        <w:t>security</w:t>
      </w:r>
      <w:proofErr w:type="spellEnd"/>
      <w:r w:rsidRPr="00DB0830">
        <w:rPr>
          <w:rFonts w:eastAsia="Times New Roman" w:cstheme="minorHAnsi"/>
          <w:lang w:eastAsia="pl-PL"/>
        </w:rPr>
        <w:t>, który łączy oprogramowanie antywirusowe, zaporę ogniową, technologię pozwalającą na wykrywanie i blokowanie zagrożeń sieciowych oraz mechanizm blokowania ataków poprzez luki w przeglądarce internetowej. Takie oprogramowanie pozwala na zwiększenie poziomu ochrony przed złośliwym kodem i innymi zagrożeniami w odróżnieniu od tradycyjnych programów antywirusowych.</w:t>
      </w:r>
    </w:p>
    <w:p w14:paraId="19F58296" w14:textId="77777777" w:rsidR="00E5685B" w:rsidRPr="00DB0830" w:rsidRDefault="00E5685B" w:rsidP="00746E5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Regularnie aktualizuj wszystkie aplikacje zainstalowane na stacji roboczej, w szczególności zwracaj uwagę na programy najbardziej podatne na zagrożenia - np. pakiety biurowe, przeglądarki internetowe, czy kodeki.</w:t>
      </w:r>
    </w:p>
    <w:p w14:paraId="7A9F66FE" w14:textId="77777777" w:rsidR="00E5685B" w:rsidRPr="00DB0830" w:rsidRDefault="00E5685B" w:rsidP="00746E5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Uaktualniaj definicje wirusów. Dzięki temu możesz chronić swój komputer przed najnowszymi znanymi wirusami krążącymi w sieci Internet. Najlepszym rozwiązaniem jest posiadanie programu ochronnego (antywirusowego), który automatycznie pobiera najnowsze definicje.</w:t>
      </w:r>
    </w:p>
    <w:p w14:paraId="503F0872" w14:textId="77777777" w:rsidR="00E5685B" w:rsidRPr="00DB0830" w:rsidRDefault="00E5685B" w:rsidP="00746E5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Stosuj trudne do odgadnięcia hasła, które są kombinacjami liter - zarówno małych, jak i dużych, cyfr oraz znaków specjalnych. Hasła nie powinny składać się ze słów czy wyrazów, które mogłyby być łatwe do odgadnięcia, na przykład z imienia i daty urodzenia. Regularnie zmieniaj lub modyfikuj hasła.</w:t>
      </w:r>
    </w:p>
    <w:p w14:paraId="1D33E617" w14:textId="77777777" w:rsidR="00E5685B" w:rsidRPr="00DB0830" w:rsidRDefault="00E5685B" w:rsidP="00746E5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Nie przeglądaj, nie otwieraj ani nie pracuj z żadnym załącznikiem przesłanym drogą e-mail, którego nie oczekiwałeś lub przeznaczenia, którego nie jesteś pewien.</w:t>
      </w:r>
    </w:p>
    <w:p w14:paraId="6B0ED0AD" w14:textId="77777777" w:rsidR="00E5685B" w:rsidRPr="00DB0830" w:rsidRDefault="00E5685B" w:rsidP="00746E5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Unikaj klikania na linki i załączniki w wiadomościach e-mail lub komunikatorach internetowych. Tego typu odnośniki mogą stanowić zagrożenie.</w:t>
      </w:r>
    </w:p>
    <w:p w14:paraId="32687243" w14:textId="77777777" w:rsidR="00E5685B" w:rsidRPr="00DB0830" w:rsidRDefault="00E5685B" w:rsidP="00746E5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Systematycznie sprawdzaj, czy Twój system operacyjny może być podatny na zagrożenia. Możesz skorzystać z darmowych skanerów systemów dostępnych w sieci Internet.</w:t>
      </w:r>
    </w:p>
    <w:p w14:paraId="6BF44017" w14:textId="77777777" w:rsidR="00E5685B" w:rsidRPr="00DB0830" w:rsidRDefault="00E5685B" w:rsidP="00746E5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lastRenderedPageBreak/>
        <w:t xml:space="preserve">Zastosuj rozwiązania przeciwko zagrożeniom typu </w:t>
      </w:r>
      <w:proofErr w:type="spellStart"/>
      <w:r w:rsidRPr="00DB0830">
        <w:rPr>
          <w:rFonts w:eastAsia="Times New Roman" w:cstheme="minorHAnsi"/>
          <w:lang w:eastAsia="pl-PL"/>
        </w:rPr>
        <w:t>phishing</w:t>
      </w:r>
      <w:proofErr w:type="spellEnd"/>
      <w:r w:rsidRPr="00DB0830">
        <w:rPr>
          <w:rFonts w:eastAsia="Times New Roman" w:cstheme="minorHAnsi"/>
          <w:lang w:eastAsia="pl-PL"/>
        </w:rPr>
        <w:t xml:space="preserve"> (</w:t>
      </w:r>
      <w:proofErr w:type="spellStart"/>
      <w:r w:rsidRPr="00DB0830">
        <w:rPr>
          <w:rFonts w:eastAsia="Times New Roman" w:cstheme="minorHAnsi"/>
          <w:lang w:eastAsia="pl-PL"/>
        </w:rPr>
        <w:t>phishing</w:t>
      </w:r>
      <w:proofErr w:type="spellEnd"/>
      <w:r w:rsidRPr="00DB0830">
        <w:rPr>
          <w:rFonts w:eastAsia="Times New Roman" w:cstheme="minorHAnsi"/>
          <w:lang w:eastAsia="pl-PL"/>
        </w:rPr>
        <w:t xml:space="preserve"> – metoda oszustwa, w której przestępca podszywa się pod inną osobę lub instytucję, w celu wyłudzenia określonych informacji lub nakłonienia ofiary do określonych działań), np. instalując dodatkowy pasek narzędzi w przeglądarce internetowej, który może ostrzec przed potencjalnie niebezpieczną witryną. Nigdy nie ujawniaj poufnych danych osobistych lub finansowych, dopóki nie będziesz miał pewności, że prośba o podanie tych informacji pochodzi z legalnego, bezpiecznego źródła.</w:t>
      </w:r>
    </w:p>
    <w:p w14:paraId="144BA4B3" w14:textId="77777777" w:rsidR="00E5685B" w:rsidRPr="00DB0830" w:rsidRDefault="00E5685B" w:rsidP="00746E5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Jeżeli korzystasz z bankowości online lub robisz zakupy w sklepach internetowych, wykonuj te czynności wyłącznie na własnym komputerze, nigdy na sprzęcie publicznym. Nie przechowuj żadnych haseł ani numerów kart bankowych w plikach na komputerze.</w:t>
      </w:r>
    </w:p>
    <w:p w14:paraId="34FA21B2" w14:textId="77777777" w:rsidR="00E5685B" w:rsidRPr="00DB0830" w:rsidRDefault="00E5685B" w:rsidP="00746E5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Pamiętaj, że złośliwy kod może zostać zainstalowany na twoim komputerze automatycznie podczas przeglądania Internetu, czy pobierania z niego plików.</w:t>
      </w:r>
    </w:p>
    <w:p w14:paraId="7AEB8C1E" w14:textId="77777777" w:rsidR="00E5685B" w:rsidRPr="00DB0830" w:rsidRDefault="00E5685B" w:rsidP="00746E5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Uważnie czytaj umowy licencyjne (EULA) zanim zaakceptujesz ich warunki. Niektóre zagrożenia bezpieczeństwa w postaci niechcianych programów mogą zostać zainstalowane po tym jak zaakceptujesz umowę.</w:t>
      </w:r>
    </w:p>
    <w:p w14:paraId="64B59BA9" w14:textId="4975E1B8" w:rsidR="00E5685B" w:rsidRPr="00DB0830" w:rsidRDefault="00E5685B" w:rsidP="00746E5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Uważaj na programy, które wyświetlają reklamy w interfejsie użytkownika. Wiele programów typy spyware/</w:t>
      </w:r>
      <w:proofErr w:type="spellStart"/>
      <w:r w:rsidRPr="00DB0830">
        <w:rPr>
          <w:rFonts w:eastAsia="Times New Roman" w:cstheme="minorHAnsi"/>
          <w:lang w:eastAsia="pl-PL"/>
        </w:rPr>
        <w:t>adware</w:t>
      </w:r>
      <w:proofErr w:type="spellEnd"/>
      <w:r w:rsidRPr="00DB0830">
        <w:rPr>
          <w:rFonts w:eastAsia="Times New Roman" w:cstheme="minorHAnsi"/>
          <w:lang w:eastAsia="pl-PL"/>
        </w:rPr>
        <w:t xml:space="preserve"> śledzi, w jaki sposób użytkownik reaguje na takie reklamy. Potraktuj obecność takich reklam jako ostrzeżenie - potencjalne zagrożenie typu spyware.</w:t>
      </w:r>
    </w:p>
    <w:p w14:paraId="6DAABB56" w14:textId="0B5DFDB3" w:rsidR="00E5685B" w:rsidRPr="00DB0830" w:rsidRDefault="00E5685B" w:rsidP="008008F8">
      <w:pPr>
        <w:pStyle w:val="Nagwek1"/>
        <w:rPr>
          <w:rFonts w:asciiTheme="minorHAnsi" w:hAnsiTheme="minorHAnsi" w:cstheme="minorHAnsi"/>
        </w:rPr>
      </w:pPr>
      <w:r w:rsidRPr="00DB0830">
        <w:rPr>
          <w:rFonts w:asciiTheme="minorHAnsi" w:hAnsiTheme="minorHAnsi" w:cstheme="minorHAnsi"/>
        </w:rPr>
        <w:t>Rozdział IX</w:t>
      </w:r>
      <w:r w:rsidR="008008F8" w:rsidRPr="00DB0830">
        <w:rPr>
          <w:rFonts w:asciiTheme="minorHAnsi" w:hAnsiTheme="minorHAnsi" w:cstheme="minorHAnsi"/>
        </w:rPr>
        <w:br/>
      </w:r>
      <w:r w:rsidRPr="00DB0830">
        <w:rPr>
          <w:rFonts w:asciiTheme="minorHAnsi" w:hAnsiTheme="minorHAnsi" w:cstheme="minorHAnsi"/>
        </w:rPr>
        <w:t>Poczta elektroniczna - zasady korzystania i ograniczenia</w:t>
      </w:r>
    </w:p>
    <w:p w14:paraId="49E1CDE0" w14:textId="77777777" w:rsidR="00E5685B" w:rsidRPr="00DB0830" w:rsidRDefault="00E5685B" w:rsidP="00DB0830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 xml:space="preserve">Poczta elektroniczna stanowi podstawową broń w arsenale cyberprzestępców – jest narzędziem do wysyłania spamu, wirusów oraz przeprowadzania ataków </w:t>
      </w:r>
      <w:proofErr w:type="spellStart"/>
      <w:r w:rsidRPr="00DB0830">
        <w:rPr>
          <w:rFonts w:eastAsia="Times New Roman" w:cstheme="minorHAnsi"/>
          <w:lang w:eastAsia="pl-PL"/>
        </w:rPr>
        <w:t>phishingowych</w:t>
      </w:r>
      <w:proofErr w:type="spellEnd"/>
      <w:r w:rsidRPr="00DB0830">
        <w:rPr>
          <w:rFonts w:eastAsia="Times New Roman" w:cstheme="minorHAnsi"/>
          <w:lang w:eastAsia="pl-PL"/>
        </w:rPr>
        <w:t>.</w:t>
      </w:r>
    </w:p>
    <w:p w14:paraId="76A3D91F" w14:textId="77777777" w:rsidR="00E5685B" w:rsidRPr="00DB0830" w:rsidRDefault="00E5685B" w:rsidP="00DB0830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Właściwe korzystanie z poczty elektronicznej wiąże się z umiejętnością zabezpieczenia komputera przed działaniami przestępców oraz eliminacji zagrożeń pochodzących z zewnątrz, do których należą:</w:t>
      </w:r>
    </w:p>
    <w:p w14:paraId="06CD76CC" w14:textId="77777777" w:rsidR="00E5685B" w:rsidRPr="00DB0830" w:rsidRDefault="00E5685B" w:rsidP="00DB0830">
      <w:pPr>
        <w:pStyle w:val="Akapitzlist"/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spam</w:t>
      </w:r>
      <w:proofErr w:type="gramEnd"/>
      <w:r w:rsidRPr="00DB0830">
        <w:rPr>
          <w:rFonts w:eastAsia="Times New Roman" w:cstheme="minorHAnsi"/>
          <w:lang w:eastAsia="pl-PL"/>
        </w:rPr>
        <w:t>, czyli niezamawiane wiadomości zawierające m.in. reklamy różnych usług i produktów,</w:t>
      </w:r>
    </w:p>
    <w:p w14:paraId="13531F64" w14:textId="77777777" w:rsidR="00E5685B" w:rsidRPr="00DB0830" w:rsidRDefault="00E5685B" w:rsidP="00DB0830">
      <w:pPr>
        <w:pStyle w:val="Akapitzlist"/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DB0830">
        <w:rPr>
          <w:rFonts w:eastAsia="Times New Roman" w:cstheme="minorHAnsi"/>
          <w:lang w:eastAsia="pl-PL"/>
        </w:rPr>
        <w:t>złośliwe</w:t>
      </w:r>
      <w:proofErr w:type="gramEnd"/>
      <w:r w:rsidRPr="00DB0830">
        <w:rPr>
          <w:rFonts w:eastAsia="Times New Roman" w:cstheme="minorHAnsi"/>
          <w:lang w:eastAsia="pl-PL"/>
        </w:rPr>
        <w:t xml:space="preserve"> oprogramowanie, czyli wirusy, </w:t>
      </w:r>
      <w:proofErr w:type="spellStart"/>
      <w:r w:rsidRPr="00DB0830">
        <w:rPr>
          <w:rFonts w:eastAsia="Times New Roman" w:cstheme="minorHAnsi"/>
          <w:lang w:eastAsia="pl-PL"/>
        </w:rPr>
        <w:t>trojany</w:t>
      </w:r>
      <w:proofErr w:type="spellEnd"/>
      <w:r w:rsidRPr="00DB0830">
        <w:rPr>
          <w:rFonts w:eastAsia="Times New Roman" w:cstheme="minorHAnsi"/>
          <w:lang w:eastAsia="pl-PL"/>
        </w:rPr>
        <w:t xml:space="preserve">, </w:t>
      </w:r>
      <w:proofErr w:type="spellStart"/>
      <w:r w:rsidRPr="00DB0830">
        <w:rPr>
          <w:rFonts w:eastAsia="Times New Roman" w:cstheme="minorHAnsi"/>
          <w:lang w:eastAsia="pl-PL"/>
        </w:rPr>
        <w:t>rootkity</w:t>
      </w:r>
      <w:proofErr w:type="spellEnd"/>
      <w:r w:rsidRPr="00DB0830">
        <w:rPr>
          <w:rFonts w:eastAsia="Times New Roman" w:cstheme="minorHAnsi"/>
          <w:lang w:eastAsia="pl-PL"/>
        </w:rPr>
        <w:t xml:space="preserve">, </w:t>
      </w:r>
      <w:proofErr w:type="spellStart"/>
      <w:r w:rsidRPr="00DB0830">
        <w:rPr>
          <w:rFonts w:eastAsia="Times New Roman" w:cstheme="minorHAnsi"/>
          <w:lang w:eastAsia="pl-PL"/>
        </w:rPr>
        <w:t>scareware</w:t>
      </w:r>
      <w:proofErr w:type="spellEnd"/>
      <w:r w:rsidRPr="00DB0830">
        <w:rPr>
          <w:rFonts w:eastAsia="Times New Roman" w:cstheme="minorHAnsi"/>
          <w:lang w:eastAsia="pl-PL"/>
        </w:rPr>
        <w:t xml:space="preserve">, </w:t>
      </w:r>
      <w:proofErr w:type="spellStart"/>
      <w:r w:rsidRPr="00DB0830">
        <w:rPr>
          <w:rFonts w:eastAsia="Times New Roman" w:cstheme="minorHAnsi"/>
          <w:lang w:eastAsia="pl-PL"/>
        </w:rPr>
        <w:t>ransomware</w:t>
      </w:r>
      <w:proofErr w:type="spellEnd"/>
      <w:r w:rsidRPr="00DB0830">
        <w:rPr>
          <w:rFonts w:eastAsia="Times New Roman" w:cstheme="minorHAnsi"/>
          <w:lang w:eastAsia="pl-PL"/>
        </w:rPr>
        <w:t xml:space="preserve"> przesyłane w postaci załączników do e-maili lub pobierane po kliknięciu w odnośnik zawarty w wiadomości pochodzącej od przestępcy,</w:t>
      </w:r>
    </w:p>
    <w:p w14:paraId="76E80A67" w14:textId="77777777" w:rsidR="00E5685B" w:rsidRPr="00DB0830" w:rsidRDefault="00E5685B" w:rsidP="00DB0830">
      <w:pPr>
        <w:pStyle w:val="Akapitzlist"/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spellStart"/>
      <w:proofErr w:type="gramStart"/>
      <w:r w:rsidRPr="00DB0830">
        <w:rPr>
          <w:rFonts w:eastAsia="Times New Roman" w:cstheme="minorHAnsi"/>
          <w:lang w:eastAsia="pl-PL"/>
        </w:rPr>
        <w:t>phishing</w:t>
      </w:r>
      <w:proofErr w:type="spellEnd"/>
      <w:proofErr w:type="gramEnd"/>
      <w:r w:rsidRPr="00DB0830">
        <w:rPr>
          <w:rFonts w:eastAsia="Times New Roman" w:cstheme="minorHAnsi"/>
          <w:lang w:eastAsia="pl-PL"/>
        </w:rPr>
        <w:t>, czyli atak, którego celem jest wyłudzenie poufnych danych użytkownika poczty e-mail.</w:t>
      </w:r>
    </w:p>
    <w:p w14:paraId="3EE411C5" w14:textId="77777777" w:rsidR="00E5685B" w:rsidRPr="00DB0830" w:rsidRDefault="00E5685B" w:rsidP="00DB0830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Przeglądając wiadomości w skrzynce e-mail, wyrób w sobie nawyk odpowiadania na kilka prostych pytań opracowanych przez ekspertów ds. bezpieczeństwa. Celem tych pytań jest pomoc w identyfikacji niebezpiecznych e-maili.</w:t>
      </w:r>
    </w:p>
    <w:p w14:paraId="4E8A9240" w14:textId="77777777" w:rsidR="00E5685B" w:rsidRPr="00DB0830" w:rsidRDefault="00E5685B" w:rsidP="00DB0830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Czy znasz nadawcę wiadomości?</w:t>
      </w:r>
    </w:p>
    <w:p w14:paraId="3519795E" w14:textId="77777777" w:rsidR="00E5685B" w:rsidRPr="00DB0830" w:rsidRDefault="00E5685B" w:rsidP="00DB0830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Czy otrzymywałeś już inne wiadomości od tego nadawcy?</w:t>
      </w:r>
    </w:p>
    <w:p w14:paraId="2D51D601" w14:textId="77777777" w:rsidR="00E5685B" w:rsidRPr="00DB0830" w:rsidRDefault="00E5685B" w:rsidP="00DB0830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Czy spodziewałeś się otrzymać tę wiadomość?</w:t>
      </w:r>
    </w:p>
    <w:p w14:paraId="378BA973" w14:textId="77777777" w:rsidR="00E5685B" w:rsidRPr="00DB0830" w:rsidRDefault="00E5685B" w:rsidP="00DB0830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Czy tytuł wiadomości i nazwa załącznika mają sens?</w:t>
      </w:r>
    </w:p>
    <w:p w14:paraId="03F06664" w14:textId="77777777" w:rsidR="00E5685B" w:rsidRPr="00DB0830" w:rsidRDefault="00E5685B" w:rsidP="00DB0830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Czy wiadomość nie zawiera złośliwego oprogramowania – jaki jest wynik skanowania antywirusowego?</w:t>
      </w:r>
    </w:p>
    <w:p w14:paraId="3894B3FD" w14:textId="77777777" w:rsidR="00E5685B" w:rsidRPr="00DB0830" w:rsidRDefault="00E5685B" w:rsidP="00DB0830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Pozytywne odpowiedzi na powyższe pytania zwiększą prawdopodobieństwo, że dana wiadomość nie będzie stanowiła zagrożenia dla Twojego systemu.</w:t>
      </w:r>
    </w:p>
    <w:p w14:paraId="3BC9CA73" w14:textId="77777777" w:rsidR="00E5685B" w:rsidRPr="00DB0830" w:rsidRDefault="00E5685B" w:rsidP="00DB0830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Negatywna odpowiedź na przynajmniej jedno z pytań powinna wzbudzić Twoją czujność i zachęcić do podjęcia działań, które zabezpieczą Cię przed atakiem, takich jak rezygnacja z odpowiedzi na wiadomość, nieklikanie w odnośniki umieszczone w e-mailu lub skasowanie wiadomości bez jej otwierania.</w:t>
      </w:r>
    </w:p>
    <w:p w14:paraId="476879F0" w14:textId="77777777" w:rsidR="00E5685B" w:rsidRPr="00DB0830" w:rsidRDefault="00E5685B" w:rsidP="00DB0830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lastRenderedPageBreak/>
        <w:t>Jeżeli otrzymałeś podejrzaną wiadomość usuń ją, a następnie usuń ją z kosza swojej poczty elektronicznej.</w:t>
      </w:r>
    </w:p>
    <w:p w14:paraId="3692F08A" w14:textId="77777777" w:rsidR="00E5685B" w:rsidRPr="00DB0830" w:rsidRDefault="00E5685B" w:rsidP="00746E52">
      <w:pPr>
        <w:spacing w:after="180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Oświadczam, że zapoznałem/ zapoznałam się ze Szkoleniem z zakresu bezpieczeństwa SM EFS</w:t>
      </w:r>
    </w:p>
    <w:p w14:paraId="490506B4" w14:textId="6A565C7B" w:rsidR="00857C71" w:rsidRPr="00DB0830" w:rsidRDefault="00E5685B" w:rsidP="00746E52">
      <w:pPr>
        <w:spacing w:after="0" w:line="240" w:lineRule="auto"/>
        <w:rPr>
          <w:rFonts w:eastAsia="Times New Roman" w:cstheme="minorHAnsi"/>
          <w:lang w:eastAsia="pl-PL"/>
        </w:rPr>
      </w:pPr>
      <w:r w:rsidRPr="00DB0830">
        <w:rPr>
          <w:rFonts w:eastAsia="Times New Roman" w:cstheme="minorHAnsi"/>
          <w:lang w:eastAsia="pl-PL"/>
        </w:rPr>
        <w:t>Data i godzina opublikowania: 2022-07-01 02:00:00</w:t>
      </w:r>
    </w:p>
    <w:sectPr w:rsidR="00857C71" w:rsidRPr="00DB0830" w:rsidSect="00746E52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9B6"/>
    <w:multiLevelType w:val="multilevel"/>
    <w:tmpl w:val="6D3C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86545"/>
    <w:multiLevelType w:val="multilevel"/>
    <w:tmpl w:val="CB9E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55BC7"/>
    <w:multiLevelType w:val="hybridMultilevel"/>
    <w:tmpl w:val="54666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5CE"/>
    <w:multiLevelType w:val="multilevel"/>
    <w:tmpl w:val="6D82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871AC"/>
    <w:multiLevelType w:val="hybridMultilevel"/>
    <w:tmpl w:val="2C3C7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6F39"/>
    <w:multiLevelType w:val="multilevel"/>
    <w:tmpl w:val="3F6E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E21F9"/>
    <w:multiLevelType w:val="hybridMultilevel"/>
    <w:tmpl w:val="EDFC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01D07"/>
    <w:multiLevelType w:val="hybridMultilevel"/>
    <w:tmpl w:val="93DC0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26C04"/>
    <w:multiLevelType w:val="multilevel"/>
    <w:tmpl w:val="2468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7631C"/>
    <w:multiLevelType w:val="hybridMultilevel"/>
    <w:tmpl w:val="EE584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13E9F"/>
    <w:multiLevelType w:val="hybridMultilevel"/>
    <w:tmpl w:val="38CA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74E41"/>
    <w:multiLevelType w:val="hybridMultilevel"/>
    <w:tmpl w:val="99EC7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529A2"/>
    <w:multiLevelType w:val="hybridMultilevel"/>
    <w:tmpl w:val="C3148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B755E"/>
    <w:multiLevelType w:val="multilevel"/>
    <w:tmpl w:val="C7246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601597"/>
    <w:multiLevelType w:val="multilevel"/>
    <w:tmpl w:val="CDC6D4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5" w15:restartNumberingAfterBreak="0">
    <w:nsid w:val="59F255E8"/>
    <w:multiLevelType w:val="multilevel"/>
    <w:tmpl w:val="D8F6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851B82"/>
    <w:multiLevelType w:val="hybridMultilevel"/>
    <w:tmpl w:val="F71CA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756D2"/>
    <w:multiLevelType w:val="multilevel"/>
    <w:tmpl w:val="1E2A7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E875A5"/>
    <w:multiLevelType w:val="multilevel"/>
    <w:tmpl w:val="1D1625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 w15:restartNumberingAfterBreak="0">
    <w:nsid w:val="7A113E08"/>
    <w:multiLevelType w:val="multilevel"/>
    <w:tmpl w:val="E930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A47CB2"/>
    <w:multiLevelType w:val="hybridMultilevel"/>
    <w:tmpl w:val="1AA6B27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1"/>
  </w:num>
  <w:num w:numId="5">
    <w:abstractNumId w:val="17"/>
  </w:num>
  <w:num w:numId="6">
    <w:abstractNumId w:val="3"/>
  </w:num>
  <w:num w:numId="7">
    <w:abstractNumId w:val="15"/>
  </w:num>
  <w:num w:numId="8">
    <w:abstractNumId w:val="0"/>
  </w:num>
  <w:num w:numId="9">
    <w:abstractNumId w:val="13"/>
  </w:num>
  <w:num w:numId="10">
    <w:abstractNumId w:val="5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6"/>
  </w:num>
  <w:num w:numId="16">
    <w:abstractNumId w:val="9"/>
  </w:num>
  <w:num w:numId="17">
    <w:abstractNumId w:val="4"/>
  </w:num>
  <w:num w:numId="18">
    <w:abstractNumId w:val="2"/>
  </w:num>
  <w:num w:numId="19">
    <w:abstractNumId w:val="20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4D"/>
    <w:rsid w:val="000D214D"/>
    <w:rsid w:val="00357502"/>
    <w:rsid w:val="003D2214"/>
    <w:rsid w:val="00500DC2"/>
    <w:rsid w:val="00746E52"/>
    <w:rsid w:val="008008F8"/>
    <w:rsid w:val="00857C71"/>
    <w:rsid w:val="00DB0830"/>
    <w:rsid w:val="00E5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3F48"/>
  <w15:chartTrackingRefBased/>
  <w15:docId w15:val="{A1B99633-F63F-4DD5-AFB2-4A8422F9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uiPriority w:val="9"/>
    <w:rsid w:val="008008F8"/>
    <w:pPr>
      <w:spacing w:before="100" w:beforeAutospacing="1" w:after="100" w:afterAutospacing="1" w:line="240" w:lineRule="auto"/>
      <w:jc w:val="center"/>
      <w:outlineLvl w:val="0"/>
    </w:pPr>
    <w:rPr>
      <w:rFonts w:ascii="Calibri" w:eastAsia="Times New Roman" w:hAnsi="Calibri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D21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D21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8F8"/>
    <w:rPr>
      <w:rFonts w:ascii="Calibri" w:eastAsia="Times New Roman" w:hAnsi="Calibri" w:cs="Times New Roman"/>
      <w:b/>
      <w:bCs/>
      <w:kern w:val="36"/>
      <w:sz w:val="24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D214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214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214D"/>
    <w:rPr>
      <w:color w:val="0000FF"/>
      <w:u w:val="single"/>
    </w:rPr>
  </w:style>
  <w:style w:type="character" w:customStyle="1" w:styleId="mat-list-item-content">
    <w:name w:val="mat-list-item-content"/>
    <w:basedOn w:val="Domylnaczcionkaakapitu"/>
    <w:rsid w:val="000D214D"/>
  </w:style>
  <w:style w:type="character" w:customStyle="1" w:styleId="mat-tooltip-trigger">
    <w:name w:val="mat-tooltip-trigger"/>
    <w:basedOn w:val="Domylnaczcionkaakapitu"/>
    <w:rsid w:val="000D214D"/>
  </w:style>
  <w:style w:type="character" w:customStyle="1" w:styleId="mat-button-wrapper">
    <w:name w:val="mat-button-wrapper"/>
    <w:basedOn w:val="Domylnaczcionkaakapitu"/>
    <w:rsid w:val="000D214D"/>
  </w:style>
  <w:style w:type="paragraph" w:customStyle="1" w:styleId="mb-0">
    <w:name w:val="mb-0"/>
    <w:basedOn w:val="Normalny"/>
    <w:rsid w:val="000D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readcrumb-list-item">
    <w:name w:val="breadcrumb-list-item"/>
    <w:basedOn w:val="Normalny"/>
    <w:rsid w:val="000D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eadcrumb-link-splitter">
    <w:name w:val="breadcrumb-link-splitter"/>
    <w:basedOn w:val="Domylnaczcionkaakapitu"/>
    <w:rsid w:val="000D214D"/>
  </w:style>
  <w:style w:type="character" w:customStyle="1" w:styleId="mat-content">
    <w:name w:val="mat-content"/>
    <w:basedOn w:val="Domylnaczcionkaakapitu"/>
    <w:rsid w:val="000D214D"/>
  </w:style>
  <w:style w:type="character" w:customStyle="1" w:styleId="mat-form-field-label-wrapper">
    <w:name w:val="mat-form-field-label-wrapper"/>
    <w:basedOn w:val="Domylnaczcionkaakapitu"/>
    <w:rsid w:val="000D214D"/>
  </w:style>
  <w:style w:type="character" w:customStyle="1" w:styleId="table-list-header-cell">
    <w:name w:val="table-list-header-cell"/>
    <w:basedOn w:val="Domylnaczcionkaakapitu"/>
    <w:rsid w:val="000D214D"/>
  </w:style>
  <w:style w:type="character" w:customStyle="1" w:styleId="font-size-m">
    <w:name w:val="font-size-m"/>
    <w:basedOn w:val="Domylnaczcionkaakapitu"/>
    <w:rsid w:val="000D214D"/>
  </w:style>
  <w:style w:type="character" w:customStyle="1" w:styleId="app-name">
    <w:name w:val="app-name"/>
    <w:basedOn w:val="Domylnaczcionkaakapitu"/>
    <w:rsid w:val="000D214D"/>
  </w:style>
  <w:style w:type="character" w:customStyle="1" w:styleId="app-version">
    <w:name w:val="app-version"/>
    <w:basedOn w:val="Domylnaczcionkaakapitu"/>
    <w:rsid w:val="000D214D"/>
  </w:style>
  <w:style w:type="paragraph" w:styleId="NormalnyWeb">
    <w:name w:val="Normal (Web)"/>
    <w:basedOn w:val="Normalny"/>
    <w:uiPriority w:val="99"/>
    <w:semiHidden/>
    <w:unhideWhenUsed/>
    <w:rsid w:val="000D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214D"/>
    <w:rPr>
      <w:b/>
      <w:bCs/>
    </w:rPr>
  </w:style>
  <w:style w:type="paragraph" w:customStyle="1" w:styleId="ql-align-center">
    <w:name w:val="ql-align-center"/>
    <w:basedOn w:val="Normalny"/>
    <w:rsid w:val="000D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ql-indent-1">
    <w:name w:val="ql-indent-1"/>
    <w:basedOn w:val="Normalny"/>
    <w:rsid w:val="000D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ql-indent-2">
    <w:name w:val="ql-indent-2"/>
    <w:basedOn w:val="Normalny"/>
    <w:rsid w:val="000D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t-small">
    <w:name w:val="mt-small"/>
    <w:basedOn w:val="Domylnaczcionkaakapitu"/>
    <w:rsid w:val="000D214D"/>
  </w:style>
  <w:style w:type="paragraph" w:customStyle="1" w:styleId="font-size-xs">
    <w:name w:val="font-size-xs"/>
    <w:basedOn w:val="Normalny"/>
    <w:rsid w:val="00E5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ccess">
    <w:name w:val="success"/>
    <w:basedOn w:val="Domylnaczcionkaakapitu"/>
    <w:rsid w:val="00E5685B"/>
  </w:style>
  <w:style w:type="paragraph" w:styleId="Tytu">
    <w:name w:val="Title"/>
    <w:basedOn w:val="Normalny"/>
    <w:next w:val="Normalny"/>
    <w:link w:val="TytuZnak"/>
    <w:uiPriority w:val="10"/>
    <w:qFormat/>
    <w:rsid w:val="008008F8"/>
    <w:pPr>
      <w:spacing w:before="120" w:after="240" w:line="240" w:lineRule="auto"/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8F8"/>
    <w:rPr>
      <w:rFonts w:eastAsiaTheme="majorEastAsia" w:cstheme="majorBidi"/>
      <w:spacing w:val="-10"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74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5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7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4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9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62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5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9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8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26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64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77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4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45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90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79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18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454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90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17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15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36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39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10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9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139565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30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0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09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2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8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499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19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323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5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0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845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70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18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922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9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7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6166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0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2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96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8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4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36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6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73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8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69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06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43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74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27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45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50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857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837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86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25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71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45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5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967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199722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7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58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191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02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36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296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19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712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9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90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67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5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0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2991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2" ma:contentTypeDescription="Utwórz nowy dokument." ma:contentTypeScope="" ma:versionID="bea3f9008373ddf8dfcc97e9dce2df15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3a163978166cf07841aa27ff8152afc1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3E660-E8C1-4961-9646-7E353AF43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FEE112-E2B3-4662-BB5C-AD7F89D45D29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customXml/itemProps3.xml><?xml version="1.0" encoding="utf-8"?>
<ds:datastoreItem xmlns:ds="http://schemas.openxmlformats.org/officeDocument/2006/customXml" ds:itemID="{CE881E3A-DC77-404A-BE27-2AF2E9409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1698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z Bezpieczeństwa Informacji przetwarzanych</dc:title>
  <dc:subject>Szkolenie z Bezpieczeństwa Informacji przetwarzanych</dc:subject>
  <dc:creator>Piasecka Olga</dc:creator>
  <cp:keywords/>
  <dc:description/>
  <cp:lastModifiedBy>Wnuk Iwona</cp:lastModifiedBy>
  <cp:revision>4</cp:revision>
  <dcterms:created xsi:type="dcterms:W3CDTF">2023-07-04T06:33:00Z</dcterms:created>
  <dcterms:modified xsi:type="dcterms:W3CDTF">2023-07-04T06:39:00Z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</Properties>
</file>