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E69BF" w14:textId="49D08B63" w:rsidR="00E72D9B" w:rsidRPr="00740555" w:rsidRDefault="00E72D9B" w:rsidP="002170AE">
      <w:pPr>
        <w:rPr>
          <w:rFonts w:ascii="deinst" w:hAnsi="deinst"/>
        </w:rPr>
      </w:pPr>
    </w:p>
    <w:p w14:paraId="609B6594" w14:textId="77777777" w:rsidR="6806B8E0" w:rsidRPr="007D3C52" w:rsidRDefault="6806B8E0">
      <w:pPr>
        <w:spacing w:before="1080" w:after="720"/>
        <w:jc w:val="center"/>
        <w:rPr>
          <w:rFonts w:eastAsia="Arial" w:cs="Arial"/>
          <w:b/>
          <w:bCs/>
          <w:color w:val="000000" w:themeColor="text1"/>
          <w:szCs w:val="24"/>
        </w:rPr>
      </w:pPr>
      <w:r w:rsidRPr="007D3C52">
        <w:rPr>
          <w:rFonts w:eastAsia="Arial" w:cs="Arial"/>
          <w:b/>
          <w:bCs/>
          <w:color w:val="000000" w:themeColor="text1"/>
          <w:szCs w:val="24"/>
        </w:rPr>
        <w:t>Zarząd Województwa Śląskiego – Instytucja Zarządzająca</w:t>
      </w:r>
    </w:p>
    <w:p w14:paraId="1B29E513" w14:textId="327B9956" w:rsidR="00E72D9B" w:rsidRDefault="00E72D9B" w:rsidP="00232C83">
      <w:pPr>
        <w:pStyle w:val="Tytu"/>
        <w:spacing w:line="480" w:lineRule="auto"/>
      </w:pPr>
      <w:r w:rsidRPr="00A501A3">
        <w:rPr>
          <w:b w:val="0"/>
        </w:rPr>
        <w:t>REGULAMIN WYBORU PROJEKTÓW</w:t>
      </w:r>
      <w:r w:rsidRPr="00A501A3">
        <w:rPr>
          <w:rStyle w:val="Odwoanieprzypisudolnego"/>
          <w:b w:val="0"/>
        </w:rPr>
        <w:footnoteReference w:id="2"/>
      </w:r>
      <w:r w:rsidR="00B30F11" w:rsidRPr="00A501A3">
        <w:rPr>
          <w:b w:val="0"/>
        </w:rPr>
        <w:t xml:space="preserve"> </w:t>
      </w:r>
      <w:r w:rsidRPr="00A501A3">
        <w:t xml:space="preserve">W </w:t>
      </w:r>
      <w:r w:rsidR="00777D9E" w:rsidRPr="00A501A3">
        <w:t xml:space="preserve">SPOSÓB </w:t>
      </w:r>
      <w:r w:rsidR="00DE3EB7">
        <w:t>K</w:t>
      </w:r>
      <w:r w:rsidRPr="00A501A3">
        <w:t>ONKURENCYJNY</w:t>
      </w:r>
    </w:p>
    <w:p w14:paraId="0D0E736F" w14:textId="7C398290" w:rsidR="00E72D9B" w:rsidRPr="00B6033F" w:rsidRDefault="00E72D9B" w:rsidP="00A501A3">
      <w:pPr>
        <w:pStyle w:val="Tytu"/>
      </w:pPr>
      <w:r w:rsidRPr="00A501A3">
        <w:rPr>
          <w:b w:val="0"/>
        </w:rPr>
        <w:t>w ramach programu</w:t>
      </w:r>
      <w:r w:rsidR="00B30F11" w:rsidRPr="00A501A3">
        <w:rPr>
          <w:b w:val="0"/>
        </w:rPr>
        <w:br/>
      </w:r>
      <w:r w:rsidRPr="00A501A3">
        <w:rPr>
          <w:b w:val="0"/>
        </w:rPr>
        <w:t>Fundusze Europejskie dla Śląskiego 2021-2027</w:t>
      </w:r>
      <w:r w:rsidR="00B30F11" w:rsidRPr="00A501A3">
        <w:br/>
      </w:r>
      <w:r w:rsidR="008A37FF" w:rsidRPr="00B6033F">
        <w:t>nr FESL.02.01-IZ.01-164/24</w:t>
      </w:r>
    </w:p>
    <w:p w14:paraId="67A1CC72" w14:textId="77777777" w:rsidR="008A37FF" w:rsidRPr="00B6033F" w:rsidRDefault="008A37FF" w:rsidP="008A37FF">
      <w:pPr>
        <w:pStyle w:val="Podtytu"/>
      </w:pPr>
      <w:r w:rsidRPr="00B6033F">
        <w:t xml:space="preserve">PRIORYTET II Fundusze Europejskie na zielony rozwój </w:t>
      </w:r>
    </w:p>
    <w:p w14:paraId="452D0F99" w14:textId="77777777" w:rsidR="008A37FF" w:rsidRPr="00B6033F" w:rsidRDefault="008A37FF" w:rsidP="008A37FF">
      <w:pPr>
        <w:pStyle w:val="Podtytu"/>
      </w:pPr>
    </w:p>
    <w:p w14:paraId="093D644D" w14:textId="1EE58277" w:rsidR="00E72D9B" w:rsidRPr="00A501A3" w:rsidRDefault="008A37FF" w:rsidP="008A37FF">
      <w:pPr>
        <w:pStyle w:val="Podtytu"/>
      </w:pPr>
      <w:r w:rsidRPr="00B6033F">
        <w:t>DZIAŁANIE 02.01 Efektywność energetyczna budynków użyteczności publicznej</w:t>
      </w:r>
      <w:r w:rsidRPr="008A37FF" w:rsidDel="00196CFE">
        <w:t xml:space="preserve"> </w:t>
      </w:r>
    </w:p>
    <w:p w14:paraId="133D97BF" w14:textId="67D552B9" w:rsidR="002170AE" w:rsidRDefault="0070031B" w:rsidP="00A501A3">
      <w:pPr>
        <w:spacing w:before="2160" w:after="840"/>
        <w:jc w:val="center"/>
        <w:rPr>
          <w:color w:val="767171" w:themeColor="background2" w:themeShade="80"/>
        </w:rPr>
        <w:sectPr w:rsidR="002170AE" w:rsidSect="00A501A3">
          <w:headerReference w:type="default" r:id="rId11"/>
          <w:footerReference w:type="default" r:id="rId12"/>
          <w:headerReference w:type="first" r:id="rId13"/>
          <w:footerReference w:type="first" r:id="rId14"/>
          <w:pgSz w:w="11906" w:h="16838" w:code="9"/>
          <w:pgMar w:top="2080" w:right="1418" w:bottom="1418" w:left="1418" w:header="1135" w:footer="548" w:gutter="0"/>
          <w:cols w:space="708"/>
          <w:titlePg/>
          <w:docGrid w:linePitch="360"/>
        </w:sectPr>
      </w:pPr>
      <w:r w:rsidRPr="5EC7A306">
        <w:t>Katowice</w:t>
      </w:r>
      <w:r w:rsidR="00E72D9B" w:rsidRPr="5EC7A306">
        <w:t>,</w:t>
      </w:r>
      <w:r w:rsidR="0048181B" w:rsidRPr="5EC7A306">
        <w:t xml:space="preserve"> </w:t>
      </w:r>
      <w:r w:rsidR="009F2D16">
        <w:t>styczeń 2025</w:t>
      </w:r>
      <w:r w:rsidR="00E72D9B" w:rsidRPr="5EC7A306">
        <w:t xml:space="preserve"> </w:t>
      </w:r>
    </w:p>
    <w:bookmarkStart w:id="0" w:name="_Toc114570830" w:displacedByCustomXml="next"/>
    <w:sdt>
      <w:sdtPr>
        <w:rPr>
          <w:rFonts w:cstheme="minorBidi"/>
          <w:b w:val="0"/>
          <w:bCs/>
          <w:color w:val="000000"/>
          <w:szCs w:val="22"/>
          <w:shd w:val="clear" w:color="auto" w:fill="E6E6E6"/>
          <w:lang w:eastAsia="en-US"/>
          <w14:textFill>
            <w14:solidFill>
              <w14:srgbClr w14:val="000000">
                <w14:lumMod w14:val="75000"/>
              </w14:srgbClr>
            </w14:solidFill>
          </w14:textFill>
        </w:rPr>
        <w:id w:val="-1271384484"/>
        <w:docPartObj>
          <w:docPartGallery w:val="Table of Contents"/>
          <w:docPartUnique/>
        </w:docPartObj>
      </w:sdtPr>
      <w:sdtEndPr>
        <w:rPr>
          <w:bCs w:val="0"/>
        </w:rPr>
      </w:sdtEndPr>
      <w:sdtContent>
        <w:p w14:paraId="3CF32F96" w14:textId="77777777" w:rsidR="00E72D9B" w:rsidRPr="00F036CE" w:rsidRDefault="00E72D9B" w:rsidP="00DB70DA">
          <w:pPr>
            <w:pStyle w:val="Nagwekspisutreci"/>
            <w:rPr>
              <w:rStyle w:val="Nagwek1Znak"/>
              <w:b/>
            </w:rPr>
          </w:pPr>
          <w:r w:rsidRPr="00F036CE">
            <w:rPr>
              <w:rStyle w:val="Nagwek1Znak"/>
            </w:rPr>
            <w:t>Spis treści</w:t>
          </w:r>
        </w:p>
        <w:p w14:paraId="759B1BC4" w14:textId="36424C8F" w:rsidR="000B7F58" w:rsidRDefault="00E72D9B">
          <w:pPr>
            <w:pStyle w:val="Spistreci1"/>
            <w:rPr>
              <w:rFonts w:asciiTheme="minorHAnsi" w:eastAsiaTheme="minorEastAsia" w:hAnsiTheme="minorHAnsi"/>
              <w:noProof/>
              <w:sz w:val="22"/>
              <w:lang w:eastAsia="pl-P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80478721" w:history="1">
            <w:r w:rsidR="000B7F58" w:rsidRPr="005C12E7">
              <w:rPr>
                <w:rStyle w:val="Hipercze"/>
                <w:rFonts w:eastAsiaTheme="majorEastAsia" w:cstheme="majorBidi"/>
                <w:b/>
                <w:noProof/>
              </w:rPr>
              <w:t>Wykaz skrótów</w:t>
            </w:r>
            <w:r w:rsidR="000B7F58">
              <w:rPr>
                <w:noProof/>
                <w:webHidden/>
              </w:rPr>
              <w:tab/>
            </w:r>
            <w:r w:rsidR="000B7F58">
              <w:rPr>
                <w:noProof/>
                <w:webHidden/>
              </w:rPr>
              <w:fldChar w:fldCharType="begin"/>
            </w:r>
            <w:r w:rsidR="000B7F58">
              <w:rPr>
                <w:noProof/>
                <w:webHidden/>
              </w:rPr>
              <w:instrText xml:space="preserve"> PAGEREF _Toc180478721 \h </w:instrText>
            </w:r>
            <w:r w:rsidR="000B7F58">
              <w:rPr>
                <w:noProof/>
                <w:webHidden/>
              </w:rPr>
            </w:r>
            <w:r w:rsidR="000B7F58">
              <w:rPr>
                <w:noProof/>
                <w:webHidden/>
              </w:rPr>
              <w:fldChar w:fldCharType="separate"/>
            </w:r>
            <w:r w:rsidR="00BE08B5">
              <w:rPr>
                <w:noProof/>
                <w:webHidden/>
              </w:rPr>
              <w:t>4</w:t>
            </w:r>
            <w:r w:rsidR="000B7F58">
              <w:rPr>
                <w:noProof/>
                <w:webHidden/>
              </w:rPr>
              <w:fldChar w:fldCharType="end"/>
            </w:r>
          </w:hyperlink>
        </w:p>
        <w:p w14:paraId="5A8522DD" w14:textId="249E9FC9" w:rsidR="000B7F58" w:rsidRDefault="00AC292F">
          <w:pPr>
            <w:pStyle w:val="Spistreci1"/>
            <w:rPr>
              <w:rFonts w:asciiTheme="minorHAnsi" w:eastAsiaTheme="minorEastAsia" w:hAnsiTheme="minorHAnsi"/>
              <w:noProof/>
              <w:sz w:val="22"/>
              <w:lang w:eastAsia="pl-PL"/>
            </w:rPr>
          </w:pPr>
          <w:hyperlink w:anchor="_Toc180478722" w:history="1">
            <w:r w:rsidR="000B7F58" w:rsidRPr="005C12E7">
              <w:rPr>
                <w:rStyle w:val="Hipercze"/>
                <w:noProof/>
              </w:rPr>
              <w:t>1.</w:t>
            </w:r>
            <w:r w:rsidR="000B7F58">
              <w:rPr>
                <w:rFonts w:asciiTheme="minorHAnsi" w:eastAsiaTheme="minorEastAsia" w:hAnsiTheme="minorHAnsi"/>
                <w:noProof/>
                <w:sz w:val="22"/>
                <w:lang w:eastAsia="pl-PL"/>
              </w:rPr>
              <w:tab/>
            </w:r>
            <w:r w:rsidR="000B7F58" w:rsidRPr="005C12E7">
              <w:rPr>
                <w:rStyle w:val="Hipercze"/>
                <w:noProof/>
              </w:rPr>
              <w:t>Informacje o naborze</w:t>
            </w:r>
            <w:r w:rsidR="000B7F58">
              <w:rPr>
                <w:noProof/>
                <w:webHidden/>
              </w:rPr>
              <w:tab/>
            </w:r>
            <w:r w:rsidR="000B7F58">
              <w:rPr>
                <w:noProof/>
                <w:webHidden/>
              </w:rPr>
              <w:fldChar w:fldCharType="begin"/>
            </w:r>
            <w:r w:rsidR="000B7F58">
              <w:rPr>
                <w:noProof/>
                <w:webHidden/>
              </w:rPr>
              <w:instrText xml:space="preserve"> PAGEREF _Toc180478722 \h </w:instrText>
            </w:r>
            <w:r w:rsidR="000B7F58">
              <w:rPr>
                <w:noProof/>
                <w:webHidden/>
              </w:rPr>
            </w:r>
            <w:r w:rsidR="000B7F58">
              <w:rPr>
                <w:noProof/>
                <w:webHidden/>
              </w:rPr>
              <w:fldChar w:fldCharType="separate"/>
            </w:r>
            <w:r w:rsidR="00BE08B5">
              <w:rPr>
                <w:noProof/>
                <w:webHidden/>
              </w:rPr>
              <w:t>10</w:t>
            </w:r>
            <w:r w:rsidR="000B7F58">
              <w:rPr>
                <w:noProof/>
                <w:webHidden/>
              </w:rPr>
              <w:fldChar w:fldCharType="end"/>
            </w:r>
          </w:hyperlink>
        </w:p>
        <w:p w14:paraId="40977172" w14:textId="4C69982F" w:rsidR="000B7F58" w:rsidRDefault="00AC292F">
          <w:pPr>
            <w:pStyle w:val="Spistreci2"/>
            <w:tabs>
              <w:tab w:val="left" w:pos="880"/>
              <w:tab w:val="right" w:leader="dot" w:pos="9060"/>
            </w:tabs>
            <w:rPr>
              <w:rFonts w:asciiTheme="minorHAnsi" w:eastAsiaTheme="minorEastAsia" w:hAnsiTheme="minorHAnsi"/>
              <w:noProof/>
              <w:sz w:val="22"/>
              <w:lang w:eastAsia="pl-PL"/>
            </w:rPr>
          </w:pPr>
          <w:hyperlink w:anchor="_Toc180478723" w:history="1">
            <w:r w:rsidR="000B7F58" w:rsidRPr="005C12E7">
              <w:rPr>
                <w:rStyle w:val="Hipercze"/>
                <w:noProof/>
              </w:rPr>
              <w:t>1.1</w:t>
            </w:r>
            <w:r w:rsidR="000B7F58">
              <w:rPr>
                <w:rFonts w:asciiTheme="minorHAnsi" w:eastAsiaTheme="minorEastAsia" w:hAnsiTheme="minorHAnsi"/>
                <w:noProof/>
                <w:sz w:val="22"/>
                <w:lang w:eastAsia="pl-PL"/>
              </w:rPr>
              <w:tab/>
            </w:r>
            <w:r w:rsidR="000B7F58" w:rsidRPr="005C12E7">
              <w:rPr>
                <w:rStyle w:val="Hipercze"/>
                <w:noProof/>
              </w:rPr>
              <w:t>Jak wziąć udział w naborze</w:t>
            </w:r>
            <w:r w:rsidR="000B7F58">
              <w:rPr>
                <w:noProof/>
                <w:webHidden/>
              </w:rPr>
              <w:tab/>
            </w:r>
            <w:r w:rsidR="000B7F58">
              <w:rPr>
                <w:noProof/>
                <w:webHidden/>
              </w:rPr>
              <w:fldChar w:fldCharType="begin"/>
            </w:r>
            <w:r w:rsidR="000B7F58">
              <w:rPr>
                <w:noProof/>
                <w:webHidden/>
              </w:rPr>
              <w:instrText xml:space="preserve"> PAGEREF _Toc180478723 \h </w:instrText>
            </w:r>
            <w:r w:rsidR="000B7F58">
              <w:rPr>
                <w:noProof/>
                <w:webHidden/>
              </w:rPr>
            </w:r>
            <w:r w:rsidR="000B7F58">
              <w:rPr>
                <w:noProof/>
                <w:webHidden/>
              </w:rPr>
              <w:fldChar w:fldCharType="separate"/>
            </w:r>
            <w:r w:rsidR="00BE08B5">
              <w:rPr>
                <w:noProof/>
                <w:webHidden/>
              </w:rPr>
              <w:t>11</w:t>
            </w:r>
            <w:r w:rsidR="000B7F58">
              <w:rPr>
                <w:noProof/>
                <w:webHidden/>
              </w:rPr>
              <w:fldChar w:fldCharType="end"/>
            </w:r>
          </w:hyperlink>
        </w:p>
        <w:p w14:paraId="0CE7F13E" w14:textId="26641AF9" w:rsidR="000B7F58" w:rsidRDefault="00AC292F">
          <w:pPr>
            <w:pStyle w:val="Spistreci2"/>
            <w:tabs>
              <w:tab w:val="left" w:pos="880"/>
              <w:tab w:val="right" w:leader="dot" w:pos="9060"/>
            </w:tabs>
            <w:rPr>
              <w:rFonts w:asciiTheme="minorHAnsi" w:eastAsiaTheme="minorEastAsia" w:hAnsiTheme="minorHAnsi"/>
              <w:noProof/>
              <w:sz w:val="22"/>
              <w:lang w:eastAsia="pl-PL"/>
            </w:rPr>
          </w:pPr>
          <w:hyperlink w:anchor="_Toc180478724" w:history="1">
            <w:r w:rsidR="000B7F58" w:rsidRPr="005C12E7">
              <w:rPr>
                <w:rStyle w:val="Hipercze"/>
                <w:noProof/>
              </w:rPr>
              <w:t xml:space="preserve">1.2 </w:t>
            </w:r>
            <w:r w:rsidR="000B7F58">
              <w:rPr>
                <w:rFonts w:asciiTheme="minorHAnsi" w:eastAsiaTheme="minorEastAsia" w:hAnsiTheme="minorHAnsi"/>
                <w:noProof/>
                <w:sz w:val="22"/>
                <w:lang w:eastAsia="pl-PL"/>
              </w:rPr>
              <w:tab/>
            </w:r>
            <w:r w:rsidR="000B7F58" w:rsidRPr="005C12E7">
              <w:rPr>
                <w:rStyle w:val="Hipercze"/>
                <w:noProof/>
              </w:rPr>
              <w:t>Ważne daty</w:t>
            </w:r>
            <w:r w:rsidR="000B7F58">
              <w:rPr>
                <w:noProof/>
                <w:webHidden/>
              </w:rPr>
              <w:tab/>
            </w:r>
            <w:r w:rsidR="000B7F58">
              <w:rPr>
                <w:noProof/>
                <w:webHidden/>
              </w:rPr>
              <w:fldChar w:fldCharType="begin"/>
            </w:r>
            <w:r w:rsidR="000B7F58">
              <w:rPr>
                <w:noProof/>
                <w:webHidden/>
              </w:rPr>
              <w:instrText xml:space="preserve"> PAGEREF _Toc180478724 \h </w:instrText>
            </w:r>
            <w:r w:rsidR="000B7F58">
              <w:rPr>
                <w:noProof/>
                <w:webHidden/>
              </w:rPr>
            </w:r>
            <w:r w:rsidR="000B7F58">
              <w:rPr>
                <w:noProof/>
                <w:webHidden/>
              </w:rPr>
              <w:fldChar w:fldCharType="separate"/>
            </w:r>
            <w:r w:rsidR="00BE08B5">
              <w:rPr>
                <w:noProof/>
                <w:webHidden/>
              </w:rPr>
              <w:t>11</w:t>
            </w:r>
            <w:r w:rsidR="000B7F58">
              <w:rPr>
                <w:noProof/>
                <w:webHidden/>
              </w:rPr>
              <w:fldChar w:fldCharType="end"/>
            </w:r>
          </w:hyperlink>
        </w:p>
        <w:p w14:paraId="391E8E4C" w14:textId="69FF6548" w:rsidR="000B7F58" w:rsidRDefault="00AC292F">
          <w:pPr>
            <w:pStyle w:val="Spistreci2"/>
            <w:tabs>
              <w:tab w:val="left" w:pos="880"/>
              <w:tab w:val="right" w:leader="dot" w:pos="9060"/>
            </w:tabs>
            <w:rPr>
              <w:rFonts w:asciiTheme="minorHAnsi" w:eastAsiaTheme="minorEastAsia" w:hAnsiTheme="minorHAnsi"/>
              <w:noProof/>
              <w:sz w:val="22"/>
              <w:lang w:eastAsia="pl-PL"/>
            </w:rPr>
          </w:pPr>
          <w:hyperlink w:anchor="_Toc180478725" w:history="1">
            <w:r w:rsidR="000B7F58" w:rsidRPr="005C12E7">
              <w:rPr>
                <w:rStyle w:val="Hipercze"/>
                <w:noProof/>
              </w:rPr>
              <w:t xml:space="preserve">1.3 </w:t>
            </w:r>
            <w:r w:rsidR="000B7F58">
              <w:rPr>
                <w:rFonts w:asciiTheme="minorHAnsi" w:eastAsiaTheme="minorEastAsia" w:hAnsiTheme="minorHAnsi"/>
                <w:noProof/>
                <w:sz w:val="22"/>
                <w:lang w:eastAsia="pl-PL"/>
              </w:rPr>
              <w:tab/>
            </w:r>
            <w:r w:rsidR="000B7F58" w:rsidRPr="005C12E7">
              <w:rPr>
                <w:rStyle w:val="Hipercze"/>
                <w:noProof/>
              </w:rPr>
              <w:t>Kto może ubiegać się o dofinansowanie - typy wnioskodawcy</w:t>
            </w:r>
            <w:r w:rsidR="000B7F58">
              <w:rPr>
                <w:noProof/>
                <w:webHidden/>
              </w:rPr>
              <w:tab/>
            </w:r>
            <w:r w:rsidR="000B7F58">
              <w:rPr>
                <w:noProof/>
                <w:webHidden/>
              </w:rPr>
              <w:fldChar w:fldCharType="begin"/>
            </w:r>
            <w:r w:rsidR="000B7F58">
              <w:rPr>
                <w:noProof/>
                <w:webHidden/>
              </w:rPr>
              <w:instrText xml:space="preserve"> PAGEREF _Toc180478725 \h </w:instrText>
            </w:r>
            <w:r w:rsidR="000B7F58">
              <w:rPr>
                <w:noProof/>
                <w:webHidden/>
              </w:rPr>
            </w:r>
            <w:r w:rsidR="000B7F58">
              <w:rPr>
                <w:noProof/>
                <w:webHidden/>
              </w:rPr>
              <w:fldChar w:fldCharType="separate"/>
            </w:r>
            <w:r w:rsidR="00BE08B5">
              <w:rPr>
                <w:noProof/>
                <w:webHidden/>
              </w:rPr>
              <w:t>12</w:t>
            </w:r>
            <w:r w:rsidR="000B7F58">
              <w:rPr>
                <w:noProof/>
                <w:webHidden/>
              </w:rPr>
              <w:fldChar w:fldCharType="end"/>
            </w:r>
          </w:hyperlink>
        </w:p>
        <w:p w14:paraId="6445CAFB" w14:textId="7E33A6CC" w:rsidR="000B7F58" w:rsidRDefault="00AC292F">
          <w:pPr>
            <w:pStyle w:val="Spistreci2"/>
            <w:tabs>
              <w:tab w:val="left" w:pos="880"/>
              <w:tab w:val="right" w:leader="dot" w:pos="9060"/>
            </w:tabs>
            <w:rPr>
              <w:rFonts w:asciiTheme="minorHAnsi" w:eastAsiaTheme="minorEastAsia" w:hAnsiTheme="minorHAnsi"/>
              <w:noProof/>
              <w:sz w:val="22"/>
              <w:lang w:eastAsia="pl-PL"/>
            </w:rPr>
          </w:pPr>
          <w:hyperlink w:anchor="_Toc180478726" w:history="1">
            <w:r w:rsidR="000B7F58" w:rsidRPr="005C12E7">
              <w:rPr>
                <w:rStyle w:val="Hipercze"/>
                <w:noProof/>
              </w:rPr>
              <w:t xml:space="preserve">1.4 </w:t>
            </w:r>
            <w:r w:rsidR="000B7F58">
              <w:rPr>
                <w:rFonts w:asciiTheme="minorHAnsi" w:eastAsiaTheme="minorEastAsia" w:hAnsiTheme="minorHAnsi"/>
                <w:noProof/>
                <w:sz w:val="22"/>
                <w:lang w:eastAsia="pl-PL"/>
              </w:rPr>
              <w:tab/>
            </w:r>
            <w:r w:rsidR="000B7F58" w:rsidRPr="005C12E7">
              <w:rPr>
                <w:rStyle w:val="Hipercze"/>
                <w:noProof/>
              </w:rPr>
              <w:t>Co możesz zrealizować w projekcie - typy projektów</w:t>
            </w:r>
            <w:r w:rsidR="000B7F58">
              <w:rPr>
                <w:noProof/>
                <w:webHidden/>
              </w:rPr>
              <w:tab/>
            </w:r>
            <w:r w:rsidR="000B7F58">
              <w:rPr>
                <w:noProof/>
                <w:webHidden/>
              </w:rPr>
              <w:fldChar w:fldCharType="begin"/>
            </w:r>
            <w:r w:rsidR="000B7F58">
              <w:rPr>
                <w:noProof/>
                <w:webHidden/>
              </w:rPr>
              <w:instrText xml:space="preserve"> PAGEREF _Toc180478726 \h </w:instrText>
            </w:r>
            <w:r w:rsidR="000B7F58">
              <w:rPr>
                <w:noProof/>
                <w:webHidden/>
              </w:rPr>
            </w:r>
            <w:r w:rsidR="000B7F58">
              <w:rPr>
                <w:noProof/>
                <w:webHidden/>
              </w:rPr>
              <w:fldChar w:fldCharType="separate"/>
            </w:r>
            <w:r w:rsidR="00BE08B5">
              <w:rPr>
                <w:noProof/>
                <w:webHidden/>
              </w:rPr>
              <w:t>16</w:t>
            </w:r>
            <w:r w:rsidR="000B7F58">
              <w:rPr>
                <w:noProof/>
                <w:webHidden/>
              </w:rPr>
              <w:fldChar w:fldCharType="end"/>
            </w:r>
          </w:hyperlink>
        </w:p>
        <w:p w14:paraId="6488E310" w14:textId="17197406" w:rsidR="000B7F58" w:rsidRDefault="00AC292F">
          <w:pPr>
            <w:pStyle w:val="Spistreci2"/>
            <w:tabs>
              <w:tab w:val="left" w:pos="880"/>
              <w:tab w:val="right" w:leader="dot" w:pos="9060"/>
            </w:tabs>
            <w:rPr>
              <w:rFonts w:asciiTheme="minorHAnsi" w:eastAsiaTheme="minorEastAsia" w:hAnsiTheme="minorHAnsi"/>
              <w:noProof/>
              <w:sz w:val="22"/>
              <w:lang w:eastAsia="pl-PL"/>
            </w:rPr>
          </w:pPr>
          <w:hyperlink w:anchor="_Toc180478727" w:history="1">
            <w:r w:rsidR="000B7F58" w:rsidRPr="005C12E7">
              <w:rPr>
                <w:rStyle w:val="Hipercze"/>
                <w:noProof/>
              </w:rPr>
              <w:t>1.5</w:t>
            </w:r>
            <w:r w:rsidR="000B7F58">
              <w:rPr>
                <w:rFonts w:asciiTheme="minorHAnsi" w:eastAsiaTheme="minorEastAsia" w:hAnsiTheme="minorHAnsi"/>
                <w:noProof/>
                <w:sz w:val="22"/>
                <w:lang w:eastAsia="pl-PL"/>
              </w:rPr>
              <w:tab/>
            </w:r>
            <w:r w:rsidR="000B7F58" w:rsidRPr="005C12E7">
              <w:rPr>
                <w:rStyle w:val="Hipercze"/>
                <w:noProof/>
              </w:rPr>
              <w:t>Jakie warunki musisz spełnić</w:t>
            </w:r>
            <w:r w:rsidR="000B7F58">
              <w:rPr>
                <w:noProof/>
                <w:webHidden/>
              </w:rPr>
              <w:tab/>
            </w:r>
            <w:r w:rsidR="000B7F58">
              <w:rPr>
                <w:noProof/>
                <w:webHidden/>
              </w:rPr>
              <w:fldChar w:fldCharType="begin"/>
            </w:r>
            <w:r w:rsidR="000B7F58">
              <w:rPr>
                <w:noProof/>
                <w:webHidden/>
              </w:rPr>
              <w:instrText xml:space="preserve"> PAGEREF _Toc180478727 \h </w:instrText>
            </w:r>
            <w:r w:rsidR="000B7F58">
              <w:rPr>
                <w:noProof/>
                <w:webHidden/>
              </w:rPr>
            </w:r>
            <w:r w:rsidR="000B7F58">
              <w:rPr>
                <w:noProof/>
                <w:webHidden/>
              </w:rPr>
              <w:fldChar w:fldCharType="separate"/>
            </w:r>
            <w:r w:rsidR="00BE08B5">
              <w:rPr>
                <w:noProof/>
                <w:webHidden/>
              </w:rPr>
              <w:t>17</w:t>
            </w:r>
            <w:r w:rsidR="000B7F58">
              <w:rPr>
                <w:noProof/>
                <w:webHidden/>
              </w:rPr>
              <w:fldChar w:fldCharType="end"/>
            </w:r>
          </w:hyperlink>
        </w:p>
        <w:p w14:paraId="727BBB85" w14:textId="1AF9E367" w:rsidR="000B7F58" w:rsidRDefault="00AC292F">
          <w:pPr>
            <w:pStyle w:val="Spistreci2"/>
            <w:tabs>
              <w:tab w:val="left" w:pos="880"/>
              <w:tab w:val="right" w:leader="dot" w:pos="9060"/>
            </w:tabs>
            <w:rPr>
              <w:rFonts w:asciiTheme="minorHAnsi" w:eastAsiaTheme="minorEastAsia" w:hAnsiTheme="minorHAnsi"/>
              <w:noProof/>
              <w:sz w:val="22"/>
              <w:lang w:eastAsia="pl-PL"/>
            </w:rPr>
          </w:pPr>
          <w:hyperlink w:anchor="_Toc180478728" w:history="1">
            <w:r w:rsidR="000B7F58" w:rsidRPr="005C12E7">
              <w:rPr>
                <w:rStyle w:val="Hipercze"/>
                <w:noProof/>
              </w:rPr>
              <w:t>1.6</w:t>
            </w:r>
            <w:r w:rsidR="000B7F58">
              <w:rPr>
                <w:rFonts w:asciiTheme="minorHAnsi" w:eastAsiaTheme="minorEastAsia" w:hAnsiTheme="minorHAnsi"/>
                <w:noProof/>
                <w:sz w:val="22"/>
                <w:lang w:eastAsia="pl-PL"/>
              </w:rPr>
              <w:tab/>
            </w:r>
            <w:r w:rsidR="000B7F58" w:rsidRPr="005C12E7">
              <w:rPr>
                <w:rStyle w:val="Hipercze"/>
                <w:noProof/>
              </w:rPr>
              <w:t>Kto skorzysta na realizacji projektu – nie dotyczy</w:t>
            </w:r>
            <w:r w:rsidR="000B7F58">
              <w:rPr>
                <w:noProof/>
                <w:webHidden/>
              </w:rPr>
              <w:tab/>
            </w:r>
            <w:r w:rsidR="000B7F58">
              <w:rPr>
                <w:noProof/>
                <w:webHidden/>
              </w:rPr>
              <w:fldChar w:fldCharType="begin"/>
            </w:r>
            <w:r w:rsidR="000B7F58">
              <w:rPr>
                <w:noProof/>
                <w:webHidden/>
              </w:rPr>
              <w:instrText xml:space="preserve"> PAGEREF _Toc180478728 \h </w:instrText>
            </w:r>
            <w:r w:rsidR="000B7F58">
              <w:rPr>
                <w:noProof/>
                <w:webHidden/>
              </w:rPr>
            </w:r>
            <w:r w:rsidR="000B7F58">
              <w:rPr>
                <w:noProof/>
                <w:webHidden/>
              </w:rPr>
              <w:fldChar w:fldCharType="separate"/>
            </w:r>
            <w:r w:rsidR="00BE08B5">
              <w:rPr>
                <w:noProof/>
                <w:webHidden/>
              </w:rPr>
              <w:t>20</w:t>
            </w:r>
            <w:r w:rsidR="000B7F58">
              <w:rPr>
                <w:noProof/>
                <w:webHidden/>
              </w:rPr>
              <w:fldChar w:fldCharType="end"/>
            </w:r>
          </w:hyperlink>
        </w:p>
        <w:p w14:paraId="0FD5CDF0" w14:textId="2610F524" w:rsidR="000B7F58" w:rsidRDefault="00AC292F">
          <w:pPr>
            <w:pStyle w:val="Spistreci2"/>
            <w:tabs>
              <w:tab w:val="left" w:pos="880"/>
              <w:tab w:val="right" w:leader="dot" w:pos="9060"/>
            </w:tabs>
            <w:rPr>
              <w:rFonts w:asciiTheme="minorHAnsi" w:eastAsiaTheme="minorEastAsia" w:hAnsiTheme="minorHAnsi"/>
              <w:noProof/>
              <w:sz w:val="22"/>
              <w:lang w:eastAsia="pl-PL"/>
            </w:rPr>
          </w:pPr>
          <w:hyperlink w:anchor="_Toc180478729" w:history="1">
            <w:r w:rsidR="000B7F58" w:rsidRPr="005C12E7">
              <w:rPr>
                <w:rStyle w:val="Hipercze"/>
                <w:noProof/>
              </w:rPr>
              <w:t>1.7</w:t>
            </w:r>
            <w:r w:rsidR="000B7F58">
              <w:rPr>
                <w:rFonts w:asciiTheme="minorHAnsi" w:eastAsiaTheme="minorEastAsia" w:hAnsiTheme="minorHAnsi"/>
                <w:noProof/>
                <w:sz w:val="22"/>
                <w:lang w:eastAsia="pl-PL"/>
              </w:rPr>
              <w:tab/>
            </w:r>
            <w:r w:rsidR="000B7F58" w:rsidRPr="005C12E7">
              <w:rPr>
                <w:rStyle w:val="Hipercze"/>
                <w:noProof/>
              </w:rPr>
              <w:t>Informacje dotyczące partnerstwa</w:t>
            </w:r>
            <w:r w:rsidR="000B7F58">
              <w:rPr>
                <w:noProof/>
                <w:webHidden/>
              </w:rPr>
              <w:tab/>
            </w:r>
            <w:r w:rsidR="000B7F58">
              <w:rPr>
                <w:noProof/>
                <w:webHidden/>
              </w:rPr>
              <w:fldChar w:fldCharType="begin"/>
            </w:r>
            <w:r w:rsidR="000B7F58">
              <w:rPr>
                <w:noProof/>
                <w:webHidden/>
              </w:rPr>
              <w:instrText xml:space="preserve"> PAGEREF _Toc180478729 \h </w:instrText>
            </w:r>
            <w:r w:rsidR="000B7F58">
              <w:rPr>
                <w:noProof/>
                <w:webHidden/>
              </w:rPr>
            </w:r>
            <w:r w:rsidR="000B7F58">
              <w:rPr>
                <w:noProof/>
                <w:webHidden/>
              </w:rPr>
              <w:fldChar w:fldCharType="separate"/>
            </w:r>
            <w:r w:rsidR="00BE08B5">
              <w:rPr>
                <w:noProof/>
                <w:webHidden/>
              </w:rPr>
              <w:t>20</w:t>
            </w:r>
            <w:r w:rsidR="000B7F58">
              <w:rPr>
                <w:noProof/>
                <w:webHidden/>
              </w:rPr>
              <w:fldChar w:fldCharType="end"/>
            </w:r>
          </w:hyperlink>
        </w:p>
        <w:p w14:paraId="184A23F7" w14:textId="51E3D1A0" w:rsidR="000B7F58" w:rsidRDefault="00AC292F">
          <w:pPr>
            <w:pStyle w:val="Spistreci2"/>
            <w:tabs>
              <w:tab w:val="left" w:pos="880"/>
              <w:tab w:val="right" w:leader="dot" w:pos="9060"/>
            </w:tabs>
            <w:rPr>
              <w:rFonts w:asciiTheme="minorHAnsi" w:eastAsiaTheme="minorEastAsia" w:hAnsiTheme="minorHAnsi"/>
              <w:noProof/>
              <w:sz w:val="22"/>
              <w:lang w:eastAsia="pl-PL"/>
            </w:rPr>
          </w:pPr>
          <w:hyperlink w:anchor="_Toc180478730" w:history="1">
            <w:r w:rsidR="000B7F58" w:rsidRPr="005C12E7">
              <w:rPr>
                <w:rStyle w:val="Hipercze"/>
                <w:noProof/>
              </w:rPr>
              <w:t>1.8</w:t>
            </w:r>
            <w:r w:rsidR="000B7F58">
              <w:rPr>
                <w:rFonts w:asciiTheme="minorHAnsi" w:eastAsiaTheme="minorEastAsia" w:hAnsiTheme="minorHAnsi"/>
                <w:noProof/>
                <w:sz w:val="22"/>
                <w:lang w:eastAsia="pl-PL"/>
              </w:rPr>
              <w:tab/>
            </w:r>
            <w:r w:rsidR="000B7F58" w:rsidRPr="005C12E7">
              <w:rPr>
                <w:rStyle w:val="Hipercze"/>
                <w:noProof/>
              </w:rPr>
              <w:t>Zgodność z zasadami horyzontalnymi</w:t>
            </w:r>
            <w:r w:rsidR="000B7F58">
              <w:rPr>
                <w:noProof/>
                <w:webHidden/>
              </w:rPr>
              <w:tab/>
            </w:r>
            <w:r w:rsidR="000B7F58">
              <w:rPr>
                <w:noProof/>
                <w:webHidden/>
              </w:rPr>
              <w:fldChar w:fldCharType="begin"/>
            </w:r>
            <w:r w:rsidR="000B7F58">
              <w:rPr>
                <w:noProof/>
                <w:webHidden/>
              </w:rPr>
              <w:instrText xml:space="preserve"> PAGEREF _Toc180478730 \h </w:instrText>
            </w:r>
            <w:r w:rsidR="000B7F58">
              <w:rPr>
                <w:noProof/>
                <w:webHidden/>
              </w:rPr>
            </w:r>
            <w:r w:rsidR="000B7F58">
              <w:rPr>
                <w:noProof/>
                <w:webHidden/>
              </w:rPr>
              <w:fldChar w:fldCharType="separate"/>
            </w:r>
            <w:r w:rsidR="00BE08B5">
              <w:rPr>
                <w:noProof/>
                <w:webHidden/>
              </w:rPr>
              <w:t>20</w:t>
            </w:r>
            <w:r w:rsidR="000B7F58">
              <w:rPr>
                <w:noProof/>
                <w:webHidden/>
              </w:rPr>
              <w:fldChar w:fldCharType="end"/>
            </w:r>
          </w:hyperlink>
        </w:p>
        <w:p w14:paraId="6F5281E9" w14:textId="0CEB4372" w:rsidR="000B7F58" w:rsidRDefault="00AC292F">
          <w:pPr>
            <w:pStyle w:val="Spistreci1"/>
            <w:rPr>
              <w:rFonts w:asciiTheme="minorHAnsi" w:eastAsiaTheme="minorEastAsia" w:hAnsiTheme="minorHAnsi"/>
              <w:noProof/>
              <w:sz w:val="22"/>
              <w:lang w:eastAsia="pl-PL"/>
            </w:rPr>
          </w:pPr>
          <w:hyperlink w:anchor="_Toc180478731" w:history="1">
            <w:r w:rsidR="000B7F58" w:rsidRPr="005C12E7">
              <w:rPr>
                <w:rStyle w:val="Hipercze"/>
                <w:noProof/>
              </w:rPr>
              <w:t>2.</w:t>
            </w:r>
            <w:r w:rsidR="000B7F58">
              <w:rPr>
                <w:rFonts w:asciiTheme="minorHAnsi" w:eastAsiaTheme="minorEastAsia" w:hAnsiTheme="minorHAnsi"/>
                <w:noProof/>
                <w:sz w:val="22"/>
                <w:lang w:eastAsia="pl-PL"/>
              </w:rPr>
              <w:tab/>
            </w:r>
            <w:r w:rsidR="000B7F58" w:rsidRPr="005C12E7">
              <w:rPr>
                <w:rStyle w:val="Hipercze"/>
                <w:noProof/>
              </w:rPr>
              <w:t>Informacje finansowe</w:t>
            </w:r>
            <w:r w:rsidR="000B7F58">
              <w:rPr>
                <w:noProof/>
                <w:webHidden/>
              </w:rPr>
              <w:tab/>
            </w:r>
            <w:r w:rsidR="000B7F58">
              <w:rPr>
                <w:noProof/>
                <w:webHidden/>
              </w:rPr>
              <w:fldChar w:fldCharType="begin"/>
            </w:r>
            <w:r w:rsidR="000B7F58">
              <w:rPr>
                <w:noProof/>
                <w:webHidden/>
              </w:rPr>
              <w:instrText xml:space="preserve"> PAGEREF _Toc180478731 \h </w:instrText>
            </w:r>
            <w:r w:rsidR="000B7F58">
              <w:rPr>
                <w:noProof/>
                <w:webHidden/>
              </w:rPr>
            </w:r>
            <w:r w:rsidR="000B7F58">
              <w:rPr>
                <w:noProof/>
                <w:webHidden/>
              </w:rPr>
              <w:fldChar w:fldCharType="separate"/>
            </w:r>
            <w:r w:rsidR="00BE08B5">
              <w:rPr>
                <w:noProof/>
                <w:webHidden/>
              </w:rPr>
              <w:t>22</w:t>
            </w:r>
            <w:r w:rsidR="000B7F58">
              <w:rPr>
                <w:noProof/>
                <w:webHidden/>
              </w:rPr>
              <w:fldChar w:fldCharType="end"/>
            </w:r>
          </w:hyperlink>
        </w:p>
        <w:p w14:paraId="4B4EB6EA" w14:textId="0FEF9E0E" w:rsidR="000B7F58" w:rsidRDefault="00AC292F">
          <w:pPr>
            <w:pStyle w:val="Spistreci2"/>
            <w:tabs>
              <w:tab w:val="left" w:pos="880"/>
              <w:tab w:val="right" w:leader="dot" w:pos="9060"/>
            </w:tabs>
            <w:rPr>
              <w:rFonts w:asciiTheme="minorHAnsi" w:eastAsiaTheme="minorEastAsia" w:hAnsiTheme="minorHAnsi"/>
              <w:noProof/>
              <w:sz w:val="22"/>
              <w:lang w:eastAsia="pl-PL"/>
            </w:rPr>
          </w:pPr>
          <w:hyperlink w:anchor="_Toc180478732" w:history="1">
            <w:r w:rsidR="000B7F58" w:rsidRPr="005C12E7">
              <w:rPr>
                <w:rStyle w:val="Hipercze"/>
                <w:noProof/>
              </w:rPr>
              <w:t>2.1</w:t>
            </w:r>
            <w:r w:rsidR="000B7F58">
              <w:rPr>
                <w:rFonts w:asciiTheme="minorHAnsi" w:eastAsiaTheme="minorEastAsia" w:hAnsiTheme="minorHAnsi"/>
                <w:noProof/>
                <w:sz w:val="22"/>
                <w:lang w:eastAsia="pl-PL"/>
              </w:rPr>
              <w:tab/>
            </w:r>
            <w:r w:rsidR="000B7F58" w:rsidRPr="005C12E7">
              <w:rPr>
                <w:rStyle w:val="Hipercze"/>
                <w:noProof/>
              </w:rPr>
              <w:t>Podstawowe informacje finansowe</w:t>
            </w:r>
            <w:r w:rsidR="000B7F58">
              <w:rPr>
                <w:noProof/>
                <w:webHidden/>
              </w:rPr>
              <w:tab/>
            </w:r>
            <w:r w:rsidR="000B7F58">
              <w:rPr>
                <w:noProof/>
                <w:webHidden/>
              </w:rPr>
              <w:fldChar w:fldCharType="begin"/>
            </w:r>
            <w:r w:rsidR="000B7F58">
              <w:rPr>
                <w:noProof/>
                <w:webHidden/>
              </w:rPr>
              <w:instrText xml:space="preserve"> PAGEREF _Toc180478732 \h </w:instrText>
            </w:r>
            <w:r w:rsidR="000B7F58">
              <w:rPr>
                <w:noProof/>
                <w:webHidden/>
              </w:rPr>
            </w:r>
            <w:r w:rsidR="000B7F58">
              <w:rPr>
                <w:noProof/>
                <w:webHidden/>
              </w:rPr>
              <w:fldChar w:fldCharType="separate"/>
            </w:r>
            <w:r w:rsidR="00BE08B5">
              <w:rPr>
                <w:noProof/>
                <w:webHidden/>
              </w:rPr>
              <w:t>22</w:t>
            </w:r>
            <w:r w:rsidR="000B7F58">
              <w:rPr>
                <w:noProof/>
                <w:webHidden/>
              </w:rPr>
              <w:fldChar w:fldCharType="end"/>
            </w:r>
          </w:hyperlink>
        </w:p>
        <w:p w14:paraId="25CBFECF" w14:textId="0C5C2AC1" w:rsidR="000B7F58" w:rsidRDefault="00AC292F">
          <w:pPr>
            <w:pStyle w:val="Spistreci2"/>
            <w:tabs>
              <w:tab w:val="left" w:pos="880"/>
              <w:tab w:val="right" w:leader="dot" w:pos="9060"/>
            </w:tabs>
            <w:rPr>
              <w:rFonts w:asciiTheme="minorHAnsi" w:eastAsiaTheme="minorEastAsia" w:hAnsiTheme="minorHAnsi"/>
              <w:noProof/>
              <w:sz w:val="22"/>
              <w:lang w:eastAsia="pl-PL"/>
            </w:rPr>
          </w:pPr>
          <w:hyperlink w:anchor="_Toc180478733" w:history="1">
            <w:r w:rsidR="000B7F58" w:rsidRPr="005C12E7">
              <w:rPr>
                <w:rStyle w:val="Hipercze"/>
                <w:noProof/>
              </w:rPr>
              <w:t>2.2</w:t>
            </w:r>
            <w:r w:rsidR="000B7F58">
              <w:rPr>
                <w:rFonts w:asciiTheme="minorHAnsi" w:eastAsiaTheme="minorEastAsia" w:hAnsiTheme="minorHAnsi"/>
                <w:noProof/>
                <w:sz w:val="22"/>
                <w:lang w:eastAsia="pl-PL"/>
              </w:rPr>
              <w:tab/>
            </w:r>
            <w:r w:rsidR="000B7F58" w:rsidRPr="005C12E7">
              <w:rPr>
                <w:rStyle w:val="Hipercze"/>
                <w:noProof/>
              </w:rPr>
              <w:t>Środki przeznaczone na mechanizm racjonalnych usprawnień w naborze</w:t>
            </w:r>
            <w:r w:rsidR="000B7F58">
              <w:rPr>
                <w:noProof/>
                <w:webHidden/>
              </w:rPr>
              <w:tab/>
            </w:r>
            <w:r w:rsidR="000B7F58">
              <w:rPr>
                <w:noProof/>
                <w:webHidden/>
              </w:rPr>
              <w:fldChar w:fldCharType="begin"/>
            </w:r>
            <w:r w:rsidR="000B7F58">
              <w:rPr>
                <w:noProof/>
                <w:webHidden/>
              </w:rPr>
              <w:instrText xml:space="preserve"> PAGEREF _Toc180478733 \h </w:instrText>
            </w:r>
            <w:r w:rsidR="000B7F58">
              <w:rPr>
                <w:noProof/>
                <w:webHidden/>
              </w:rPr>
            </w:r>
            <w:r w:rsidR="000B7F58">
              <w:rPr>
                <w:noProof/>
                <w:webHidden/>
              </w:rPr>
              <w:fldChar w:fldCharType="separate"/>
            </w:r>
            <w:r w:rsidR="00BE08B5">
              <w:rPr>
                <w:noProof/>
                <w:webHidden/>
              </w:rPr>
              <w:t>23</w:t>
            </w:r>
            <w:r w:rsidR="000B7F58">
              <w:rPr>
                <w:noProof/>
                <w:webHidden/>
              </w:rPr>
              <w:fldChar w:fldCharType="end"/>
            </w:r>
          </w:hyperlink>
        </w:p>
        <w:p w14:paraId="1DFB0FD6" w14:textId="49A729C6" w:rsidR="000B7F58" w:rsidRDefault="00AC292F">
          <w:pPr>
            <w:pStyle w:val="Spistreci2"/>
            <w:tabs>
              <w:tab w:val="left" w:pos="880"/>
              <w:tab w:val="right" w:leader="dot" w:pos="9060"/>
            </w:tabs>
            <w:rPr>
              <w:rFonts w:asciiTheme="minorHAnsi" w:eastAsiaTheme="minorEastAsia" w:hAnsiTheme="minorHAnsi"/>
              <w:noProof/>
              <w:sz w:val="22"/>
              <w:lang w:eastAsia="pl-PL"/>
            </w:rPr>
          </w:pPr>
          <w:hyperlink w:anchor="_Toc180478734" w:history="1">
            <w:r w:rsidR="000B7F58" w:rsidRPr="005C12E7">
              <w:rPr>
                <w:rStyle w:val="Hipercze"/>
                <w:noProof/>
              </w:rPr>
              <w:t>2.3</w:t>
            </w:r>
            <w:r w:rsidR="000B7F58">
              <w:rPr>
                <w:rFonts w:asciiTheme="minorHAnsi" w:eastAsiaTheme="minorEastAsia" w:hAnsiTheme="minorHAnsi"/>
                <w:noProof/>
                <w:sz w:val="22"/>
                <w:lang w:eastAsia="pl-PL"/>
              </w:rPr>
              <w:tab/>
            </w:r>
            <w:r w:rsidR="000B7F58" w:rsidRPr="005C12E7">
              <w:rPr>
                <w:rStyle w:val="Hipercze"/>
                <w:noProof/>
              </w:rPr>
              <w:t>Kwalifikowalność wydatków</w:t>
            </w:r>
            <w:r w:rsidR="000B7F58">
              <w:rPr>
                <w:noProof/>
                <w:webHidden/>
              </w:rPr>
              <w:tab/>
            </w:r>
            <w:r w:rsidR="000B7F58">
              <w:rPr>
                <w:noProof/>
                <w:webHidden/>
              </w:rPr>
              <w:fldChar w:fldCharType="begin"/>
            </w:r>
            <w:r w:rsidR="000B7F58">
              <w:rPr>
                <w:noProof/>
                <w:webHidden/>
              </w:rPr>
              <w:instrText xml:space="preserve"> PAGEREF _Toc180478734 \h </w:instrText>
            </w:r>
            <w:r w:rsidR="000B7F58">
              <w:rPr>
                <w:noProof/>
                <w:webHidden/>
              </w:rPr>
            </w:r>
            <w:r w:rsidR="000B7F58">
              <w:rPr>
                <w:noProof/>
                <w:webHidden/>
              </w:rPr>
              <w:fldChar w:fldCharType="separate"/>
            </w:r>
            <w:r w:rsidR="00BE08B5">
              <w:rPr>
                <w:noProof/>
                <w:webHidden/>
              </w:rPr>
              <w:t>23</w:t>
            </w:r>
            <w:r w:rsidR="000B7F58">
              <w:rPr>
                <w:noProof/>
                <w:webHidden/>
              </w:rPr>
              <w:fldChar w:fldCharType="end"/>
            </w:r>
          </w:hyperlink>
        </w:p>
        <w:p w14:paraId="439B46E7" w14:textId="65AE8939" w:rsidR="000B7F58" w:rsidRDefault="00AC292F">
          <w:pPr>
            <w:pStyle w:val="Spistreci1"/>
            <w:rPr>
              <w:rFonts w:asciiTheme="minorHAnsi" w:eastAsiaTheme="minorEastAsia" w:hAnsiTheme="minorHAnsi"/>
              <w:noProof/>
              <w:sz w:val="22"/>
              <w:lang w:eastAsia="pl-PL"/>
            </w:rPr>
          </w:pPr>
          <w:hyperlink w:anchor="_Toc180478735" w:history="1">
            <w:r w:rsidR="000B7F58" w:rsidRPr="005C12E7">
              <w:rPr>
                <w:rStyle w:val="Hipercze"/>
                <w:noProof/>
              </w:rPr>
              <w:t>3</w:t>
            </w:r>
            <w:r w:rsidR="000B7F58">
              <w:rPr>
                <w:rFonts w:asciiTheme="minorHAnsi" w:eastAsiaTheme="minorEastAsia" w:hAnsiTheme="minorHAnsi"/>
                <w:noProof/>
                <w:sz w:val="22"/>
                <w:lang w:eastAsia="pl-PL"/>
              </w:rPr>
              <w:tab/>
            </w:r>
            <w:r w:rsidR="000B7F58" w:rsidRPr="005C12E7">
              <w:rPr>
                <w:rStyle w:val="Hipercze"/>
                <w:noProof/>
              </w:rPr>
              <w:t>Wniosek o dofinansowanie projektu (WOD)</w:t>
            </w:r>
            <w:r w:rsidR="000B7F58">
              <w:rPr>
                <w:noProof/>
                <w:webHidden/>
              </w:rPr>
              <w:tab/>
            </w:r>
            <w:r w:rsidR="000B7F58">
              <w:rPr>
                <w:noProof/>
                <w:webHidden/>
              </w:rPr>
              <w:fldChar w:fldCharType="begin"/>
            </w:r>
            <w:r w:rsidR="000B7F58">
              <w:rPr>
                <w:noProof/>
                <w:webHidden/>
              </w:rPr>
              <w:instrText xml:space="preserve"> PAGEREF _Toc180478735 \h </w:instrText>
            </w:r>
            <w:r w:rsidR="000B7F58">
              <w:rPr>
                <w:noProof/>
                <w:webHidden/>
              </w:rPr>
            </w:r>
            <w:r w:rsidR="000B7F58">
              <w:rPr>
                <w:noProof/>
                <w:webHidden/>
              </w:rPr>
              <w:fldChar w:fldCharType="separate"/>
            </w:r>
            <w:r w:rsidR="00BE08B5">
              <w:rPr>
                <w:noProof/>
                <w:webHidden/>
              </w:rPr>
              <w:t>24</w:t>
            </w:r>
            <w:r w:rsidR="000B7F58">
              <w:rPr>
                <w:noProof/>
                <w:webHidden/>
              </w:rPr>
              <w:fldChar w:fldCharType="end"/>
            </w:r>
          </w:hyperlink>
        </w:p>
        <w:p w14:paraId="36FBF4AB" w14:textId="7142FC43" w:rsidR="000B7F58" w:rsidRDefault="00AC292F">
          <w:pPr>
            <w:pStyle w:val="Spistreci2"/>
            <w:tabs>
              <w:tab w:val="left" w:pos="880"/>
              <w:tab w:val="right" w:leader="dot" w:pos="9060"/>
            </w:tabs>
            <w:rPr>
              <w:rFonts w:asciiTheme="minorHAnsi" w:eastAsiaTheme="minorEastAsia" w:hAnsiTheme="minorHAnsi"/>
              <w:noProof/>
              <w:sz w:val="22"/>
              <w:lang w:eastAsia="pl-PL"/>
            </w:rPr>
          </w:pPr>
          <w:hyperlink w:anchor="_Toc180478736" w:history="1">
            <w:r w:rsidR="000B7F58" w:rsidRPr="005C12E7">
              <w:rPr>
                <w:rStyle w:val="Hipercze"/>
                <w:noProof/>
              </w:rPr>
              <w:t>3.1</w:t>
            </w:r>
            <w:r w:rsidR="000B7F58">
              <w:rPr>
                <w:rFonts w:asciiTheme="minorHAnsi" w:eastAsiaTheme="minorEastAsia" w:hAnsiTheme="minorHAnsi"/>
                <w:noProof/>
                <w:sz w:val="22"/>
                <w:lang w:eastAsia="pl-PL"/>
              </w:rPr>
              <w:tab/>
            </w:r>
            <w:r w:rsidR="000B7F58" w:rsidRPr="005C12E7">
              <w:rPr>
                <w:rStyle w:val="Hipercze"/>
                <w:noProof/>
              </w:rPr>
              <w:t>Sposób złożenia wniosku o dofinansowanie</w:t>
            </w:r>
            <w:r w:rsidR="000B7F58">
              <w:rPr>
                <w:noProof/>
                <w:webHidden/>
              </w:rPr>
              <w:tab/>
            </w:r>
            <w:r w:rsidR="000B7F58">
              <w:rPr>
                <w:noProof/>
                <w:webHidden/>
              </w:rPr>
              <w:fldChar w:fldCharType="begin"/>
            </w:r>
            <w:r w:rsidR="000B7F58">
              <w:rPr>
                <w:noProof/>
                <w:webHidden/>
              </w:rPr>
              <w:instrText xml:space="preserve"> PAGEREF _Toc180478736 \h </w:instrText>
            </w:r>
            <w:r w:rsidR="000B7F58">
              <w:rPr>
                <w:noProof/>
                <w:webHidden/>
              </w:rPr>
            </w:r>
            <w:r w:rsidR="000B7F58">
              <w:rPr>
                <w:noProof/>
                <w:webHidden/>
              </w:rPr>
              <w:fldChar w:fldCharType="separate"/>
            </w:r>
            <w:r w:rsidR="00BE08B5">
              <w:rPr>
                <w:noProof/>
                <w:webHidden/>
              </w:rPr>
              <w:t>24</w:t>
            </w:r>
            <w:r w:rsidR="000B7F58">
              <w:rPr>
                <w:noProof/>
                <w:webHidden/>
              </w:rPr>
              <w:fldChar w:fldCharType="end"/>
            </w:r>
          </w:hyperlink>
        </w:p>
        <w:p w14:paraId="7AE61B69" w14:textId="6209A6EB" w:rsidR="000B7F58" w:rsidRDefault="00AC292F">
          <w:pPr>
            <w:pStyle w:val="Spistreci2"/>
            <w:tabs>
              <w:tab w:val="left" w:pos="880"/>
              <w:tab w:val="right" w:leader="dot" w:pos="9060"/>
            </w:tabs>
            <w:rPr>
              <w:rFonts w:asciiTheme="minorHAnsi" w:eastAsiaTheme="minorEastAsia" w:hAnsiTheme="minorHAnsi"/>
              <w:noProof/>
              <w:sz w:val="22"/>
              <w:lang w:eastAsia="pl-PL"/>
            </w:rPr>
          </w:pPr>
          <w:hyperlink w:anchor="_Toc180478737" w:history="1">
            <w:r w:rsidR="000B7F58" w:rsidRPr="005C12E7">
              <w:rPr>
                <w:rStyle w:val="Hipercze"/>
                <w:noProof/>
              </w:rPr>
              <w:t>3.2</w:t>
            </w:r>
            <w:r w:rsidR="000B7F58">
              <w:rPr>
                <w:rFonts w:asciiTheme="minorHAnsi" w:eastAsiaTheme="minorEastAsia" w:hAnsiTheme="minorHAnsi"/>
                <w:noProof/>
                <w:sz w:val="22"/>
                <w:lang w:eastAsia="pl-PL"/>
              </w:rPr>
              <w:tab/>
            </w:r>
            <w:r w:rsidR="000B7F58" w:rsidRPr="005C12E7">
              <w:rPr>
                <w:rStyle w:val="Hipercze"/>
                <w:noProof/>
              </w:rPr>
              <w:t>Sposób, forma i termin składania załączników do WOD</w:t>
            </w:r>
            <w:r w:rsidR="000B7F58">
              <w:rPr>
                <w:noProof/>
                <w:webHidden/>
              </w:rPr>
              <w:tab/>
            </w:r>
            <w:r w:rsidR="000B7F58">
              <w:rPr>
                <w:noProof/>
                <w:webHidden/>
              </w:rPr>
              <w:fldChar w:fldCharType="begin"/>
            </w:r>
            <w:r w:rsidR="000B7F58">
              <w:rPr>
                <w:noProof/>
                <w:webHidden/>
              </w:rPr>
              <w:instrText xml:space="preserve"> PAGEREF _Toc180478737 \h </w:instrText>
            </w:r>
            <w:r w:rsidR="000B7F58">
              <w:rPr>
                <w:noProof/>
                <w:webHidden/>
              </w:rPr>
            </w:r>
            <w:r w:rsidR="000B7F58">
              <w:rPr>
                <w:noProof/>
                <w:webHidden/>
              </w:rPr>
              <w:fldChar w:fldCharType="separate"/>
            </w:r>
            <w:r w:rsidR="00BE08B5">
              <w:rPr>
                <w:noProof/>
                <w:webHidden/>
              </w:rPr>
              <w:t>25</w:t>
            </w:r>
            <w:r w:rsidR="000B7F58">
              <w:rPr>
                <w:noProof/>
                <w:webHidden/>
              </w:rPr>
              <w:fldChar w:fldCharType="end"/>
            </w:r>
          </w:hyperlink>
        </w:p>
        <w:p w14:paraId="68B67C6F" w14:textId="7B4EC820" w:rsidR="000B7F58" w:rsidRDefault="00AC292F">
          <w:pPr>
            <w:pStyle w:val="Spistreci2"/>
            <w:tabs>
              <w:tab w:val="left" w:pos="880"/>
              <w:tab w:val="right" w:leader="dot" w:pos="9060"/>
            </w:tabs>
            <w:rPr>
              <w:rFonts w:asciiTheme="minorHAnsi" w:eastAsiaTheme="minorEastAsia" w:hAnsiTheme="minorHAnsi"/>
              <w:noProof/>
              <w:sz w:val="22"/>
              <w:lang w:eastAsia="pl-PL"/>
            </w:rPr>
          </w:pPr>
          <w:hyperlink w:anchor="_Toc180478738" w:history="1">
            <w:r w:rsidR="000B7F58" w:rsidRPr="005C12E7">
              <w:rPr>
                <w:rStyle w:val="Hipercze"/>
                <w:noProof/>
              </w:rPr>
              <w:t>3.3</w:t>
            </w:r>
            <w:r w:rsidR="000B7F58">
              <w:rPr>
                <w:rFonts w:asciiTheme="minorHAnsi" w:eastAsiaTheme="minorEastAsia" w:hAnsiTheme="minorHAnsi"/>
                <w:noProof/>
                <w:sz w:val="22"/>
                <w:lang w:eastAsia="pl-PL"/>
              </w:rPr>
              <w:tab/>
            </w:r>
            <w:r w:rsidR="000B7F58" w:rsidRPr="005C12E7">
              <w:rPr>
                <w:rStyle w:val="Hipercze"/>
                <w:noProof/>
              </w:rPr>
              <w:t>Awaria LSI 2021</w:t>
            </w:r>
            <w:r w:rsidR="000B7F58">
              <w:rPr>
                <w:noProof/>
                <w:webHidden/>
              </w:rPr>
              <w:tab/>
            </w:r>
            <w:r w:rsidR="000B7F58">
              <w:rPr>
                <w:noProof/>
                <w:webHidden/>
              </w:rPr>
              <w:fldChar w:fldCharType="begin"/>
            </w:r>
            <w:r w:rsidR="000B7F58">
              <w:rPr>
                <w:noProof/>
                <w:webHidden/>
              </w:rPr>
              <w:instrText xml:space="preserve"> PAGEREF _Toc180478738 \h </w:instrText>
            </w:r>
            <w:r w:rsidR="000B7F58">
              <w:rPr>
                <w:noProof/>
                <w:webHidden/>
              </w:rPr>
            </w:r>
            <w:r w:rsidR="000B7F58">
              <w:rPr>
                <w:noProof/>
                <w:webHidden/>
              </w:rPr>
              <w:fldChar w:fldCharType="separate"/>
            </w:r>
            <w:r w:rsidR="00BE08B5">
              <w:rPr>
                <w:noProof/>
                <w:webHidden/>
              </w:rPr>
              <w:t>28</w:t>
            </w:r>
            <w:r w:rsidR="000B7F58">
              <w:rPr>
                <w:noProof/>
                <w:webHidden/>
              </w:rPr>
              <w:fldChar w:fldCharType="end"/>
            </w:r>
          </w:hyperlink>
        </w:p>
        <w:p w14:paraId="3BD0A0BE" w14:textId="0B7B583C" w:rsidR="000B7F58" w:rsidRDefault="00AC292F">
          <w:pPr>
            <w:pStyle w:val="Spistreci3"/>
            <w:tabs>
              <w:tab w:val="left" w:pos="1320"/>
              <w:tab w:val="right" w:leader="dot" w:pos="9060"/>
            </w:tabs>
            <w:rPr>
              <w:rFonts w:asciiTheme="minorHAnsi" w:eastAsiaTheme="minorEastAsia" w:hAnsiTheme="minorHAnsi"/>
              <w:noProof/>
              <w:sz w:val="22"/>
              <w:lang w:eastAsia="pl-PL"/>
            </w:rPr>
          </w:pPr>
          <w:hyperlink w:anchor="_Toc180478739" w:history="1">
            <w:r w:rsidR="000B7F58" w:rsidRPr="005C12E7">
              <w:rPr>
                <w:rStyle w:val="Hipercze"/>
                <w:rFonts w:eastAsia="Times New Roman"/>
                <w:noProof/>
                <w:lang w:eastAsia="pl-PL"/>
              </w:rPr>
              <w:t>3.3.1</w:t>
            </w:r>
            <w:r w:rsidR="000B7F58">
              <w:rPr>
                <w:rFonts w:asciiTheme="minorHAnsi" w:eastAsiaTheme="minorEastAsia" w:hAnsiTheme="minorHAnsi"/>
                <w:noProof/>
                <w:sz w:val="22"/>
                <w:lang w:eastAsia="pl-PL"/>
              </w:rPr>
              <w:tab/>
            </w:r>
            <w:r w:rsidR="000B7F58" w:rsidRPr="005C12E7">
              <w:rPr>
                <w:rStyle w:val="Hipercze"/>
                <w:rFonts w:eastAsia="Times New Roman"/>
                <w:noProof/>
                <w:lang w:eastAsia="pl-PL"/>
              </w:rPr>
              <w:t>Awaria krytyczna</w:t>
            </w:r>
            <w:r w:rsidR="000B7F58">
              <w:rPr>
                <w:noProof/>
                <w:webHidden/>
              </w:rPr>
              <w:tab/>
            </w:r>
            <w:r w:rsidR="000B7F58">
              <w:rPr>
                <w:noProof/>
                <w:webHidden/>
              </w:rPr>
              <w:fldChar w:fldCharType="begin"/>
            </w:r>
            <w:r w:rsidR="000B7F58">
              <w:rPr>
                <w:noProof/>
                <w:webHidden/>
              </w:rPr>
              <w:instrText xml:space="preserve"> PAGEREF _Toc180478739 \h </w:instrText>
            </w:r>
            <w:r w:rsidR="000B7F58">
              <w:rPr>
                <w:noProof/>
                <w:webHidden/>
              </w:rPr>
            </w:r>
            <w:r w:rsidR="000B7F58">
              <w:rPr>
                <w:noProof/>
                <w:webHidden/>
              </w:rPr>
              <w:fldChar w:fldCharType="separate"/>
            </w:r>
            <w:r w:rsidR="00BE08B5">
              <w:rPr>
                <w:noProof/>
                <w:webHidden/>
              </w:rPr>
              <w:t>28</w:t>
            </w:r>
            <w:r w:rsidR="000B7F58">
              <w:rPr>
                <w:noProof/>
                <w:webHidden/>
              </w:rPr>
              <w:fldChar w:fldCharType="end"/>
            </w:r>
          </w:hyperlink>
        </w:p>
        <w:p w14:paraId="4DB35A83" w14:textId="5EC8CCAF" w:rsidR="000B7F58" w:rsidRDefault="00AC292F">
          <w:pPr>
            <w:pStyle w:val="Spistreci3"/>
            <w:tabs>
              <w:tab w:val="left" w:pos="1320"/>
              <w:tab w:val="right" w:leader="dot" w:pos="9060"/>
            </w:tabs>
            <w:rPr>
              <w:rFonts w:asciiTheme="minorHAnsi" w:eastAsiaTheme="minorEastAsia" w:hAnsiTheme="minorHAnsi"/>
              <w:noProof/>
              <w:sz w:val="22"/>
              <w:lang w:eastAsia="pl-PL"/>
            </w:rPr>
          </w:pPr>
          <w:hyperlink w:anchor="_Toc180478740" w:history="1">
            <w:r w:rsidR="000B7F58" w:rsidRPr="005C12E7">
              <w:rPr>
                <w:rStyle w:val="Hipercze"/>
                <w:rFonts w:eastAsia="Times New Roman"/>
                <w:noProof/>
                <w:lang w:eastAsia="pl-PL"/>
              </w:rPr>
              <w:t>3.3.2</w:t>
            </w:r>
            <w:r w:rsidR="000B7F58">
              <w:rPr>
                <w:rFonts w:asciiTheme="minorHAnsi" w:eastAsiaTheme="minorEastAsia" w:hAnsiTheme="minorHAnsi"/>
                <w:noProof/>
                <w:sz w:val="22"/>
                <w:lang w:eastAsia="pl-PL"/>
              </w:rPr>
              <w:tab/>
            </w:r>
            <w:r w:rsidR="000B7F58" w:rsidRPr="005C12E7">
              <w:rPr>
                <w:rStyle w:val="Hipercze"/>
                <w:rFonts w:eastAsia="Times New Roman"/>
                <w:noProof/>
                <w:lang w:eastAsia="pl-PL"/>
              </w:rPr>
              <w:t>Inne awarie systemu</w:t>
            </w:r>
            <w:r w:rsidR="000B7F58">
              <w:rPr>
                <w:noProof/>
                <w:webHidden/>
              </w:rPr>
              <w:tab/>
            </w:r>
            <w:r w:rsidR="000B7F58">
              <w:rPr>
                <w:noProof/>
                <w:webHidden/>
              </w:rPr>
              <w:fldChar w:fldCharType="begin"/>
            </w:r>
            <w:r w:rsidR="000B7F58">
              <w:rPr>
                <w:noProof/>
                <w:webHidden/>
              </w:rPr>
              <w:instrText xml:space="preserve"> PAGEREF _Toc180478740 \h </w:instrText>
            </w:r>
            <w:r w:rsidR="000B7F58">
              <w:rPr>
                <w:noProof/>
                <w:webHidden/>
              </w:rPr>
            </w:r>
            <w:r w:rsidR="000B7F58">
              <w:rPr>
                <w:noProof/>
                <w:webHidden/>
              </w:rPr>
              <w:fldChar w:fldCharType="separate"/>
            </w:r>
            <w:r w:rsidR="00BE08B5">
              <w:rPr>
                <w:noProof/>
                <w:webHidden/>
              </w:rPr>
              <w:t>29</w:t>
            </w:r>
            <w:r w:rsidR="000B7F58">
              <w:rPr>
                <w:noProof/>
                <w:webHidden/>
              </w:rPr>
              <w:fldChar w:fldCharType="end"/>
            </w:r>
          </w:hyperlink>
        </w:p>
        <w:p w14:paraId="74A423FC" w14:textId="230F7548" w:rsidR="000B7F58" w:rsidRDefault="00AC292F">
          <w:pPr>
            <w:pStyle w:val="Spistreci3"/>
            <w:tabs>
              <w:tab w:val="left" w:pos="1320"/>
              <w:tab w:val="right" w:leader="dot" w:pos="9060"/>
            </w:tabs>
            <w:rPr>
              <w:rFonts w:asciiTheme="minorHAnsi" w:eastAsiaTheme="minorEastAsia" w:hAnsiTheme="minorHAnsi"/>
              <w:noProof/>
              <w:sz w:val="22"/>
              <w:lang w:eastAsia="pl-PL"/>
            </w:rPr>
          </w:pPr>
          <w:hyperlink w:anchor="_Toc180478741" w:history="1">
            <w:r w:rsidR="000B7F58" w:rsidRPr="005C12E7">
              <w:rPr>
                <w:rStyle w:val="Hipercze"/>
                <w:rFonts w:eastAsia="Times New Roman"/>
                <w:noProof/>
                <w:lang w:eastAsia="pl-PL"/>
              </w:rPr>
              <w:t>3.3.3</w:t>
            </w:r>
            <w:r w:rsidR="000B7F58">
              <w:rPr>
                <w:rFonts w:asciiTheme="minorHAnsi" w:eastAsiaTheme="minorEastAsia" w:hAnsiTheme="minorHAnsi"/>
                <w:noProof/>
                <w:sz w:val="22"/>
                <w:lang w:eastAsia="pl-PL"/>
              </w:rPr>
              <w:tab/>
            </w:r>
            <w:r w:rsidR="000B7F58" w:rsidRPr="005C12E7">
              <w:rPr>
                <w:rStyle w:val="Hipercze"/>
                <w:rFonts w:eastAsia="Times New Roman"/>
                <w:noProof/>
                <w:lang w:eastAsia="pl-PL"/>
              </w:rPr>
              <w:t>Sposoby zgłaszania awarii i błędów LSI 2021</w:t>
            </w:r>
            <w:r w:rsidR="000B7F58">
              <w:rPr>
                <w:noProof/>
                <w:webHidden/>
              </w:rPr>
              <w:tab/>
            </w:r>
            <w:r w:rsidR="000B7F58">
              <w:rPr>
                <w:noProof/>
                <w:webHidden/>
              </w:rPr>
              <w:fldChar w:fldCharType="begin"/>
            </w:r>
            <w:r w:rsidR="000B7F58">
              <w:rPr>
                <w:noProof/>
                <w:webHidden/>
              </w:rPr>
              <w:instrText xml:space="preserve"> PAGEREF _Toc180478741 \h </w:instrText>
            </w:r>
            <w:r w:rsidR="000B7F58">
              <w:rPr>
                <w:noProof/>
                <w:webHidden/>
              </w:rPr>
            </w:r>
            <w:r w:rsidR="000B7F58">
              <w:rPr>
                <w:noProof/>
                <w:webHidden/>
              </w:rPr>
              <w:fldChar w:fldCharType="separate"/>
            </w:r>
            <w:r w:rsidR="00BE08B5">
              <w:rPr>
                <w:noProof/>
                <w:webHidden/>
              </w:rPr>
              <w:t>29</w:t>
            </w:r>
            <w:r w:rsidR="000B7F58">
              <w:rPr>
                <w:noProof/>
                <w:webHidden/>
              </w:rPr>
              <w:fldChar w:fldCharType="end"/>
            </w:r>
          </w:hyperlink>
        </w:p>
        <w:p w14:paraId="580576ED" w14:textId="4B4F4BE3" w:rsidR="000B7F58" w:rsidRDefault="00AC292F">
          <w:pPr>
            <w:pStyle w:val="Spistreci2"/>
            <w:tabs>
              <w:tab w:val="left" w:pos="880"/>
              <w:tab w:val="right" w:leader="dot" w:pos="9060"/>
            </w:tabs>
            <w:rPr>
              <w:rFonts w:asciiTheme="minorHAnsi" w:eastAsiaTheme="minorEastAsia" w:hAnsiTheme="minorHAnsi"/>
              <w:noProof/>
              <w:sz w:val="22"/>
              <w:lang w:eastAsia="pl-PL"/>
            </w:rPr>
          </w:pPr>
          <w:hyperlink w:anchor="_Toc180478742" w:history="1">
            <w:r w:rsidR="000B7F58" w:rsidRPr="005C12E7">
              <w:rPr>
                <w:rStyle w:val="Hipercze"/>
                <w:noProof/>
              </w:rPr>
              <w:t>3.4</w:t>
            </w:r>
            <w:r w:rsidR="000B7F58">
              <w:rPr>
                <w:rFonts w:asciiTheme="minorHAnsi" w:eastAsiaTheme="minorEastAsia" w:hAnsiTheme="minorHAnsi"/>
                <w:noProof/>
                <w:sz w:val="22"/>
                <w:lang w:eastAsia="pl-PL"/>
              </w:rPr>
              <w:tab/>
            </w:r>
            <w:r w:rsidR="000B7F58" w:rsidRPr="005C12E7">
              <w:rPr>
                <w:rStyle w:val="Hipercze"/>
                <w:noProof/>
              </w:rPr>
              <w:t>Unieważnienie postępowania w zakresie wyboru projektów</w:t>
            </w:r>
            <w:r w:rsidR="000B7F58">
              <w:rPr>
                <w:noProof/>
                <w:webHidden/>
              </w:rPr>
              <w:tab/>
            </w:r>
            <w:r w:rsidR="000B7F58">
              <w:rPr>
                <w:noProof/>
                <w:webHidden/>
              </w:rPr>
              <w:fldChar w:fldCharType="begin"/>
            </w:r>
            <w:r w:rsidR="000B7F58">
              <w:rPr>
                <w:noProof/>
                <w:webHidden/>
              </w:rPr>
              <w:instrText xml:space="preserve"> PAGEREF _Toc180478742 \h </w:instrText>
            </w:r>
            <w:r w:rsidR="000B7F58">
              <w:rPr>
                <w:noProof/>
                <w:webHidden/>
              </w:rPr>
            </w:r>
            <w:r w:rsidR="000B7F58">
              <w:rPr>
                <w:noProof/>
                <w:webHidden/>
              </w:rPr>
              <w:fldChar w:fldCharType="separate"/>
            </w:r>
            <w:r w:rsidR="00BE08B5">
              <w:rPr>
                <w:noProof/>
                <w:webHidden/>
              </w:rPr>
              <w:t>30</w:t>
            </w:r>
            <w:r w:rsidR="000B7F58">
              <w:rPr>
                <w:noProof/>
                <w:webHidden/>
              </w:rPr>
              <w:fldChar w:fldCharType="end"/>
            </w:r>
          </w:hyperlink>
        </w:p>
        <w:p w14:paraId="64B05004" w14:textId="582B5722" w:rsidR="000B7F58" w:rsidRDefault="00AC292F">
          <w:pPr>
            <w:pStyle w:val="Spistreci1"/>
            <w:rPr>
              <w:rFonts w:asciiTheme="minorHAnsi" w:eastAsiaTheme="minorEastAsia" w:hAnsiTheme="minorHAnsi"/>
              <w:noProof/>
              <w:sz w:val="22"/>
              <w:lang w:eastAsia="pl-PL"/>
            </w:rPr>
          </w:pPr>
          <w:hyperlink w:anchor="_Toc180478743" w:history="1">
            <w:r w:rsidR="000B7F58" w:rsidRPr="005C12E7">
              <w:rPr>
                <w:rStyle w:val="Hipercze"/>
                <w:noProof/>
              </w:rPr>
              <w:t>4</w:t>
            </w:r>
            <w:r w:rsidR="000B7F58">
              <w:rPr>
                <w:rFonts w:asciiTheme="minorHAnsi" w:eastAsiaTheme="minorEastAsia" w:hAnsiTheme="minorHAnsi"/>
                <w:noProof/>
                <w:sz w:val="22"/>
                <w:lang w:eastAsia="pl-PL"/>
              </w:rPr>
              <w:tab/>
            </w:r>
            <w:r w:rsidR="000B7F58" w:rsidRPr="005C12E7">
              <w:rPr>
                <w:rStyle w:val="Hipercze"/>
                <w:noProof/>
              </w:rPr>
              <w:t>Kryteria wyboru projektów i wskaźniki</w:t>
            </w:r>
            <w:r w:rsidR="000B7F58">
              <w:rPr>
                <w:noProof/>
                <w:webHidden/>
              </w:rPr>
              <w:tab/>
            </w:r>
            <w:r w:rsidR="000B7F58">
              <w:rPr>
                <w:noProof/>
                <w:webHidden/>
              </w:rPr>
              <w:fldChar w:fldCharType="begin"/>
            </w:r>
            <w:r w:rsidR="000B7F58">
              <w:rPr>
                <w:noProof/>
                <w:webHidden/>
              </w:rPr>
              <w:instrText xml:space="preserve"> PAGEREF _Toc180478743 \h </w:instrText>
            </w:r>
            <w:r w:rsidR="000B7F58">
              <w:rPr>
                <w:noProof/>
                <w:webHidden/>
              </w:rPr>
            </w:r>
            <w:r w:rsidR="000B7F58">
              <w:rPr>
                <w:noProof/>
                <w:webHidden/>
              </w:rPr>
              <w:fldChar w:fldCharType="separate"/>
            </w:r>
            <w:r w:rsidR="00BE08B5">
              <w:rPr>
                <w:noProof/>
                <w:webHidden/>
              </w:rPr>
              <w:t>31</w:t>
            </w:r>
            <w:r w:rsidR="000B7F58">
              <w:rPr>
                <w:noProof/>
                <w:webHidden/>
              </w:rPr>
              <w:fldChar w:fldCharType="end"/>
            </w:r>
          </w:hyperlink>
        </w:p>
        <w:p w14:paraId="5AFA9533" w14:textId="3DDC7263" w:rsidR="000B7F58" w:rsidRDefault="00AC292F">
          <w:pPr>
            <w:pStyle w:val="Spistreci2"/>
            <w:tabs>
              <w:tab w:val="left" w:pos="880"/>
              <w:tab w:val="right" w:leader="dot" w:pos="9060"/>
            </w:tabs>
            <w:rPr>
              <w:rFonts w:asciiTheme="minorHAnsi" w:eastAsiaTheme="minorEastAsia" w:hAnsiTheme="minorHAnsi"/>
              <w:noProof/>
              <w:sz w:val="22"/>
              <w:lang w:eastAsia="pl-PL"/>
            </w:rPr>
          </w:pPr>
          <w:hyperlink w:anchor="_Toc180478744" w:history="1">
            <w:r w:rsidR="000B7F58" w:rsidRPr="005C12E7">
              <w:rPr>
                <w:rStyle w:val="Hipercze"/>
                <w:noProof/>
              </w:rPr>
              <w:t>4.1</w:t>
            </w:r>
            <w:r w:rsidR="000B7F58">
              <w:rPr>
                <w:rFonts w:asciiTheme="minorHAnsi" w:eastAsiaTheme="minorEastAsia" w:hAnsiTheme="minorHAnsi"/>
                <w:noProof/>
                <w:sz w:val="22"/>
                <w:lang w:eastAsia="pl-PL"/>
              </w:rPr>
              <w:tab/>
            </w:r>
            <w:r w:rsidR="000B7F58" w:rsidRPr="005C12E7">
              <w:rPr>
                <w:rStyle w:val="Hipercze"/>
                <w:noProof/>
              </w:rPr>
              <w:t>Kryteria wyboru projektów</w:t>
            </w:r>
            <w:r w:rsidR="000B7F58">
              <w:rPr>
                <w:noProof/>
                <w:webHidden/>
              </w:rPr>
              <w:tab/>
            </w:r>
            <w:r w:rsidR="000B7F58">
              <w:rPr>
                <w:noProof/>
                <w:webHidden/>
              </w:rPr>
              <w:fldChar w:fldCharType="begin"/>
            </w:r>
            <w:r w:rsidR="000B7F58">
              <w:rPr>
                <w:noProof/>
                <w:webHidden/>
              </w:rPr>
              <w:instrText xml:space="preserve"> PAGEREF _Toc180478744 \h </w:instrText>
            </w:r>
            <w:r w:rsidR="000B7F58">
              <w:rPr>
                <w:noProof/>
                <w:webHidden/>
              </w:rPr>
            </w:r>
            <w:r w:rsidR="000B7F58">
              <w:rPr>
                <w:noProof/>
                <w:webHidden/>
              </w:rPr>
              <w:fldChar w:fldCharType="separate"/>
            </w:r>
            <w:r w:rsidR="00BE08B5">
              <w:rPr>
                <w:noProof/>
                <w:webHidden/>
              </w:rPr>
              <w:t>31</w:t>
            </w:r>
            <w:r w:rsidR="000B7F58">
              <w:rPr>
                <w:noProof/>
                <w:webHidden/>
              </w:rPr>
              <w:fldChar w:fldCharType="end"/>
            </w:r>
          </w:hyperlink>
        </w:p>
        <w:p w14:paraId="5A3AA702" w14:textId="12F189B9" w:rsidR="000B7F58" w:rsidRDefault="00AC292F">
          <w:pPr>
            <w:pStyle w:val="Spistreci2"/>
            <w:tabs>
              <w:tab w:val="left" w:pos="880"/>
              <w:tab w:val="right" w:leader="dot" w:pos="9060"/>
            </w:tabs>
            <w:rPr>
              <w:rFonts w:asciiTheme="minorHAnsi" w:eastAsiaTheme="minorEastAsia" w:hAnsiTheme="minorHAnsi"/>
              <w:noProof/>
              <w:sz w:val="22"/>
              <w:lang w:eastAsia="pl-PL"/>
            </w:rPr>
          </w:pPr>
          <w:hyperlink w:anchor="_Toc180478745" w:history="1">
            <w:r w:rsidR="000B7F58" w:rsidRPr="005C12E7">
              <w:rPr>
                <w:rStyle w:val="Hipercze"/>
                <w:noProof/>
              </w:rPr>
              <w:t>4.2</w:t>
            </w:r>
            <w:r w:rsidR="000B7F58">
              <w:rPr>
                <w:rFonts w:asciiTheme="minorHAnsi" w:eastAsiaTheme="minorEastAsia" w:hAnsiTheme="minorHAnsi"/>
                <w:noProof/>
                <w:sz w:val="22"/>
                <w:lang w:eastAsia="pl-PL"/>
              </w:rPr>
              <w:tab/>
            </w:r>
            <w:r w:rsidR="000B7F58" w:rsidRPr="005C12E7">
              <w:rPr>
                <w:rStyle w:val="Hipercze"/>
                <w:noProof/>
              </w:rPr>
              <w:t>Wskaźniki</w:t>
            </w:r>
            <w:r w:rsidR="000B7F58">
              <w:rPr>
                <w:noProof/>
                <w:webHidden/>
              </w:rPr>
              <w:tab/>
            </w:r>
            <w:r w:rsidR="000B7F58">
              <w:rPr>
                <w:noProof/>
                <w:webHidden/>
              </w:rPr>
              <w:fldChar w:fldCharType="begin"/>
            </w:r>
            <w:r w:rsidR="000B7F58">
              <w:rPr>
                <w:noProof/>
                <w:webHidden/>
              </w:rPr>
              <w:instrText xml:space="preserve"> PAGEREF _Toc180478745 \h </w:instrText>
            </w:r>
            <w:r w:rsidR="000B7F58">
              <w:rPr>
                <w:noProof/>
                <w:webHidden/>
              </w:rPr>
            </w:r>
            <w:r w:rsidR="000B7F58">
              <w:rPr>
                <w:noProof/>
                <w:webHidden/>
              </w:rPr>
              <w:fldChar w:fldCharType="separate"/>
            </w:r>
            <w:r w:rsidR="00BE08B5">
              <w:rPr>
                <w:noProof/>
                <w:webHidden/>
              </w:rPr>
              <w:t>31</w:t>
            </w:r>
            <w:r w:rsidR="000B7F58">
              <w:rPr>
                <w:noProof/>
                <w:webHidden/>
              </w:rPr>
              <w:fldChar w:fldCharType="end"/>
            </w:r>
          </w:hyperlink>
        </w:p>
        <w:p w14:paraId="1725DDA2" w14:textId="7CBC69C8" w:rsidR="000B7F58" w:rsidRDefault="00AC292F">
          <w:pPr>
            <w:pStyle w:val="Spistreci1"/>
            <w:rPr>
              <w:rFonts w:asciiTheme="minorHAnsi" w:eastAsiaTheme="minorEastAsia" w:hAnsiTheme="minorHAnsi"/>
              <w:noProof/>
              <w:sz w:val="22"/>
              <w:lang w:eastAsia="pl-PL"/>
            </w:rPr>
          </w:pPr>
          <w:hyperlink w:anchor="_Toc180478746" w:history="1">
            <w:r w:rsidR="000B7F58" w:rsidRPr="005C12E7">
              <w:rPr>
                <w:rStyle w:val="Hipercze"/>
                <w:noProof/>
              </w:rPr>
              <w:t>5</w:t>
            </w:r>
            <w:r w:rsidR="000B7F58">
              <w:rPr>
                <w:rFonts w:asciiTheme="minorHAnsi" w:eastAsiaTheme="minorEastAsia" w:hAnsiTheme="minorHAnsi"/>
                <w:noProof/>
                <w:sz w:val="22"/>
                <w:lang w:eastAsia="pl-PL"/>
              </w:rPr>
              <w:tab/>
            </w:r>
            <w:r w:rsidR="000B7F58" w:rsidRPr="005C12E7">
              <w:rPr>
                <w:rStyle w:val="Hipercze"/>
                <w:noProof/>
              </w:rPr>
              <w:t>Wybór projektów do dofinansowania</w:t>
            </w:r>
            <w:r w:rsidR="000B7F58">
              <w:rPr>
                <w:noProof/>
                <w:webHidden/>
              </w:rPr>
              <w:tab/>
            </w:r>
            <w:r w:rsidR="000B7F58">
              <w:rPr>
                <w:noProof/>
                <w:webHidden/>
              </w:rPr>
              <w:fldChar w:fldCharType="begin"/>
            </w:r>
            <w:r w:rsidR="000B7F58">
              <w:rPr>
                <w:noProof/>
                <w:webHidden/>
              </w:rPr>
              <w:instrText xml:space="preserve"> PAGEREF _Toc180478746 \h </w:instrText>
            </w:r>
            <w:r w:rsidR="000B7F58">
              <w:rPr>
                <w:noProof/>
                <w:webHidden/>
              </w:rPr>
            </w:r>
            <w:r w:rsidR="000B7F58">
              <w:rPr>
                <w:noProof/>
                <w:webHidden/>
              </w:rPr>
              <w:fldChar w:fldCharType="separate"/>
            </w:r>
            <w:r w:rsidR="00BE08B5">
              <w:rPr>
                <w:noProof/>
                <w:webHidden/>
              </w:rPr>
              <w:t>32</w:t>
            </w:r>
            <w:r w:rsidR="000B7F58">
              <w:rPr>
                <w:noProof/>
                <w:webHidden/>
              </w:rPr>
              <w:fldChar w:fldCharType="end"/>
            </w:r>
          </w:hyperlink>
        </w:p>
        <w:p w14:paraId="22B44487" w14:textId="1EEC0310" w:rsidR="000B7F58" w:rsidRDefault="00AC292F">
          <w:pPr>
            <w:pStyle w:val="Spistreci2"/>
            <w:tabs>
              <w:tab w:val="left" w:pos="880"/>
              <w:tab w:val="right" w:leader="dot" w:pos="9060"/>
            </w:tabs>
            <w:rPr>
              <w:rFonts w:asciiTheme="minorHAnsi" w:eastAsiaTheme="minorEastAsia" w:hAnsiTheme="minorHAnsi"/>
              <w:noProof/>
              <w:sz w:val="22"/>
              <w:lang w:eastAsia="pl-PL"/>
            </w:rPr>
          </w:pPr>
          <w:hyperlink w:anchor="_Toc180478747" w:history="1">
            <w:r w:rsidR="000B7F58" w:rsidRPr="005C12E7">
              <w:rPr>
                <w:rStyle w:val="Hipercze"/>
                <w:noProof/>
              </w:rPr>
              <w:t>5.1</w:t>
            </w:r>
            <w:r w:rsidR="000B7F58">
              <w:rPr>
                <w:rFonts w:asciiTheme="minorHAnsi" w:eastAsiaTheme="minorEastAsia" w:hAnsiTheme="minorHAnsi"/>
                <w:noProof/>
                <w:sz w:val="22"/>
                <w:lang w:eastAsia="pl-PL"/>
              </w:rPr>
              <w:tab/>
            </w:r>
            <w:r w:rsidR="000B7F58" w:rsidRPr="005C12E7">
              <w:rPr>
                <w:rStyle w:val="Hipercze"/>
                <w:noProof/>
              </w:rPr>
              <w:t>Sposób wyboru projektów</w:t>
            </w:r>
            <w:r w:rsidR="000B7F58">
              <w:rPr>
                <w:noProof/>
                <w:webHidden/>
              </w:rPr>
              <w:tab/>
            </w:r>
            <w:r w:rsidR="000B7F58">
              <w:rPr>
                <w:noProof/>
                <w:webHidden/>
              </w:rPr>
              <w:fldChar w:fldCharType="begin"/>
            </w:r>
            <w:r w:rsidR="000B7F58">
              <w:rPr>
                <w:noProof/>
                <w:webHidden/>
              </w:rPr>
              <w:instrText xml:space="preserve"> PAGEREF _Toc180478747 \h </w:instrText>
            </w:r>
            <w:r w:rsidR="000B7F58">
              <w:rPr>
                <w:noProof/>
                <w:webHidden/>
              </w:rPr>
            </w:r>
            <w:r w:rsidR="000B7F58">
              <w:rPr>
                <w:noProof/>
                <w:webHidden/>
              </w:rPr>
              <w:fldChar w:fldCharType="separate"/>
            </w:r>
            <w:r w:rsidR="00BE08B5">
              <w:rPr>
                <w:noProof/>
                <w:webHidden/>
              </w:rPr>
              <w:t>32</w:t>
            </w:r>
            <w:r w:rsidR="000B7F58">
              <w:rPr>
                <w:noProof/>
                <w:webHidden/>
              </w:rPr>
              <w:fldChar w:fldCharType="end"/>
            </w:r>
          </w:hyperlink>
        </w:p>
        <w:p w14:paraId="78B5BD1D" w14:textId="3592BE33" w:rsidR="000B7F58" w:rsidRDefault="00AC292F">
          <w:pPr>
            <w:pStyle w:val="Spistreci2"/>
            <w:tabs>
              <w:tab w:val="left" w:pos="880"/>
              <w:tab w:val="right" w:leader="dot" w:pos="9060"/>
            </w:tabs>
            <w:rPr>
              <w:rFonts w:asciiTheme="minorHAnsi" w:eastAsiaTheme="minorEastAsia" w:hAnsiTheme="minorHAnsi"/>
              <w:noProof/>
              <w:sz w:val="22"/>
              <w:lang w:eastAsia="pl-PL"/>
            </w:rPr>
          </w:pPr>
          <w:hyperlink w:anchor="_Toc180478748" w:history="1">
            <w:r w:rsidR="000B7F58" w:rsidRPr="005C12E7">
              <w:rPr>
                <w:rStyle w:val="Hipercze"/>
                <w:noProof/>
              </w:rPr>
              <w:t>5.2</w:t>
            </w:r>
            <w:r w:rsidR="000B7F58">
              <w:rPr>
                <w:rFonts w:asciiTheme="minorHAnsi" w:eastAsiaTheme="minorEastAsia" w:hAnsiTheme="minorHAnsi"/>
                <w:noProof/>
                <w:sz w:val="22"/>
                <w:lang w:eastAsia="pl-PL"/>
              </w:rPr>
              <w:tab/>
            </w:r>
            <w:r w:rsidR="000B7F58" w:rsidRPr="005C12E7">
              <w:rPr>
                <w:rStyle w:val="Hipercze"/>
                <w:noProof/>
              </w:rPr>
              <w:t>Opis procedury oceny projektów</w:t>
            </w:r>
            <w:r w:rsidR="000B7F58">
              <w:rPr>
                <w:noProof/>
                <w:webHidden/>
              </w:rPr>
              <w:tab/>
            </w:r>
            <w:r w:rsidR="000B7F58">
              <w:rPr>
                <w:noProof/>
                <w:webHidden/>
              </w:rPr>
              <w:fldChar w:fldCharType="begin"/>
            </w:r>
            <w:r w:rsidR="000B7F58">
              <w:rPr>
                <w:noProof/>
                <w:webHidden/>
              </w:rPr>
              <w:instrText xml:space="preserve"> PAGEREF _Toc180478748 \h </w:instrText>
            </w:r>
            <w:r w:rsidR="000B7F58">
              <w:rPr>
                <w:noProof/>
                <w:webHidden/>
              </w:rPr>
            </w:r>
            <w:r w:rsidR="000B7F58">
              <w:rPr>
                <w:noProof/>
                <w:webHidden/>
              </w:rPr>
              <w:fldChar w:fldCharType="separate"/>
            </w:r>
            <w:r w:rsidR="00BE08B5">
              <w:rPr>
                <w:noProof/>
                <w:webHidden/>
              </w:rPr>
              <w:t>32</w:t>
            </w:r>
            <w:r w:rsidR="000B7F58">
              <w:rPr>
                <w:noProof/>
                <w:webHidden/>
              </w:rPr>
              <w:fldChar w:fldCharType="end"/>
            </w:r>
          </w:hyperlink>
        </w:p>
        <w:p w14:paraId="6F250C13" w14:textId="48BB9F9A" w:rsidR="000B7F58" w:rsidRDefault="00AC292F">
          <w:pPr>
            <w:pStyle w:val="Spistreci2"/>
            <w:tabs>
              <w:tab w:val="left" w:pos="880"/>
              <w:tab w:val="right" w:leader="dot" w:pos="9060"/>
            </w:tabs>
            <w:rPr>
              <w:rFonts w:asciiTheme="minorHAnsi" w:eastAsiaTheme="minorEastAsia" w:hAnsiTheme="minorHAnsi"/>
              <w:noProof/>
              <w:sz w:val="22"/>
              <w:lang w:eastAsia="pl-PL"/>
            </w:rPr>
          </w:pPr>
          <w:hyperlink w:anchor="_Toc180478749" w:history="1">
            <w:r w:rsidR="000B7F58" w:rsidRPr="005C12E7">
              <w:rPr>
                <w:rStyle w:val="Hipercze"/>
                <w:noProof/>
              </w:rPr>
              <w:t>5.3</w:t>
            </w:r>
            <w:r w:rsidR="000B7F58">
              <w:rPr>
                <w:rFonts w:asciiTheme="minorHAnsi" w:eastAsiaTheme="minorEastAsia" w:hAnsiTheme="minorHAnsi"/>
                <w:noProof/>
                <w:sz w:val="22"/>
                <w:lang w:eastAsia="pl-PL"/>
              </w:rPr>
              <w:tab/>
            </w:r>
            <w:r w:rsidR="000B7F58" w:rsidRPr="005C12E7">
              <w:rPr>
                <w:rStyle w:val="Hipercze"/>
                <w:noProof/>
              </w:rPr>
              <w:t>Uzupełnienie i poprawa wniosków o dofinansowanie</w:t>
            </w:r>
            <w:r w:rsidR="000B7F58">
              <w:rPr>
                <w:noProof/>
                <w:webHidden/>
              </w:rPr>
              <w:tab/>
            </w:r>
            <w:r w:rsidR="000B7F58">
              <w:rPr>
                <w:noProof/>
                <w:webHidden/>
              </w:rPr>
              <w:fldChar w:fldCharType="begin"/>
            </w:r>
            <w:r w:rsidR="000B7F58">
              <w:rPr>
                <w:noProof/>
                <w:webHidden/>
              </w:rPr>
              <w:instrText xml:space="preserve"> PAGEREF _Toc180478749 \h </w:instrText>
            </w:r>
            <w:r w:rsidR="000B7F58">
              <w:rPr>
                <w:noProof/>
                <w:webHidden/>
              </w:rPr>
            </w:r>
            <w:r w:rsidR="000B7F58">
              <w:rPr>
                <w:noProof/>
                <w:webHidden/>
              </w:rPr>
              <w:fldChar w:fldCharType="separate"/>
            </w:r>
            <w:r w:rsidR="00BE08B5">
              <w:rPr>
                <w:noProof/>
                <w:webHidden/>
              </w:rPr>
              <w:t>34</w:t>
            </w:r>
            <w:r w:rsidR="000B7F58">
              <w:rPr>
                <w:noProof/>
                <w:webHidden/>
              </w:rPr>
              <w:fldChar w:fldCharType="end"/>
            </w:r>
          </w:hyperlink>
        </w:p>
        <w:p w14:paraId="7B4D2F8F" w14:textId="3B857D56" w:rsidR="000B7F58" w:rsidRDefault="00AC292F">
          <w:pPr>
            <w:pStyle w:val="Spistreci2"/>
            <w:tabs>
              <w:tab w:val="left" w:pos="880"/>
              <w:tab w:val="right" w:leader="dot" w:pos="9060"/>
            </w:tabs>
            <w:rPr>
              <w:rFonts w:asciiTheme="minorHAnsi" w:eastAsiaTheme="minorEastAsia" w:hAnsiTheme="minorHAnsi"/>
              <w:noProof/>
              <w:sz w:val="22"/>
              <w:lang w:eastAsia="pl-PL"/>
            </w:rPr>
          </w:pPr>
          <w:hyperlink w:anchor="_Toc180478750" w:history="1">
            <w:r w:rsidR="000B7F58" w:rsidRPr="005C12E7">
              <w:rPr>
                <w:rStyle w:val="Hipercze"/>
                <w:noProof/>
              </w:rPr>
              <w:t>5.4</w:t>
            </w:r>
            <w:r w:rsidR="000B7F58">
              <w:rPr>
                <w:rFonts w:asciiTheme="minorHAnsi" w:eastAsiaTheme="minorEastAsia" w:hAnsiTheme="minorHAnsi"/>
                <w:noProof/>
                <w:sz w:val="22"/>
                <w:lang w:eastAsia="pl-PL"/>
              </w:rPr>
              <w:tab/>
            </w:r>
            <w:r w:rsidR="000B7F58" w:rsidRPr="005C12E7">
              <w:rPr>
                <w:rStyle w:val="Hipercze"/>
                <w:noProof/>
              </w:rPr>
              <w:t>Wyniki oceny</w:t>
            </w:r>
            <w:r w:rsidR="000B7F58">
              <w:rPr>
                <w:noProof/>
                <w:webHidden/>
              </w:rPr>
              <w:tab/>
            </w:r>
            <w:r w:rsidR="000B7F58">
              <w:rPr>
                <w:noProof/>
                <w:webHidden/>
              </w:rPr>
              <w:fldChar w:fldCharType="begin"/>
            </w:r>
            <w:r w:rsidR="000B7F58">
              <w:rPr>
                <w:noProof/>
                <w:webHidden/>
              </w:rPr>
              <w:instrText xml:space="preserve"> PAGEREF _Toc180478750 \h </w:instrText>
            </w:r>
            <w:r w:rsidR="000B7F58">
              <w:rPr>
                <w:noProof/>
                <w:webHidden/>
              </w:rPr>
            </w:r>
            <w:r w:rsidR="000B7F58">
              <w:rPr>
                <w:noProof/>
                <w:webHidden/>
              </w:rPr>
              <w:fldChar w:fldCharType="separate"/>
            </w:r>
            <w:r w:rsidR="00BE08B5">
              <w:rPr>
                <w:noProof/>
                <w:webHidden/>
              </w:rPr>
              <w:t>35</w:t>
            </w:r>
            <w:r w:rsidR="000B7F58">
              <w:rPr>
                <w:noProof/>
                <w:webHidden/>
              </w:rPr>
              <w:fldChar w:fldCharType="end"/>
            </w:r>
          </w:hyperlink>
        </w:p>
        <w:p w14:paraId="5B266820" w14:textId="2382C384" w:rsidR="000B7F58" w:rsidRDefault="00AC292F">
          <w:pPr>
            <w:pStyle w:val="Spistreci2"/>
            <w:tabs>
              <w:tab w:val="left" w:pos="880"/>
              <w:tab w:val="right" w:leader="dot" w:pos="9060"/>
            </w:tabs>
            <w:rPr>
              <w:rFonts w:asciiTheme="minorHAnsi" w:eastAsiaTheme="minorEastAsia" w:hAnsiTheme="minorHAnsi"/>
              <w:noProof/>
              <w:sz w:val="22"/>
              <w:lang w:eastAsia="pl-PL"/>
            </w:rPr>
          </w:pPr>
          <w:hyperlink w:anchor="_Toc180478751" w:history="1">
            <w:r w:rsidR="000B7F58" w:rsidRPr="005C12E7">
              <w:rPr>
                <w:rStyle w:val="Hipercze"/>
                <w:noProof/>
              </w:rPr>
              <w:t>5.5</w:t>
            </w:r>
            <w:r w:rsidR="000B7F58">
              <w:rPr>
                <w:rFonts w:asciiTheme="minorHAnsi" w:eastAsiaTheme="minorEastAsia" w:hAnsiTheme="minorHAnsi"/>
                <w:noProof/>
                <w:sz w:val="22"/>
                <w:lang w:eastAsia="pl-PL"/>
              </w:rPr>
              <w:tab/>
            </w:r>
            <w:r w:rsidR="000B7F58" w:rsidRPr="005C12E7">
              <w:rPr>
                <w:rStyle w:val="Hipercze"/>
                <w:noProof/>
              </w:rPr>
              <w:t>Procedura odwoławcza</w:t>
            </w:r>
            <w:r w:rsidR="000B7F58">
              <w:rPr>
                <w:noProof/>
                <w:webHidden/>
              </w:rPr>
              <w:tab/>
            </w:r>
            <w:r w:rsidR="000B7F58">
              <w:rPr>
                <w:noProof/>
                <w:webHidden/>
              </w:rPr>
              <w:fldChar w:fldCharType="begin"/>
            </w:r>
            <w:r w:rsidR="000B7F58">
              <w:rPr>
                <w:noProof/>
                <w:webHidden/>
              </w:rPr>
              <w:instrText xml:space="preserve"> PAGEREF _Toc180478751 \h </w:instrText>
            </w:r>
            <w:r w:rsidR="000B7F58">
              <w:rPr>
                <w:noProof/>
                <w:webHidden/>
              </w:rPr>
            </w:r>
            <w:r w:rsidR="000B7F58">
              <w:rPr>
                <w:noProof/>
                <w:webHidden/>
              </w:rPr>
              <w:fldChar w:fldCharType="separate"/>
            </w:r>
            <w:r w:rsidR="00BE08B5">
              <w:rPr>
                <w:noProof/>
                <w:webHidden/>
              </w:rPr>
              <w:t>36</w:t>
            </w:r>
            <w:r w:rsidR="000B7F58">
              <w:rPr>
                <w:noProof/>
                <w:webHidden/>
              </w:rPr>
              <w:fldChar w:fldCharType="end"/>
            </w:r>
          </w:hyperlink>
        </w:p>
        <w:p w14:paraId="6B75721B" w14:textId="122BF9FE" w:rsidR="000B7F58" w:rsidRDefault="00AC292F">
          <w:pPr>
            <w:pStyle w:val="Spistreci1"/>
            <w:rPr>
              <w:rFonts w:asciiTheme="minorHAnsi" w:eastAsiaTheme="minorEastAsia" w:hAnsiTheme="minorHAnsi"/>
              <w:noProof/>
              <w:sz w:val="22"/>
              <w:lang w:eastAsia="pl-PL"/>
            </w:rPr>
          </w:pPr>
          <w:hyperlink w:anchor="_Toc180478752" w:history="1">
            <w:r w:rsidR="000B7F58" w:rsidRPr="005C12E7">
              <w:rPr>
                <w:rStyle w:val="Hipercze"/>
                <w:noProof/>
              </w:rPr>
              <w:t>6</w:t>
            </w:r>
            <w:r w:rsidR="000B7F58">
              <w:rPr>
                <w:rFonts w:asciiTheme="minorHAnsi" w:eastAsiaTheme="minorEastAsia" w:hAnsiTheme="minorHAnsi"/>
                <w:noProof/>
                <w:sz w:val="22"/>
                <w:lang w:eastAsia="pl-PL"/>
              </w:rPr>
              <w:tab/>
            </w:r>
            <w:r w:rsidR="000B7F58" w:rsidRPr="005C12E7">
              <w:rPr>
                <w:rStyle w:val="Hipercze"/>
                <w:noProof/>
              </w:rPr>
              <w:t>Umowa o dofinansowanie projektu</w:t>
            </w:r>
            <w:r w:rsidR="000B7F58">
              <w:rPr>
                <w:noProof/>
                <w:webHidden/>
              </w:rPr>
              <w:tab/>
            </w:r>
            <w:r w:rsidR="000B7F58">
              <w:rPr>
                <w:noProof/>
                <w:webHidden/>
              </w:rPr>
              <w:fldChar w:fldCharType="begin"/>
            </w:r>
            <w:r w:rsidR="000B7F58">
              <w:rPr>
                <w:noProof/>
                <w:webHidden/>
              </w:rPr>
              <w:instrText xml:space="preserve"> PAGEREF _Toc180478752 \h </w:instrText>
            </w:r>
            <w:r w:rsidR="000B7F58">
              <w:rPr>
                <w:noProof/>
                <w:webHidden/>
              </w:rPr>
            </w:r>
            <w:r w:rsidR="000B7F58">
              <w:rPr>
                <w:noProof/>
                <w:webHidden/>
              </w:rPr>
              <w:fldChar w:fldCharType="separate"/>
            </w:r>
            <w:r w:rsidR="00BE08B5">
              <w:rPr>
                <w:noProof/>
                <w:webHidden/>
              </w:rPr>
              <w:t>40</w:t>
            </w:r>
            <w:r w:rsidR="000B7F58">
              <w:rPr>
                <w:noProof/>
                <w:webHidden/>
              </w:rPr>
              <w:fldChar w:fldCharType="end"/>
            </w:r>
          </w:hyperlink>
        </w:p>
        <w:p w14:paraId="13A777E3" w14:textId="3473E041" w:rsidR="000B7F58" w:rsidRDefault="00AC292F">
          <w:pPr>
            <w:pStyle w:val="Spistreci1"/>
            <w:rPr>
              <w:rFonts w:asciiTheme="minorHAnsi" w:eastAsiaTheme="minorEastAsia" w:hAnsiTheme="minorHAnsi"/>
              <w:noProof/>
              <w:sz w:val="22"/>
              <w:lang w:eastAsia="pl-PL"/>
            </w:rPr>
          </w:pPr>
          <w:hyperlink w:anchor="_Toc180478753" w:history="1">
            <w:r w:rsidR="000B7F58" w:rsidRPr="005C12E7">
              <w:rPr>
                <w:rStyle w:val="Hipercze"/>
                <w:noProof/>
              </w:rPr>
              <w:t>7</w:t>
            </w:r>
            <w:r w:rsidR="000B7F58">
              <w:rPr>
                <w:rFonts w:asciiTheme="minorHAnsi" w:eastAsiaTheme="minorEastAsia" w:hAnsiTheme="minorHAnsi"/>
                <w:noProof/>
                <w:sz w:val="22"/>
                <w:lang w:eastAsia="pl-PL"/>
              </w:rPr>
              <w:tab/>
            </w:r>
            <w:r w:rsidR="000B7F58" w:rsidRPr="005C12E7">
              <w:rPr>
                <w:rStyle w:val="Hipercze"/>
                <w:noProof/>
              </w:rPr>
              <w:t>Komunikacja z ION</w:t>
            </w:r>
            <w:r w:rsidR="000B7F58">
              <w:rPr>
                <w:noProof/>
                <w:webHidden/>
              </w:rPr>
              <w:tab/>
            </w:r>
            <w:r w:rsidR="000B7F58">
              <w:rPr>
                <w:noProof/>
                <w:webHidden/>
              </w:rPr>
              <w:fldChar w:fldCharType="begin"/>
            </w:r>
            <w:r w:rsidR="000B7F58">
              <w:rPr>
                <w:noProof/>
                <w:webHidden/>
              </w:rPr>
              <w:instrText xml:space="preserve"> PAGEREF _Toc180478753 \h </w:instrText>
            </w:r>
            <w:r w:rsidR="000B7F58">
              <w:rPr>
                <w:noProof/>
                <w:webHidden/>
              </w:rPr>
            </w:r>
            <w:r w:rsidR="000B7F58">
              <w:rPr>
                <w:noProof/>
                <w:webHidden/>
              </w:rPr>
              <w:fldChar w:fldCharType="separate"/>
            </w:r>
            <w:r w:rsidR="00BE08B5">
              <w:rPr>
                <w:noProof/>
                <w:webHidden/>
              </w:rPr>
              <w:t>41</w:t>
            </w:r>
            <w:r w:rsidR="000B7F58">
              <w:rPr>
                <w:noProof/>
                <w:webHidden/>
              </w:rPr>
              <w:fldChar w:fldCharType="end"/>
            </w:r>
          </w:hyperlink>
        </w:p>
        <w:p w14:paraId="1AAEFF88" w14:textId="66C2AD06" w:rsidR="000B7F58" w:rsidRDefault="00AC292F">
          <w:pPr>
            <w:pStyle w:val="Spistreci2"/>
            <w:tabs>
              <w:tab w:val="left" w:pos="880"/>
              <w:tab w:val="right" w:leader="dot" w:pos="9060"/>
            </w:tabs>
            <w:rPr>
              <w:rFonts w:asciiTheme="minorHAnsi" w:eastAsiaTheme="minorEastAsia" w:hAnsiTheme="minorHAnsi"/>
              <w:noProof/>
              <w:sz w:val="22"/>
              <w:lang w:eastAsia="pl-PL"/>
            </w:rPr>
          </w:pPr>
          <w:hyperlink w:anchor="_Toc180478754" w:history="1">
            <w:r w:rsidR="000B7F58" w:rsidRPr="005C12E7">
              <w:rPr>
                <w:rStyle w:val="Hipercze"/>
                <w:noProof/>
              </w:rPr>
              <w:t>7.1</w:t>
            </w:r>
            <w:r w:rsidR="000B7F58">
              <w:rPr>
                <w:rFonts w:asciiTheme="minorHAnsi" w:eastAsiaTheme="minorEastAsia" w:hAnsiTheme="minorHAnsi"/>
                <w:noProof/>
                <w:sz w:val="22"/>
                <w:lang w:eastAsia="pl-PL"/>
              </w:rPr>
              <w:tab/>
            </w:r>
            <w:r w:rsidR="000B7F58" w:rsidRPr="005C12E7">
              <w:rPr>
                <w:rStyle w:val="Hipercze"/>
                <w:noProof/>
              </w:rPr>
              <w:t>Dane teleadresowe do kontaktu</w:t>
            </w:r>
            <w:r w:rsidR="000B7F58">
              <w:rPr>
                <w:noProof/>
                <w:webHidden/>
              </w:rPr>
              <w:tab/>
            </w:r>
            <w:r w:rsidR="000B7F58">
              <w:rPr>
                <w:noProof/>
                <w:webHidden/>
              </w:rPr>
              <w:fldChar w:fldCharType="begin"/>
            </w:r>
            <w:r w:rsidR="000B7F58">
              <w:rPr>
                <w:noProof/>
                <w:webHidden/>
              </w:rPr>
              <w:instrText xml:space="preserve"> PAGEREF _Toc180478754 \h </w:instrText>
            </w:r>
            <w:r w:rsidR="000B7F58">
              <w:rPr>
                <w:noProof/>
                <w:webHidden/>
              </w:rPr>
            </w:r>
            <w:r w:rsidR="000B7F58">
              <w:rPr>
                <w:noProof/>
                <w:webHidden/>
              </w:rPr>
              <w:fldChar w:fldCharType="separate"/>
            </w:r>
            <w:r w:rsidR="00BE08B5">
              <w:rPr>
                <w:noProof/>
                <w:webHidden/>
              </w:rPr>
              <w:t>41</w:t>
            </w:r>
            <w:r w:rsidR="000B7F58">
              <w:rPr>
                <w:noProof/>
                <w:webHidden/>
              </w:rPr>
              <w:fldChar w:fldCharType="end"/>
            </w:r>
          </w:hyperlink>
        </w:p>
        <w:p w14:paraId="468DC37F" w14:textId="7FEFD025" w:rsidR="000B7F58" w:rsidRDefault="00AC292F">
          <w:pPr>
            <w:pStyle w:val="Spistreci2"/>
            <w:tabs>
              <w:tab w:val="left" w:pos="880"/>
              <w:tab w:val="right" w:leader="dot" w:pos="9060"/>
            </w:tabs>
            <w:rPr>
              <w:rFonts w:asciiTheme="minorHAnsi" w:eastAsiaTheme="minorEastAsia" w:hAnsiTheme="minorHAnsi"/>
              <w:noProof/>
              <w:sz w:val="22"/>
              <w:lang w:eastAsia="pl-PL"/>
            </w:rPr>
          </w:pPr>
          <w:hyperlink w:anchor="_Toc180478755" w:history="1">
            <w:r w:rsidR="000B7F58" w:rsidRPr="005C12E7">
              <w:rPr>
                <w:rStyle w:val="Hipercze"/>
                <w:noProof/>
              </w:rPr>
              <w:t>7.2</w:t>
            </w:r>
            <w:r w:rsidR="000B7F58">
              <w:rPr>
                <w:rFonts w:asciiTheme="minorHAnsi" w:eastAsiaTheme="minorEastAsia" w:hAnsiTheme="minorHAnsi"/>
                <w:noProof/>
                <w:sz w:val="22"/>
                <w:lang w:eastAsia="pl-PL"/>
              </w:rPr>
              <w:tab/>
            </w:r>
            <w:r w:rsidR="000B7F58" w:rsidRPr="005C12E7">
              <w:rPr>
                <w:rStyle w:val="Hipercze"/>
                <w:noProof/>
              </w:rPr>
              <w:t>Komunikacja dotycząca procesu oceny wniosku</w:t>
            </w:r>
            <w:r w:rsidR="000B7F58">
              <w:rPr>
                <w:noProof/>
                <w:webHidden/>
              </w:rPr>
              <w:tab/>
            </w:r>
            <w:r w:rsidR="000B7F58">
              <w:rPr>
                <w:noProof/>
                <w:webHidden/>
              </w:rPr>
              <w:fldChar w:fldCharType="begin"/>
            </w:r>
            <w:r w:rsidR="000B7F58">
              <w:rPr>
                <w:noProof/>
                <w:webHidden/>
              </w:rPr>
              <w:instrText xml:space="preserve"> PAGEREF _Toc180478755 \h </w:instrText>
            </w:r>
            <w:r w:rsidR="000B7F58">
              <w:rPr>
                <w:noProof/>
                <w:webHidden/>
              </w:rPr>
            </w:r>
            <w:r w:rsidR="000B7F58">
              <w:rPr>
                <w:noProof/>
                <w:webHidden/>
              </w:rPr>
              <w:fldChar w:fldCharType="separate"/>
            </w:r>
            <w:r w:rsidR="00BE08B5">
              <w:rPr>
                <w:noProof/>
                <w:webHidden/>
              </w:rPr>
              <w:t>42</w:t>
            </w:r>
            <w:r w:rsidR="000B7F58">
              <w:rPr>
                <w:noProof/>
                <w:webHidden/>
              </w:rPr>
              <w:fldChar w:fldCharType="end"/>
            </w:r>
          </w:hyperlink>
        </w:p>
        <w:p w14:paraId="4791B6BA" w14:textId="34E399DC" w:rsidR="000B7F58" w:rsidRDefault="00AC292F">
          <w:pPr>
            <w:pStyle w:val="Spistreci2"/>
            <w:tabs>
              <w:tab w:val="left" w:pos="880"/>
              <w:tab w:val="right" w:leader="dot" w:pos="9060"/>
            </w:tabs>
            <w:rPr>
              <w:rFonts w:asciiTheme="minorHAnsi" w:eastAsiaTheme="minorEastAsia" w:hAnsiTheme="minorHAnsi"/>
              <w:noProof/>
              <w:sz w:val="22"/>
              <w:lang w:eastAsia="pl-PL"/>
            </w:rPr>
          </w:pPr>
          <w:hyperlink w:anchor="_Toc180478756" w:history="1">
            <w:r w:rsidR="000B7F58" w:rsidRPr="005C12E7">
              <w:rPr>
                <w:rStyle w:val="Hipercze"/>
                <w:noProof/>
              </w:rPr>
              <w:t>7.3</w:t>
            </w:r>
            <w:r w:rsidR="000B7F58">
              <w:rPr>
                <w:rFonts w:asciiTheme="minorHAnsi" w:eastAsiaTheme="minorEastAsia" w:hAnsiTheme="minorHAnsi"/>
                <w:noProof/>
                <w:sz w:val="22"/>
                <w:lang w:eastAsia="pl-PL"/>
              </w:rPr>
              <w:tab/>
            </w:r>
            <w:r w:rsidR="000B7F58" w:rsidRPr="005C12E7">
              <w:rPr>
                <w:rStyle w:val="Hipercze"/>
                <w:noProof/>
              </w:rPr>
              <w:t>Udzielanie informacji przez wnioskodawcę podmiotom zewnętrznym</w:t>
            </w:r>
            <w:r w:rsidR="000B7F58">
              <w:rPr>
                <w:noProof/>
                <w:webHidden/>
              </w:rPr>
              <w:tab/>
            </w:r>
            <w:r w:rsidR="000B7F58">
              <w:rPr>
                <w:noProof/>
                <w:webHidden/>
              </w:rPr>
              <w:fldChar w:fldCharType="begin"/>
            </w:r>
            <w:r w:rsidR="000B7F58">
              <w:rPr>
                <w:noProof/>
                <w:webHidden/>
              </w:rPr>
              <w:instrText xml:space="preserve"> PAGEREF _Toc180478756 \h </w:instrText>
            </w:r>
            <w:r w:rsidR="000B7F58">
              <w:rPr>
                <w:noProof/>
                <w:webHidden/>
              </w:rPr>
            </w:r>
            <w:r w:rsidR="000B7F58">
              <w:rPr>
                <w:noProof/>
                <w:webHidden/>
              </w:rPr>
              <w:fldChar w:fldCharType="separate"/>
            </w:r>
            <w:r w:rsidR="00BE08B5">
              <w:rPr>
                <w:noProof/>
                <w:webHidden/>
              </w:rPr>
              <w:t>43</w:t>
            </w:r>
            <w:r w:rsidR="000B7F58">
              <w:rPr>
                <w:noProof/>
                <w:webHidden/>
              </w:rPr>
              <w:fldChar w:fldCharType="end"/>
            </w:r>
          </w:hyperlink>
        </w:p>
        <w:p w14:paraId="3C1BE45F" w14:textId="6ADF9BC0" w:rsidR="000B7F58" w:rsidRDefault="00AC292F">
          <w:pPr>
            <w:pStyle w:val="Spistreci1"/>
            <w:rPr>
              <w:rFonts w:asciiTheme="minorHAnsi" w:eastAsiaTheme="minorEastAsia" w:hAnsiTheme="minorHAnsi"/>
              <w:noProof/>
              <w:sz w:val="22"/>
              <w:lang w:eastAsia="pl-PL"/>
            </w:rPr>
          </w:pPr>
          <w:hyperlink w:anchor="_Toc180478757" w:history="1">
            <w:r w:rsidR="000B7F58" w:rsidRPr="005C12E7">
              <w:rPr>
                <w:rStyle w:val="Hipercze"/>
                <w:noProof/>
              </w:rPr>
              <w:t>8</w:t>
            </w:r>
            <w:r w:rsidR="000B7F58">
              <w:rPr>
                <w:rFonts w:asciiTheme="minorHAnsi" w:eastAsiaTheme="minorEastAsia" w:hAnsiTheme="minorHAnsi"/>
                <w:noProof/>
                <w:sz w:val="22"/>
                <w:lang w:eastAsia="pl-PL"/>
              </w:rPr>
              <w:tab/>
            </w:r>
            <w:r w:rsidR="000B7F58" w:rsidRPr="005C12E7">
              <w:rPr>
                <w:rStyle w:val="Hipercze"/>
                <w:noProof/>
              </w:rPr>
              <w:t>Przetwarzanie danych osobowych</w:t>
            </w:r>
            <w:r w:rsidR="000B7F58">
              <w:rPr>
                <w:noProof/>
                <w:webHidden/>
              </w:rPr>
              <w:tab/>
            </w:r>
            <w:r w:rsidR="000B7F58">
              <w:rPr>
                <w:noProof/>
                <w:webHidden/>
              </w:rPr>
              <w:fldChar w:fldCharType="begin"/>
            </w:r>
            <w:r w:rsidR="000B7F58">
              <w:rPr>
                <w:noProof/>
                <w:webHidden/>
              </w:rPr>
              <w:instrText xml:space="preserve"> PAGEREF _Toc180478757 \h </w:instrText>
            </w:r>
            <w:r w:rsidR="000B7F58">
              <w:rPr>
                <w:noProof/>
                <w:webHidden/>
              </w:rPr>
            </w:r>
            <w:r w:rsidR="000B7F58">
              <w:rPr>
                <w:noProof/>
                <w:webHidden/>
              </w:rPr>
              <w:fldChar w:fldCharType="separate"/>
            </w:r>
            <w:r w:rsidR="00BE08B5">
              <w:rPr>
                <w:noProof/>
                <w:webHidden/>
              </w:rPr>
              <w:t>44</w:t>
            </w:r>
            <w:r w:rsidR="000B7F58">
              <w:rPr>
                <w:noProof/>
                <w:webHidden/>
              </w:rPr>
              <w:fldChar w:fldCharType="end"/>
            </w:r>
          </w:hyperlink>
        </w:p>
        <w:p w14:paraId="1514F272" w14:textId="0849ED13" w:rsidR="000B7F58" w:rsidRDefault="00AC292F">
          <w:pPr>
            <w:pStyle w:val="Spistreci1"/>
            <w:rPr>
              <w:rFonts w:asciiTheme="minorHAnsi" w:eastAsiaTheme="minorEastAsia" w:hAnsiTheme="minorHAnsi"/>
              <w:noProof/>
              <w:sz w:val="22"/>
              <w:lang w:eastAsia="pl-PL"/>
            </w:rPr>
          </w:pPr>
          <w:hyperlink w:anchor="_Toc180478758" w:history="1">
            <w:r w:rsidR="000B7F58" w:rsidRPr="005C12E7">
              <w:rPr>
                <w:rStyle w:val="Hipercze"/>
                <w:noProof/>
              </w:rPr>
              <w:t>9</w:t>
            </w:r>
            <w:r w:rsidR="000B7F58">
              <w:rPr>
                <w:rFonts w:asciiTheme="minorHAnsi" w:eastAsiaTheme="minorEastAsia" w:hAnsiTheme="minorHAnsi"/>
                <w:noProof/>
                <w:sz w:val="22"/>
                <w:lang w:eastAsia="pl-PL"/>
              </w:rPr>
              <w:tab/>
            </w:r>
            <w:r w:rsidR="000B7F58" w:rsidRPr="005C12E7">
              <w:rPr>
                <w:rStyle w:val="Hipercze"/>
                <w:noProof/>
              </w:rPr>
              <w:t>Podstawy prawne</w:t>
            </w:r>
            <w:r w:rsidR="000B7F58">
              <w:rPr>
                <w:noProof/>
                <w:webHidden/>
              </w:rPr>
              <w:tab/>
            </w:r>
            <w:r w:rsidR="000B7F58">
              <w:rPr>
                <w:noProof/>
                <w:webHidden/>
              </w:rPr>
              <w:fldChar w:fldCharType="begin"/>
            </w:r>
            <w:r w:rsidR="000B7F58">
              <w:rPr>
                <w:noProof/>
                <w:webHidden/>
              </w:rPr>
              <w:instrText xml:space="preserve"> PAGEREF _Toc180478758 \h </w:instrText>
            </w:r>
            <w:r w:rsidR="000B7F58">
              <w:rPr>
                <w:noProof/>
                <w:webHidden/>
              </w:rPr>
            </w:r>
            <w:r w:rsidR="000B7F58">
              <w:rPr>
                <w:noProof/>
                <w:webHidden/>
              </w:rPr>
              <w:fldChar w:fldCharType="separate"/>
            </w:r>
            <w:r w:rsidR="00BE08B5">
              <w:rPr>
                <w:noProof/>
                <w:webHidden/>
              </w:rPr>
              <w:t>45</w:t>
            </w:r>
            <w:r w:rsidR="000B7F58">
              <w:rPr>
                <w:noProof/>
                <w:webHidden/>
              </w:rPr>
              <w:fldChar w:fldCharType="end"/>
            </w:r>
          </w:hyperlink>
        </w:p>
        <w:p w14:paraId="5FA5C266" w14:textId="3BB179C0" w:rsidR="000B7F58" w:rsidRDefault="00AC292F">
          <w:pPr>
            <w:pStyle w:val="Spistreci1"/>
            <w:rPr>
              <w:rFonts w:asciiTheme="minorHAnsi" w:eastAsiaTheme="minorEastAsia" w:hAnsiTheme="minorHAnsi"/>
              <w:noProof/>
              <w:sz w:val="22"/>
              <w:lang w:eastAsia="pl-PL"/>
            </w:rPr>
          </w:pPr>
          <w:hyperlink w:anchor="_Toc180478759" w:history="1">
            <w:r w:rsidR="000B7F58" w:rsidRPr="005C12E7">
              <w:rPr>
                <w:rStyle w:val="Hipercze"/>
                <w:noProof/>
              </w:rPr>
              <w:t>10</w:t>
            </w:r>
            <w:r w:rsidR="000B7F58">
              <w:rPr>
                <w:rFonts w:asciiTheme="minorHAnsi" w:eastAsiaTheme="minorEastAsia" w:hAnsiTheme="minorHAnsi"/>
                <w:noProof/>
                <w:sz w:val="22"/>
                <w:lang w:eastAsia="pl-PL"/>
              </w:rPr>
              <w:tab/>
            </w:r>
            <w:r w:rsidR="000B7F58" w:rsidRPr="005C12E7">
              <w:rPr>
                <w:rStyle w:val="Hipercze"/>
                <w:noProof/>
              </w:rPr>
              <w:t>Załączniki do Regulaminu</w:t>
            </w:r>
            <w:r w:rsidR="000B7F58">
              <w:rPr>
                <w:noProof/>
                <w:webHidden/>
              </w:rPr>
              <w:tab/>
            </w:r>
            <w:r w:rsidR="000B7F58">
              <w:rPr>
                <w:noProof/>
                <w:webHidden/>
              </w:rPr>
              <w:fldChar w:fldCharType="begin"/>
            </w:r>
            <w:r w:rsidR="000B7F58">
              <w:rPr>
                <w:noProof/>
                <w:webHidden/>
              </w:rPr>
              <w:instrText xml:space="preserve"> PAGEREF _Toc180478759 \h </w:instrText>
            </w:r>
            <w:r w:rsidR="000B7F58">
              <w:rPr>
                <w:noProof/>
                <w:webHidden/>
              </w:rPr>
            </w:r>
            <w:r w:rsidR="000B7F58">
              <w:rPr>
                <w:noProof/>
                <w:webHidden/>
              </w:rPr>
              <w:fldChar w:fldCharType="separate"/>
            </w:r>
            <w:r w:rsidR="00BE08B5">
              <w:rPr>
                <w:noProof/>
                <w:webHidden/>
              </w:rPr>
              <w:t>49</w:t>
            </w:r>
            <w:r w:rsidR="000B7F58">
              <w:rPr>
                <w:noProof/>
                <w:webHidden/>
              </w:rPr>
              <w:fldChar w:fldCharType="end"/>
            </w:r>
          </w:hyperlink>
        </w:p>
        <w:p w14:paraId="52972CE1" w14:textId="66DE34C3" w:rsidR="00E72D9B" w:rsidRDefault="00E72D9B" w:rsidP="00E72D9B">
          <w:r>
            <w:rPr>
              <w:b/>
              <w:bCs/>
              <w:color w:val="2B579A"/>
              <w:shd w:val="clear" w:color="auto" w:fill="E6E6E6"/>
            </w:rPr>
            <w:fldChar w:fldCharType="end"/>
          </w:r>
        </w:p>
      </w:sdtContent>
    </w:sdt>
    <w:p w14:paraId="208260E0" w14:textId="77777777" w:rsidR="000207ED" w:rsidRDefault="000207ED">
      <w:pPr>
        <w:rPr>
          <w:rFonts w:eastAsiaTheme="majorEastAsia" w:cstheme="majorBidi"/>
          <w:b/>
          <w:color w:val="2E74B5" w:themeColor="accent1" w:themeShade="BF"/>
          <w:sz w:val="32"/>
          <w:szCs w:val="32"/>
        </w:rPr>
      </w:pPr>
    </w:p>
    <w:p w14:paraId="458FF479" w14:textId="77777777" w:rsidR="000207ED" w:rsidRDefault="000207ED">
      <w:pPr>
        <w:rPr>
          <w:rFonts w:eastAsiaTheme="majorEastAsia" w:cstheme="majorBidi"/>
          <w:b/>
          <w:color w:val="2E74B5" w:themeColor="accent1" w:themeShade="BF"/>
          <w:sz w:val="32"/>
          <w:szCs w:val="32"/>
        </w:rPr>
      </w:pPr>
    </w:p>
    <w:p w14:paraId="7ED3928C" w14:textId="77777777" w:rsidR="000207ED" w:rsidRDefault="000207ED">
      <w:pPr>
        <w:rPr>
          <w:rFonts w:eastAsiaTheme="majorEastAsia" w:cstheme="majorBidi"/>
          <w:b/>
          <w:color w:val="2E74B5" w:themeColor="accent1" w:themeShade="BF"/>
          <w:sz w:val="32"/>
          <w:szCs w:val="32"/>
        </w:rPr>
      </w:pPr>
    </w:p>
    <w:p w14:paraId="35353849" w14:textId="77777777" w:rsidR="000207ED" w:rsidRDefault="000207ED">
      <w:pPr>
        <w:rPr>
          <w:rFonts w:eastAsiaTheme="majorEastAsia" w:cstheme="majorBidi"/>
          <w:b/>
          <w:color w:val="2E74B5" w:themeColor="accent1" w:themeShade="BF"/>
          <w:sz w:val="32"/>
          <w:szCs w:val="32"/>
        </w:rPr>
      </w:pPr>
    </w:p>
    <w:p w14:paraId="501EC029" w14:textId="77777777" w:rsidR="000207ED" w:rsidRDefault="000207ED">
      <w:pPr>
        <w:rPr>
          <w:rFonts w:eastAsiaTheme="majorEastAsia" w:cstheme="majorBidi"/>
          <w:b/>
          <w:color w:val="2E74B5" w:themeColor="accent1" w:themeShade="BF"/>
          <w:sz w:val="32"/>
          <w:szCs w:val="32"/>
        </w:rPr>
      </w:pPr>
    </w:p>
    <w:p w14:paraId="1D4673E1" w14:textId="77777777" w:rsidR="000207ED" w:rsidRDefault="000207ED">
      <w:pPr>
        <w:rPr>
          <w:rFonts w:eastAsiaTheme="majorEastAsia" w:cstheme="majorBidi"/>
          <w:b/>
          <w:color w:val="2E74B5" w:themeColor="accent1" w:themeShade="BF"/>
          <w:sz w:val="32"/>
          <w:szCs w:val="32"/>
        </w:rPr>
      </w:pPr>
    </w:p>
    <w:p w14:paraId="2C334C55" w14:textId="77777777" w:rsidR="000207ED" w:rsidRDefault="000207ED">
      <w:pPr>
        <w:rPr>
          <w:rFonts w:eastAsiaTheme="majorEastAsia" w:cstheme="majorBidi"/>
          <w:b/>
          <w:color w:val="2E74B5" w:themeColor="accent1" w:themeShade="BF"/>
          <w:sz w:val="32"/>
          <w:szCs w:val="32"/>
        </w:rPr>
      </w:pPr>
    </w:p>
    <w:p w14:paraId="06AA7390" w14:textId="5C224022" w:rsidR="005A49DA" w:rsidRDefault="005A49DA">
      <w:pPr>
        <w:spacing w:line="259" w:lineRule="auto"/>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50316367" w14:textId="77777777"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bookmarkStart w:id="1" w:name="_Toc180478721"/>
      <w:r w:rsidRPr="00A85AF9">
        <w:rPr>
          <w:rFonts w:eastAsiaTheme="majorEastAsia" w:cstheme="majorBidi"/>
          <w:b/>
          <w:color w:val="2E74B5" w:themeColor="accent1" w:themeShade="BF"/>
          <w:sz w:val="32"/>
          <w:szCs w:val="32"/>
        </w:rPr>
        <w:lastRenderedPageBreak/>
        <w:t>Wykaz skrótów</w:t>
      </w:r>
      <w:bookmarkEnd w:id="1"/>
    </w:p>
    <w:p w14:paraId="11BF407C" w14:textId="77777777" w:rsidR="00A85AF9" w:rsidRPr="00A85AF9" w:rsidRDefault="00A85AF9" w:rsidP="00D87EF7">
      <w:pPr>
        <w:numPr>
          <w:ilvl w:val="0"/>
          <w:numId w:val="8"/>
        </w:numPr>
        <w:spacing w:after="240"/>
        <w:contextualSpacing/>
        <w:textAlignment w:val="baseline"/>
        <w:rPr>
          <w:rFonts w:cs="Arial"/>
          <w:bCs/>
        </w:rPr>
      </w:pPr>
      <w:r w:rsidRPr="00A85AF9">
        <w:rPr>
          <w:rFonts w:cs="Arial"/>
          <w:bCs/>
        </w:rPr>
        <w:t xml:space="preserve">DNSH – ang. do no </w:t>
      </w:r>
      <w:proofErr w:type="spellStart"/>
      <w:r w:rsidRPr="00A85AF9">
        <w:rPr>
          <w:rFonts w:cs="Arial"/>
          <w:bCs/>
        </w:rPr>
        <w:t>significant</w:t>
      </w:r>
      <w:proofErr w:type="spellEnd"/>
      <w:r w:rsidRPr="00A85AF9">
        <w:rPr>
          <w:rFonts w:cs="Arial"/>
          <w:bCs/>
        </w:rPr>
        <w:t xml:space="preserve"> </w:t>
      </w:r>
      <w:proofErr w:type="spellStart"/>
      <w:r w:rsidRPr="00A85AF9">
        <w:rPr>
          <w:rFonts w:cs="Arial"/>
          <w:bCs/>
        </w:rPr>
        <w:t>harm</w:t>
      </w:r>
      <w:proofErr w:type="spellEnd"/>
      <w:r w:rsidRPr="00A85AF9">
        <w:rPr>
          <w:rFonts w:cs="Arial"/>
          <w:bCs/>
        </w:rPr>
        <w:t xml:space="preserve"> - zasada nieczynienia znaczącej szkody środowisku;</w:t>
      </w:r>
    </w:p>
    <w:p w14:paraId="71199542" w14:textId="77777777" w:rsidR="00A85AF9" w:rsidRPr="00A85AF9" w:rsidRDefault="00A85AF9" w:rsidP="00D87EF7">
      <w:pPr>
        <w:numPr>
          <w:ilvl w:val="0"/>
          <w:numId w:val="8"/>
        </w:numPr>
        <w:spacing w:after="240"/>
        <w:contextualSpacing/>
        <w:textAlignment w:val="baseline"/>
        <w:rPr>
          <w:rFonts w:cs="Arial"/>
          <w:bCs/>
        </w:rPr>
      </w:pPr>
      <w:r w:rsidRPr="00A85AF9">
        <w:rPr>
          <w:rFonts w:cs="Arial"/>
          <w:bCs/>
        </w:rPr>
        <w:t>EFRR - Europejski Fundusz Rozwoju Regionalnego</w:t>
      </w:r>
    </w:p>
    <w:p w14:paraId="7D7FF85D" w14:textId="77777777" w:rsidR="00A85AF9" w:rsidRPr="00A85AF9" w:rsidRDefault="00A85AF9" w:rsidP="00D87EF7">
      <w:pPr>
        <w:numPr>
          <w:ilvl w:val="0"/>
          <w:numId w:val="8"/>
        </w:numPr>
        <w:spacing w:after="240"/>
        <w:contextualSpacing/>
        <w:textAlignment w:val="baseline"/>
        <w:rPr>
          <w:rFonts w:cs="Arial"/>
          <w:bCs/>
        </w:rPr>
      </w:pPr>
      <w:r w:rsidRPr="00A85AF9">
        <w:rPr>
          <w:rFonts w:cs="Arial"/>
          <w:bCs/>
        </w:rPr>
        <w:t>EFS + - Europejski Fundusz Społeczny Plus</w:t>
      </w:r>
    </w:p>
    <w:p w14:paraId="3167FD80" w14:textId="77777777" w:rsidR="00A85AF9" w:rsidRPr="00A85AF9" w:rsidRDefault="00A85AF9" w:rsidP="00D87EF7">
      <w:pPr>
        <w:numPr>
          <w:ilvl w:val="0"/>
          <w:numId w:val="8"/>
        </w:numPr>
        <w:spacing w:after="240"/>
        <w:contextualSpacing/>
        <w:textAlignment w:val="baseline"/>
        <w:rPr>
          <w:rFonts w:cs="Arial"/>
          <w:bCs/>
        </w:rPr>
      </w:pPr>
      <w:proofErr w:type="spellStart"/>
      <w:r w:rsidRPr="00A85AF9">
        <w:rPr>
          <w:rFonts w:cs="Arial"/>
          <w:bCs/>
        </w:rPr>
        <w:t>ePUAP</w:t>
      </w:r>
      <w:proofErr w:type="spellEnd"/>
      <w:r w:rsidRPr="00A85AF9">
        <w:rPr>
          <w:rFonts w:cs="Arial"/>
          <w:bCs/>
        </w:rPr>
        <w:t xml:space="preserve"> – elektroniczna Platforma Usług Administracji Publicznej dostępna pod adresem </w:t>
      </w:r>
      <w:hyperlink r:id="rId15" w:history="1">
        <w:proofErr w:type="spellStart"/>
        <w:r w:rsidRPr="00A85AF9">
          <w:rPr>
            <w:rFonts w:cs="Arial"/>
            <w:bCs/>
            <w:color w:val="0563C1" w:themeColor="hyperlink"/>
            <w:u w:val="single"/>
          </w:rPr>
          <w:t>ePUAP</w:t>
        </w:r>
        <w:proofErr w:type="spellEnd"/>
      </w:hyperlink>
      <w:r w:rsidRPr="00A85AF9">
        <w:rPr>
          <w:rFonts w:cs="Arial"/>
          <w:bCs/>
        </w:rPr>
        <w:t>;</w:t>
      </w:r>
    </w:p>
    <w:p w14:paraId="7D74D8C2" w14:textId="77777777" w:rsidR="00A85AF9" w:rsidRPr="00A85AF9" w:rsidRDefault="00A85AF9" w:rsidP="00D87EF7">
      <w:pPr>
        <w:numPr>
          <w:ilvl w:val="0"/>
          <w:numId w:val="8"/>
        </w:numPr>
        <w:spacing w:after="240"/>
        <w:contextualSpacing/>
        <w:textAlignment w:val="baseline"/>
        <w:rPr>
          <w:rFonts w:cs="Arial"/>
          <w:bCs/>
        </w:rPr>
      </w:pPr>
      <w:r w:rsidRPr="00A85AF9">
        <w:rPr>
          <w:rFonts w:cs="Arial"/>
          <w:bCs/>
        </w:rPr>
        <w:t>FE SL 2021-2027/Program – program Fundusze Europejskie dla Śląskiego 2021-2027;</w:t>
      </w:r>
    </w:p>
    <w:p w14:paraId="06AC92B3" w14:textId="77777777" w:rsidR="00A85AF9" w:rsidRPr="00A85AF9" w:rsidRDefault="00A85AF9" w:rsidP="00D87EF7">
      <w:pPr>
        <w:numPr>
          <w:ilvl w:val="0"/>
          <w:numId w:val="8"/>
        </w:numPr>
        <w:spacing w:after="240"/>
        <w:contextualSpacing/>
        <w:textAlignment w:val="baseline"/>
        <w:rPr>
          <w:rFonts w:cs="Arial"/>
          <w:bCs/>
        </w:rPr>
      </w:pPr>
      <w:r w:rsidRPr="00A85AF9">
        <w:rPr>
          <w:rFonts w:cs="Arial"/>
          <w:bCs/>
        </w:rPr>
        <w:t>FST – Fundusz na rzecz Sprawiedliwej Transformacji;</w:t>
      </w:r>
    </w:p>
    <w:p w14:paraId="25849932" w14:textId="77777777" w:rsidR="00A85AF9" w:rsidRPr="00A85AF9" w:rsidRDefault="00A85AF9" w:rsidP="00D87EF7">
      <w:pPr>
        <w:numPr>
          <w:ilvl w:val="0"/>
          <w:numId w:val="8"/>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6AF5E788" w14:textId="77777777" w:rsidR="00A85AF9" w:rsidRPr="00A85AF9" w:rsidRDefault="00A85AF9" w:rsidP="00D87EF7">
      <w:pPr>
        <w:numPr>
          <w:ilvl w:val="0"/>
          <w:numId w:val="8"/>
        </w:numPr>
        <w:spacing w:after="240"/>
        <w:contextualSpacing/>
        <w:textAlignment w:val="baseline"/>
        <w:rPr>
          <w:rFonts w:cs="Arial"/>
          <w:bCs/>
        </w:rPr>
      </w:pPr>
      <w:r w:rsidRPr="00A85AF9">
        <w:rPr>
          <w:rFonts w:cs="Arial"/>
          <w:bCs/>
        </w:rPr>
        <w:t>IZ FE SL – Instytucja Zarządzająca programem Fundusze Europejskie dla Śląskiego 2021–2027;</w:t>
      </w:r>
    </w:p>
    <w:p w14:paraId="76C03A79" w14:textId="77777777" w:rsidR="00A85AF9" w:rsidRPr="00A85AF9" w:rsidRDefault="00A85AF9" w:rsidP="00D87EF7">
      <w:pPr>
        <w:numPr>
          <w:ilvl w:val="0"/>
          <w:numId w:val="8"/>
        </w:numPr>
        <w:spacing w:after="240"/>
        <w:contextualSpacing/>
        <w:textAlignment w:val="baseline"/>
        <w:rPr>
          <w:rFonts w:cs="Arial"/>
          <w:bCs/>
        </w:rPr>
      </w:pPr>
      <w:r w:rsidRPr="00A85AF9">
        <w:rPr>
          <w:rFonts w:cs="Arial"/>
          <w:bCs/>
        </w:rPr>
        <w:t>JST – Jednostki Samorządu Terytorialnego;</w:t>
      </w:r>
    </w:p>
    <w:p w14:paraId="47902DB7" w14:textId="77777777" w:rsidR="00A85AF9" w:rsidRPr="00A85AF9" w:rsidRDefault="00A85AF9" w:rsidP="00D87EF7">
      <w:pPr>
        <w:numPr>
          <w:ilvl w:val="0"/>
          <w:numId w:val="8"/>
        </w:numPr>
        <w:spacing w:after="240"/>
        <w:contextualSpacing/>
        <w:textAlignment w:val="baseline"/>
        <w:rPr>
          <w:rFonts w:cs="Arial"/>
          <w:bCs/>
        </w:rPr>
      </w:pPr>
      <w:r w:rsidRPr="00A85AF9">
        <w:rPr>
          <w:rFonts w:cs="Arial"/>
          <w:bCs/>
        </w:rPr>
        <w:t>KOP – Komisja Oceny Projektów;</w:t>
      </w:r>
    </w:p>
    <w:p w14:paraId="0136A5C4" w14:textId="10A2D63C" w:rsidR="00A85AF9" w:rsidRDefault="00A85AF9" w:rsidP="00D87EF7">
      <w:pPr>
        <w:numPr>
          <w:ilvl w:val="0"/>
          <w:numId w:val="8"/>
        </w:numPr>
        <w:spacing w:after="240"/>
        <w:contextualSpacing/>
        <w:textAlignment w:val="baseline"/>
        <w:rPr>
          <w:rFonts w:cs="Arial"/>
          <w:bCs/>
        </w:rPr>
      </w:pPr>
      <w:r w:rsidRPr="00A85AF9">
        <w:rPr>
          <w:rFonts w:cs="Arial"/>
          <w:bCs/>
        </w:rPr>
        <w:t>KM FE SL - Komitet Monitorujący program Fundusze Europejskie dla Śląskiego 2021-2027;</w:t>
      </w:r>
    </w:p>
    <w:p w14:paraId="7BF94C67" w14:textId="24674123" w:rsidR="00E65544" w:rsidRPr="00C856F9" w:rsidRDefault="00E65544" w:rsidP="00D87EF7">
      <w:pPr>
        <w:numPr>
          <w:ilvl w:val="0"/>
          <w:numId w:val="8"/>
        </w:numPr>
        <w:spacing w:after="240"/>
        <w:contextualSpacing/>
        <w:textAlignment w:val="baseline"/>
        <w:rPr>
          <w:rFonts w:cs="Arial"/>
        </w:rPr>
      </w:pPr>
      <w:r w:rsidRPr="00C856F9">
        <w:rPr>
          <w:rFonts w:cs="Arial"/>
        </w:rPr>
        <w:t>LGD – Lokaln</w:t>
      </w:r>
      <w:r w:rsidR="00F1688E">
        <w:rPr>
          <w:rFonts w:cs="Arial"/>
        </w:rPr>
        <w:t>a</w:t>
      </w:r>
      <w:r w:rsidRPr="00C856F9">
        <w:rPr>
          <w:rFonts w:cs="Arial"/>
        </w:rPr>
        <w:t xml:space="preserve"> Grup</w:t>
      </w:r>
      <w:r w:rsidR="00F1688E">
        <w:rPr>
          <w:rFonts w:cs="Arial"/>
        </w:rPr>
        <w:t>a</w:t>
      </w:r>
      <w:r w:rsidRPr="00C856F9">
        <w:rPr>
          <w:rFonts w:cs="Arial"/>
        </w:rPr>
        <w:t xml:space="preserve"> </w:t>
      </w:r>
      <w:r w:rsidR="30C322D7" w:rsidRPr="00C856F9">
        <w:rPr>
          <w:rFonts w:cs="Arial"/>
        </w:rPr>
        <w:t>D</w:t>
      </w:r>
      <w:r w:rsidRPr="00C856F9">
        <w:rPr>
          <w:rFonts w:cs="Arial"/>
        </w:rPr>
        <w:t>ziałania</w:t>
      </w:r>
    </w:p>
    <w:p w14:paraId="4E2F4F4E" w14:textId="77777777" w:rsidR="001C7B24" w:rsidRPr="00A85AF9" w:rsidRDefault="001C7B24" w:rsidP="00D87EF7">
      <w:pPr>
        <w:numPr>
          <w:ilvl w:val="0"/>
          <w:numId w:val="8"/>
        </w:numPr>
        <w:spacing w:after="24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r:id="rId16"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2"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2"/>
    </w:p>
    <w:p w14:paraId="4DD510DF" w14:textId="1048C9DA" w:rsidR="006B11A5" w:rsidRPr="00C856F9" w:rsidRDefault="006B11A5" w:rsidP="00D87EF7">
      <w:pPr>
        <w:numPr>
          <w:ilvl w:val="0"/>
          <w:numId w:val="8"/>
        </w:numPr>
        <w:spacing w:after="240"/>
        <w:contextualSpacing/>
        <w:textAlignment w:val="baseline"/>
        <w:rPr>
          <w:rFonts w:cs="Arial"/>
          <w:bCs/>
        </w:rPr>
      </w:pPr>
      <w:r w:rsidRPr="00C856F9">
        <w:rPr>
          <w:rFonts w:cs="Arial"/>
          <w:bCs/>
        </w:rPr>
        <w:t xml:space="preserve">LSR – </w:t>
      </w:r>
      <w:r w:rsidR="009F4798" w:rsidRPr="00C856F9">
        <w:rPr>
          <w:rFonts w:cs="Arial"/>
          <w:bCs/>
        </w:rPr>
        <w:t xml:space="preserve">strategia rozwoju lokalnego kierowanego przez społeczność </w:t>
      </w:r>
      <w:r w:rsidRPr="00C856F9">
        <w:rPr>
          <w:rFonts w:cs="Arial"/>
          <w:bCs/>
        </w:rPr>
        <w:t xml:space="preserve"> </w:t>
      </w:r>
    </w:p>
    <w:p w14:paraId="212CC0DB" w14:textId="77777777" w:rsidR="00A85AF9" w:rsidRPr="00A85AF9" w:rsidRDefault="00A85AF9" w:rsidP="00D87EF7">
      <w:pPr>
        <w:numPr>
          <w:ilvl w:val="0"/>
          <w:numId w:val="8"/>
        </w:numPr>
        <w:spacing w:after="240"/>
        <w:contextualSpacing/>
        <w:textAlignment w:val="baseline"/>
        <w:rPr>
          <w:rFonts w:cs="Arial"/>
          <w:bCs/>
        </w:rPr>
      </w:pPr>
      <w:r w:rsidRPr="00A85AF9">
        <w:rPr>
          <w:rFonts w:cs="Arial"/>
          <w:bCs/>
        </w:rPr>
        <w:t>LWK – Lista wskaźników kluczowych;</w:t>
      </w:r>
    </w:p>
    <w:p w14:paraId="4CEF6524" w14:textId="77777777" w:rsidR="00A85AF9" w:rsidRPr="00A85AF9" w:rsidRDefault="00A85AF9" w:rsidP="00D87EF7">
      <w:pPr>
        <w:numPr>
          <w:ilvl w:val="0"/>
          <w:numId w:val="8"/>
        </w:numPr>
        <w:spacing w:after="240"/>
        <w:contextualSpacing/>
        <w:textAlignment w:val="baseline"/>
        <w:rPr>
          <w:rFonts w:cs="Arial"/>
          <w:bCs/>
        </w:rPr>
      </w:pPr>
      <w:r w:rsidRPr="00A85AF9">
        <w:rPr>
          <w:rFonts w:cs="Arial"/>
          <w:bCs/>
        </w:rPr>
        <w:t>LWP – Lista wskaźników specyficznych dla programów;</w:t>
      </w:r>
    </w:p>
    <w:p w14:paraId="1707F487" w14:textId="77777777" w:rsidR="00A85AF9" w:rsidRPr="00A85AF9" w:rsidRDefault="00A85AF9" w:rsidP="00D87EF7">
      <w:pPr>
        <w:numPr>
          <w:ilvl w:val="0"/>
          <w:numId w:val="8"/>
        </w:numPr>
        <w:spacing w:after="240"/>
        <w:contextualSpacing/>
        <w:textAlignment w:val="baseline"/>
        <w:rPr>
          <w:rFonts w:cs="Arial"/>
          <w:bCs/>
        </w:rPr>
      </w:pPr>
      <w:r w:rsidRPr="00A85AF9">
        <w:rPr>
          <w:rFonts w:cs="Arial"/>
          <w:bCs/>
        </w:rPr>
        <w:t>MRU – mechanizm racjonalnych usprawnień;</w:t>
      </w:r>
    </w:p>
    <w:p w14:paraId="273CA421" w14:textId="77777777" w:rsidR="00A85AF9" w:rsidRPr="00A85AF9" w:rsidRDefault="00A85AF9" w:rsidP="00D87EF7">
      <w:pPr>
        <w:numPr>
          <w:ilvl w:val="0"/>
          <w:numId w:val="8"/>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5C714B98" w14:textId="77777777" w:rsidR="00A85AF9" w:rsidRPr="00A85AF9" w:rsidRDefault="00A85AF9" w:rsidP="00D87EF7">
      <w:pPr>
        <w:numPr>
          <w:ilvl w:val="0"/>
          <w:numId w:val="8"/>
        </w:numPr>
        <w:spacing w:after="240"/>
        <w:contextualSpacing/>
        <w:textAlignment w:val="baseline"/>
        <w:rPr>
          <w:rFonts w:cs="Arial"/>
          <w:bCs/>
        </w:rPr>
      </w:pPr>
      <w:r w:rsidRPr="00A85AF9">
        <w:rPr>
          <w:rFonts w:cs="Arial"/>
          <w:bCs/>
        </w:rPr>
        <w:t>WOD – wniosek o dofinansowanie projektu;</w:t>
      </w:r>
    </w:p>
    <w:p w14:paraId="016DFC9C" w14:textId="77777777" w:rsidR="00A85AF9" w:rsidRPr="00A85AF9" w:rsidRDefault="00A85AF9" w:rsidP="00D87EF7">
      <w:pPr>
        <w:numPr>
          <w:ilvl w:val="0"/>
          <w:numId w:val="8"/>
        </w:numPr>
        <w:spacing w:after="240"/>
        <w:contextualSpacing/>
        <w:textAlignment w:val="baseline"/>
        <w:rPr>
          <w:rFonts w:cs="Arial"/>
          <w:bCs/>
        </w:rPr>
      </w:pPr>
      <w:r w:rsidRPr="00A85AF9">
        <w:rPr>
          <w:rFonts w:cs="Arial"/>
          <w:bCs/>
        </w:rPr>
        <w:t>ZIT – Zintegrowane Inwestycje Terytorialne</w:t>
      </w:r>
    </w:p>
    <w:p w14:paraId="73809FD8" w14:textId="77777777" w:rsidR="00A85AF9" w:rsidRPr="00A85AF9" w:rsidRDefault="00A85AF9" w:rsidP="00A85AF9">
      <w:pPr>
        <w:ind w:left="720"/>
      </w:pPr>
    </w:p>
    <w:p w14:paraId="7D4EBCAF" w14:textId="55785ED9" w:rsidR="00A85AF9" w:rsidRPr="00A85AF9" w:rsidRDefault="00A85AF9" w:rsidP="008B6ED3">
      <w:pPr>
        <w:rPr>
          <w:rFonts w:eastAsiaTheme="majorEastAsia" w:cstheme="majorBidi"/>
          <w:b/>
          <w:color w:val="2E74B5" w:themeColor="accent1" w:themeShade="BF"/>
          <w:sz w:val="32"/>
          <w:szCs w:val="32"/>
        </w:rPr>
      </w:pPr>
      <w:r w:rsidRPr="00A85AF9">
        <w:rPr>
          <w:rFonts w:cs="Arial"/>
          <w:szCs w:val="24"/>
        </w:rPr>
        <w:br w:type="page"/>
      </w:r>
      <w:r w:rsidRPr="00A85AF9">
        <w:rPr>
          <w:rFonts w:eastAsiaTheme="majorEastAsia" w:cstheme="majorBidi"/>
          <w:b/>
          <w:color w:val="2E74B5" w:themeColor="accent1" w:themeShade="BF"/>
          <w:sz w:val="32"/>
          <w:szCs w:val="32"/>
        </w:rPr>
        <w:lastRenderedPageBreak/>
        <w:t>Słownik pojęć</w:t>
      </w:r>
    </w:p>
    <w:p w14:paraId="29209142" w14:textId="61715456" w:rsidR="005864DC" w:rsidRPr="0016557D" w:rsidRDefault="005864DC" w:rsidP="00D87EF7">
      <w:pPr>
        <w:numPr>
          <w:ilvl w:val="0"/>
          <w:numId w:val="8"/>
        </w:numPr>
        <w:spacing w:after="240"/>
        <w:contextualSpacing/>
        <w:textAlignment w:val="baseline"/>
        <w:rPr>
          <w:rFonts w:cs="Arial"/>
          <w:bCs/>
        </w:rPr>
      </w:pPr>
      <w:r w:rsidRPr="0016557D">
        <w:t>Audyt energetyczny – obowiązkowy załącznik do wniosku; wypełniony szablon audytu energetycznego (wzór dołączony do Regulaminu) lub aktualny</w:t>
      </w:r>
      <w:r w:rsidRPr="0016557D">
        <w:rPr>
          <w:rStyle w:val="Odwoanieprzypisudolnego"/>
        </w:rPr>
        <w:footnoteReference w:id="3"/>
      </w:r>
      <w:r w:rsidRPr="0016557D">
        <w:t xml:space="preserve">    audyt energetyczny sporządzony na podstawie rozporządzenia</w:t>
      </w:r>
      <w:r w:rsidRPr="0016557D">
        <w:rPr>
          <w:rStyle w:val="Odwoanieprzypisudolnego"/>
        </w:rPr>
        <w:footnoteReference w:id="4"/>
      </w:r>
      <w:r w:rsidRPr="0016557D">
        <w:t>, załączony wraz ze świadectwem charakterystyki energetycznej budynku oraz wypełnioną kartą audytu energetycznego (wzór dołączony do Regulaminu).</w:t>
      </w:r>
    </w:p>
    <w:p w14:paraId="50A9779D" w14:textId="7CAA3783" w:rsidR="00A85AF9" w:rsidRPr="00A85AF9" w:rsidRDefault="00A85AF9" w:rsidP="00D87EF7">
      <w:pPr>
        <w:numPr>
          <w:ilvl w:val="0"/>
          <w:numId w:val="8"/>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 dofinansowanie projektu, o której mowa w rozdziale 3.3.</w:t>
      </w:r>
    </w:p>
    <w:p w14:paraId="105EAD8F" w14:textId="77777777" w:rsidR="00A85AF9" w:rsidRPr="00A85AF9" w:rsidRDefault="00A85AF9" w:rsidP="00D87EF7">
      <w:pPr>
        <w:numPr>
          <w:ilvl w:val="0"/>
          <w:numId w:val="8"/>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p>
    <w:p w14:paraId="1B351387" w14:textId="77777777" w:rsidR="00A85AF9" w:rsidRPr="00A85AF9" w:rsidRDefault="00A85AF9" w:rsidP="00D87EF7">
      <w:pPr>
        <w:numPr>
          <w:ilvl w:val="0"/>
          <w:numId w:val="8"/>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p>
    <w:p w14:paraId="5E3AEDF2" w14:textId="77777777" w:rsidR="00A85AF9" w:rsidRPr="00A85AF9" w:rsidRDefault="00A85AF9" w:rsidP="00D87EF7">
      <w:pPr>
        <w:numPr>
          <w:ilvl w:val="0"/>
          <w:numId w:val="8"/>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p>
    <w:p w14:paraId="15C736D5" w14:textId="20CB6B61" w:rsidR="00A85AF9" w:rsidRDefault="00A85AF9" w:rsidP="00D87EF7">
      <w:pPr>
        <w:numPr>
          <w:ilvl w:val="0"/>
          <w:numId w:val="8"/>
        </w:numPr>
        <w:spacing w:after="240"/>
        <w:contextualSpacing/>
        <w:textAlignment w:val="baseline"/>
        <w:rPr>
          <w:rFonts w:cs="Arial"/>
          <w:bCs/>
        </w:rPr>
      </w:pPr>
      <w:r w:rsidRPr="00A85AF9">
        <w:rPr>
          <w:rFonts w:cs="Arial"/>
          <w:bCs/>
        </w:rPr>
        <w:t xml:space="preserve">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w:t>
      </w:r>
      <w:r w:rsidRPr="00A85AF9">
        <w:rPr>
          <w:rFonts w:cs="Arial"/>
          <w:bCs/>
        </w:rPr>
        <w:lastRenderedPageBreak/>
        <w:t>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77F2F891" w14:textId="77777777" w:rsidR="000424F3" w:rsidRPr="006E6A2C" w:rsidRDefault="000424F3" w:rsidP="00D87EF7">
      <w:pPr>
        <w:numPr>
          <w:ilvl w:val="0"/>
          <w:numId w:val="8"/>
        </w:numPr>
        <w:spacing w:after="240"/>
        <w:contextualSpacing/>
        <w:textAlignment w:val="baseline"/>
        <w:rPr>
          <w:rFonts w:cs="Arial"/>
          <w:bCs/>
        </w:rPr>
      </w:pPr>
      <w:r w:rsidRPr="006E6A2C">
        <w:t>Instalacja odnawialnego źródła energii (instalacja OZE) – zgodnie z Ustawą o odnawialnych źródłach energii oznacza instalację stanowiącą wyodrębniony zespół urządzeń służących do wytwarzania energii opisanych przez dane techniczne i handlowe, w których energia jest wytwarzana z odnawialnych źródeł energii, lub obiektów budowlanych i urządzeń stanowiących całość techniczno-użytkową służący do wytwarzania biogazu rolniczego – a także połączony z tym zespołem magazyn energii elektrycznej lub magazyn biogazu rolniczego.</w:t>
      </w:r>
    </w:p>
    <w:p w14:paraId="470C5004" w14:textId="03619E69" w:rsidR="00105843" w:rsidRPr="00072523" w:rsidRDefault="00105843" w:rsidP="00D87EF7">
      <w:pPr>
        <w:numPr>
          <w:ilvl w:val="0"/>
          <w:numId w:val="8"/>
        </w:numPr>
        <w:spacing w:after="240"/>
        <w:contextualSpacing/>
        <w:textAlignment w:val="baseline"/>
        <w:rPr>
          <w:rFonts w:cs="Arial"/>
          <w:bCs/>
        </w:rPr>
      </w:pPr>
      <w:r w:rsidRPr="00072523">
        <w:rPr>
          <w:rFonts w:cs="Arial"/>
          <w:bCs/>
        </w:rPr>
        <w:t>e-Doręczenia - doręczanie korespondencji z wykorzystaniem publicznej usługi rejestrowanego doręczenia elektronicznego w rozumieniu przepisów ustawy z 18 listopada 2020 r. o doręczeniach elektronicznych</w:t>
      </w:r>
      <w:r w:rsidR="005326DA" w:rsidRPr="00072523">
        <w:rPr>
          <w:rFonts w:cs="Arial"/>
          <w:bCs/>
        </w:rPr>
        <w:t>.</w:t>
      </w:r>
    </w:p>
    <w:p w14:paraId="54CDED36" w14:textId="77777777" w:rsidR="00AE6A7A" w:rsidRPr="006E6A2C" w:rsidRDefault="00AE6A7A" w:rsidP="00D87EF7">
      <w:pPr>
        <w:numPr>
          <w:ilvl w:val="0"/>
          <w:numId w:val="8"/>
        </w:numPr>
        <w:spacing w:after="240"/>
        <w:contextualSpacing/>
        <w:textAlignment w:val="baseline"/>
        <w:rPr>
          <w:rFonts w:cs="Arial"/>
          <w:bCs/>
        </w:rPr>
      </w:pPr>
      <w:r w:rsidRPr="006E6A2C">
        <w:rPr>
          <w:rFonts w:cs="Arial"/>
          <w:bCs/>
        </w:rPr>
        <w:t>Głęboka modernizacja energetyczna budynku - modernizacja budynku wynikająca z optymalnego wariantu zawartego w audycie energetycznym.</w:t>
      </w:r>
    </w:p>
    <w:p w14:paraId="7B120D9A" w14:textId="77777777" w:rsidR="00AE6A7A" w:rsidRPr="006E6A2C" w:rsidRDefault="00AE6A7A" w:rsidP="00D87EF7">
      <w:pPr>
        <w:numPr>
          <w:ilvl w:val="0"/>
          <w:numId w:val="8"/>
        </w:numPr>
        <w:spacing w:after="240"/>
        <w:contextualSpacing/>
        <w:textAlignment w:val="baseline"/>
        <w:rPr>
          <w:rFonts w:cs="Arial"/>
          <w:bCs/>
        </w:rPr>
      </w:pPr>
      <w:r w:rsidRPr="006E6A2C">
        <w:rPr>
          <w:rFonts w:cs="Arial"/>
          <w:bCs/>
        </w:rPr>
        <w:t>Klasa energochłonności budynku – narzędzie określone na potrzeby oceny projektów w tym naborze (do oceny kryterium merytorycznego specyficznego nr 6. Poprawa klasy energochłonności budynku): klasy energochłonności budynku zamieszczone w szablonie audytu energetycznego oraz wzorze karty audytu energetycznego (oba wzory stanowią załączniki do Regulaminu). Użycie pojęcia klas energetycznych w tym naborze nie jest równoważne z nadaniem odpowiedniej klasy energochłonności budynku, na podstawie odpowiednich przepisów.</w:t>
      </w:r>
    </w:p>
    <w:p w14:paraId="168F3BA9" w14:textId="13A40713" w:rsidR="00A85AF9" w:rsidRDefault="00A85AF9" w:rsidP="00D87EF7">
      <w:pPr>
        <w:numPr>
          <w:ilvl w:val="0"/>
          <w:numId w:val="8"/>
        </w:numPr>
        <w:spacing w:after="240"/>
        <w:contextualSpacing/>
        <w:textAlignment w:val="baseline"/>
        <w:rPr>
          <w:rFonts w:cs="Arial"/>
          <w:bCs/>
        </w:rPr>
      </w:pPr>
      <w:r w:rsidRPr="00072523">
        <w:rPr>
          <w:rFonts w:cs="Arial"/>
          <w:bCs/>
        </w:rPr>
        <w:t>Kontrakt programowy – rodzaj umowy zawieranej między rządem a zarządem województwa, określającej kierunki i warunki wydatkowania funduszy unijnych oraz kluczowe przedsięwzięcia w ramach programu regionalnego. </w:t>
      </w:r>
    </w:p>
    <w:p w14:paraId="677B5932" w14:textId="77777777" w:rsidR="00244184" w:rsidRPr="008B0D3B" w:rsidRDefault="00A85AF9" w:rsidP="00D87EF7">
      <w:pPr>
        <w:numPr>
          <w:ilvl w:val="0"/>
          <w:numId w:val="8"/>
        </w:numPr>
        <w:spacing w:after="240"/>
        <w:contextualSpacing/>
        <w:textAlignment w:val="baseline"/>
        <w:rPr>
          <w:rFonts w:cs="Arial"/>
          <w:bCs/>
        </w:rPr>
      </w:pPr>
      <w:r w:rsidRPr="008B0D3B">
        <w:rPr>
          <w:rFonts w:cs="Arial"/>
          <w:bCs/>
        </w:rPr>
        <w:t>Kryteria wyboru projektów – kryteria umożliwiające ocenę projektu, zatwierdzone przez komitet monitorujący, o którym mowa w art. 38 rozporządzenia ogólnego.</w:t>
      </w:r>
    </w:p>
    <w:p w14:paraId="024B4A31" w14:textId="07930F10" w:rsidR="002009DC" w:rsidRPr="00494B61" w:rsidRDefault="71900CBE" w:rsidP="00D87EF7">
      <w:pPr>
        <w:numPr>
          <w:ilvl w:val="0"/>
          <w:numId w:val="8"/>
        </w:numPr>
        <w:spacing w:after="240"/>
        <w:contextualSpacing/>
        <w:textAlignment w:val="baseline"/>
      </w:pPr>
      <w:r w:rsidRPr="00494B61">
        <w:t>L</w:t>
      </w:r>
      <w:r w:rsidR="3130A246" w:rsidRPr="00494B61">
        <w:t xml:space="preserve">okalna </w:t>
      </w:r>
      <w:r w:rsidR="0B322730" w:rsidRPr="00494B61">
        <w:t>g</w:t>
      </w:r>
      <w:r w:rsidR="3130A246" w:rsidRPr="00494B61">
        <w:t>rupa działania</w:t>
      </w:r>
      <w:r w:rsidR="0D9ABAF5" w:rsidRPr="00494B61">
        <w:t xml:space="preserve"> - podmiot</w:t>
      </w:r>
      <w:r w:rsidR="3130A246" w:rsidRPr="00494B61">
        <w:t>, o któr</w:t>
      </w:r>
      <w:r w:rsidR="787ED437" w:rsidRPr="00494B61">
        <w:t xml:space="preserve">ym </w:t>
      </w:r>
      <w:r w:rsidR="3130A246" w:rsidRPr="00494B61">
        <w:t xml:space="preserve">mowa w art. 4 ustawy </w:t>
      </w:r>
      <w:r w:rsidR="3195AF5C" w:rsidRPr="00494B61">
        <w:t xml:space="preserve">o rozwoju lokalnym </w:t>
      </w:r>
      <w:r w:rsidR="76AC74AC" w:rsidRPr="00494B61">
        <w:t>z udziałem lokalnej</w:t>
      </w:r>
      <w:r w:rsidR="3195AF5C" w:rsidRPr="00494B61">
        <w:t xml:space="preserve"> </w:t>
      </w:r>
      <w:r w:rsidR="1A46C6B5" w:rsidRPr="00494B61">
        <w:t xml:space="preserve">społeczności </w:t>
      </w:r>
      <w:r w:rsidR="3195AF5C" w:rsidRPr="00494B61">
        <w:t xml:space="preserve">(ustawa </w:t>
      </w:r>
      <w:r w:rsidR="3130A246" w:rsidRPr="00494B61">
        <w:t>RLKS</w:t>
      </w:r>
      <w:r w:rsidR="565E2265" w:rsidRPr="00494B61">
        <w:t>)</w:t>
      </w:r>
      <w:r w:rsidR="3130A246" w:rsidRPr="00494B61">
        <w:t>;</w:t>
      </w:r>
    </w:p>
    <w:p w14:paraId="010BCDA4" w14:textId="77777777" w:rsidR="002009DC" w:rsidRPr="006E6A2C" w:rsidRDefault="002009DC" w:rsidP="00D17395">
      <w:pPr>
        <w:pStyle w:val="Akapitzlist"/>
        <w:numPr>
          <w:ilvl w:val="0"/>
          <w:numId w:val="8"/>
        </w:numPr>
      </w:pPr>
      <w:r w:rsidRPr="006E6A2C">
        <w:lastRenderedPageBreak/>
        <w:t xml:space="preserve">Magazyn energii – </w:t>
      </w:r>
    </w:p>
    <w:p w14:paraId="3CDCABF9" w14:textId="77777777" w:rsidR="002009DC" w:rsidRPr="006E6A2C" w:rsidRDefault="002009DC" w:rsidP="002009DC">
      <w:pPr>
        <w:spacing w:after="240"/>
        <w:ind w:left="720"/>
        <w:contextualSpacing/>
        <w:textAlignment w:val="baseline"/>
        <w:rPr>
          <w:rFonts w:cs="Arial"/>
          <w:bCs/>
        </w:rPr>
      </w:pPr>
      <w:r w:rsidRPr="006E6A2C">
        <w:rPr>
          <w:rFonts w:cs="Arial"/>
          <w:bCs/>
        </w:rPr>
        <w:t xml:space="preserve">a. magazyn energii cieplnej - wyodrębniona instalacja służąca do przechowywania energii cieplnej w dowolnej postaci, w sposób pozwalający na, co najmniej częściowe jej odzyskanie; </w:t>
      </w:r>
    </w:p>
    <w:p w14:paraId="78BE4D6A" w14:textId="5F04DD29" w:rsidR="002009DC" w:rsidRPr="00A85AF9" w:rsidRDefault="002009DC" w:rsidP="49B7AE8F">
      <w:pPr>
        <w:spacing w:after="240"/>
        <w:ind w:left="720"/>
        <w:contextualSpacing/>
        <w:textAlignment w:val="baseline"/>
        <w:rPr>
          <w:rFonts w:cs="Arial"/>
        </w:rPr>
      </w:pPr>
      <w:r w:rsidRPr="006E6A2C">
        <w:rPr>
          <w:rFonts w:cs="Arial"/>
        </w:rPr>
        <w:t>b. magazyn energii elektrycznej</w:t>
      </w:r>
      <w:r w:rsidR="1762C212" w:rsidRPr="006E6A2C">
        <w:rPr>
          <w:rFonts w:cs="Arial"/>
        </w:rPr>
        <w:t xml:space="preserve"> </w:t>
      </w:r>
      <w:r w:rsidRPr="006E6A2C">
        <w:rPr>
          <w:rFonts w:cs="Arial"/>
        </w:rPr>
        <w:t>- zgodnie z art. 3 pkt 10k) Ustawy z dnia 10 kwietnia 1997 r. Prawo energetyczne – instalacja umożliwiająca magazynowanie energii elektrycznej i wprowadzenie jej do sieci elektroenergetycznej.</w:t>
      </w:r>
    </w:p>
    <w:p w14:paraId="16376593" w14:textId="77777777" w:rsidR="00A85AF9" w:rsidRPr="00A85AF9" w:rsidRDefault="00A85AF9" w:rsidP="00D87EF7">
      <w:pPr>
        <w:numPr>
          <w:ilvl w:val="0"/>
          <w:numId w:val="8"/>
        </w:numPr>
        <w:spacing w:after="240"/>
        <w:contextualSpacing/>
        <w:textAlignment w:val="baseline"/>
        <w:rPr>
          <w:rFonts w:cs="Arial"/>
          <w:bCs/>
        </w:rPr>
      </w:pPr>
      <w:r w:rsidRPr="00A85AF9">
        <w:rPr>
          <w:rFonts w:cs="Arial"/>
          <w:bCs/>
        </w:rPr>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6BC92686" w14:textId="77777777" w:rsidR="00A0795E" w:rsidRPr="00A0795E" w:rsidRDefault="00A85AF9" w:rsidP="00D87EF7">
      <w:pPr>
        <w:numPr>
          <w:ilvl w:val="0"/>
          <w:numId w:val="8"/>
        </w:numPr>
        <w:spacing w:after="240"/>
        <w:contextualSpacing/>
        <w:textAlignment w:val="baseline"/>
      </w:pPr>
      <w:r w:rsidRPr="00A85AF9">
        <w:rPr>
          <w:rFonts w:cs="Arial"/>
          <w:bCs/>
        </w:rPr>
        <w:t>Oczywiste omyłki - omyłki widoczne, takie jak błędy rachunkowe w wykonaniu działania matematycznego, błędy pisarskie, polegające na przekręceniu, opuszczeniu wyrazu.</w:t>
      </w:r>
      <w:r w:rsidR="00A0795E" w:rsidRPr="00A0795E">
        <w:rPr>
          <w:rFonts w:cs="Arial"/>
        </w:rPr>
        <w:t xml:space="preserve"> </w:t>
      </w:r>
    </w:p>
    <w:p w14:paraId="3E188C89" w14:textId="34807A6A" w:rsidR="00D5019E" w:rsidRPr="006E6A2C" w:rsidRDefault="00D5019E" w:rsidP="00D87EF7">
      <w:pPr>
        <w:numPr>
          <w:ilvl w:val="0"/>
          <w:numId w:val="8"/>
        </w:numPr>
        <w:spacing w:after="240"/>
        <w:contextualSpacing/>
        <w:textAlignment w:val="baseline"/>
      </w:pPr>
      <w:r w:rsidRPr="006E6A2C">
        <w:t xml:space="preserve">Odnawialne źródła energii (OZE) – </w:t>
      </w:r>
      <w:r w:rsidR="00647C9D" w:rsidRPr="006E6A2C">
        <w:t xml:space="preserve">odnawialne, niekopalne źródła energii obejmujące energię wiatru, energię promieniowania słonecznego, energię </w:t>
      </w:r>
      <w:proofErr w:type="spellStart"/>
      <w:r w:rsidR="00647C9D" w:rsidRPr="006E6A2C">
        <w:t>aerotermalną</w:t>
      </w:r>
      <w:proofErr w:type="spellEnd"/>
      <w:r w:rsidR="00647C9D" w:rsidRPr="006E6A2C">
        <w:t xml:space="preserve">, energię geotermalną, energię hydrotermalną, hydroenergię, energię fal, prądów i pływów morskich, energię otoczenia, energię otrzymywaną z biomasy, biogazu, biogazu rolniczego, </w:t>
      </w:r>
      <w:proofErr w:type="spellStart"/>
      <w:r w:rsidR="00647C9D" w:rsidRPr="006E6A2C">
        <w:t>biometanu</w:t>
      </w:r>
      <w:proofErr w:type="spellEnd"/>
      <w:r w:rsidR="00647C9D" w:rsidRPr="006E6A2C">
        <w:t xml:space="preserve">, </w:t>
      </w:r>
      <w:proofErr w:type="spellStart"/>
      <w:r w:rsidR="00647C9D" w:rsidRPr="006E6A2C">
        <w:t>biopłynów</w:t>
      </w:r>
      <w:proofErr w:type="spellEnd"/>
      <w:r w:rsidR="00647C9D" w:rsidRPr="006E6A2C">
        <w:t xml:space="preserve"> oraz z wodoru odnawialnego </w:t>
      </w:r>
    </w:p>
    <w:p w14:paraId="1BCF77E6" w14:textId="6CA5E600" w:rsidR="004F72F0" w:rsidRPr="004F72F0" w:rsidRDefault="003D56A1" w:rsidP="00D87EF7">
      <w:pPr>
        <w:numPr>
          <w:ilvl w:val="0"/>
          <w:numId w:val="8"/>
        </w:numPr>
        <w:spacing w:after="240"/>
        <w:contextualSpacing/>
        <w:textAlignment w:val="baseline"/>
        <w:rPr>
          <w:rFonts w:cs="Arial"/>
          <w:bCs/>
        </w:rPr>
      </w:pPr>
      <w:r>
        <w:rPr>
          <w:rFonts w:cs="Arial"/>
          <w:bCs/>
        </w:rPr>
        <w:t>O</w:t>
      </w:r>
      <w:r w:rsidR="004F72F0" w:rsidRPr="004F72F0">
        <w:rPr>
          <w:rFonts w:cs="Arial"/>
          <w:bCs/>
        </w:rPr>
        <w:t>pieka instytucjonalna – usługi świadczone:</w:t>
      </w:r>
    </w:p>
    <w:p w14:paraId="01378607" w14:textId="77777777" w:rsidR="004F72F0" w:rsidRPr="004F72F0" w:rsidRDefault="004F72F0" w:rsidP="004F72F0">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4A1D7B5B" w14:textId="582794DA"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68123078" w14:textId="6622958E"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14:paraId="1CDA4BCE" w14:textId="5BBD9FC5"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7D9ADA00" w14:textId="2128B884" w:rsidR="004F72F0" w:rsidRPr="004F72F0" w:rsidRDefault="004F72F0" w:rsidP="004F72F0">
      <w:pPr>
        <w:spacing w:after="240"/>
        <w:ind w:left="993" w:hanging="297"/>
        <w:contextualSpacing/>
        <w:textAlignment w:val="baseline"/>
        <w:rPr>
          <w:rFonts w:cs="Arial"/>
          <w:bCs/>
        </w:rPr>
      </w:pPr>
      <w:r>
        <w:rPr>
          <w:rFonts w:cs="Arial"/>
          <w:bCs/>
        </w:rPr>
        <w:lastRenderedPageBreak/>
        <w:t xml:space="preserve">     - </w:t>
      </w:r>
      <w:r w:rsidRPr="004F72F0">
        <w:rPr>
          <w:rFonts w:cs="Arial"/>
          <w:bCs/>
        </w:rPr>
        <w:t>mieszkańcy są odizolowani od ogółu społeczności lub zmuszeni do mieszkania razem;</w:t>
      </w:r>
    </w:p>
    <w:p w14:paraId="38AA2CBC" w14:textId="77777777" w:rsidR="004F72F0" w:rsidRPr="004F72F0" w:rsidRDefault="004F72F0" w:rsidP="004F72F0">
      <w:pPr>
        <w:spacing w:after="240"/>
        <w:ind w:left="993" w:hanging="297"/>
        <w:contextualSpacing/>
        <w:textAlignment w:val="baseline"/>
        <w:rPr>
          <w:rFonts w:cs="Arial"/>
          <w:bCs/>
        </w:rPr>
      </w:pPr>
      <w:r w:rsidRPr="004F72F0">
        <w:rPr>
          <w:rFonts w:cs="Arial"/>
          <w:bCs/>
        </w:rPr>
        <w:t xml:space="preserve">b) w placówce opiekuńczo-wychowawczej typu socjalizacyjnego, interwencyjnego lub specjalistyczno-terapeutycznego, regionalnej placówce opiekuńczo-terapeutycznej lub interwencyjnym ośrodku </w:t>
      </w:r>
      <w:proofErr w:type="spellStart"/>
      <w:r w:rsidRPr="004F72F0">
        <w:rPr>
          <w:rFonts w:cs="Arial"/>
          <w:bCs/>
        </w:rPr>
        <w:t>preadopcyjnym</w:t>
      </w:r>
      <w:proofErr w:type="spellEnd"/>
      <w:r w:rsidRPr="004F72F0">
        <w:rPr>
          <w:rFonts w:cs="Arial"/>
          <w:bCs/>
        </w:rPr>
        <w:t xml:space="preserve"> w rozumieniu ustawy z dnia 9 czerwca 2011 r. o wspieraniu rodziny i systemie pieczy zastępczej (Dz. U. z 2023 r. poz. 1426, z </w:t>
      </w:r>
      <w:proofErr w:type="spellStart"/>
      <w:r w:rsidRPr="004F72F0">
        <w:rPr>
          <w:rFonts w:cs="Arial"/>
          <w:bCs/>
        </w:rPr>
        <w:t>późn</w:t>
      </w:r>
      <w:proofErr w:type="spellEnd"/>
      <w:r w:rsidRPr="004F72F0">
        <w:rPr>
          <w:rFonts w:cs="Arial"/>
          <w:bCs/>
        </w:rPr>
        <w:t>. zm.) lub w innej placówce wieloosobowego, całodobowego pobytu lub opieki;</w:t>
      </w:r>
    </w:p>
    <w:p w14:paraId="7382F026" w14:textId="77777777" w:rsidR="004F72F0" w:rsidRPr="004F72F0" w:rsidRDefault="004F72F0" w:rsidP="004F72F0">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0143E96E" w14:textId="77777777" w:rsidR="004F72F0" w:rsidRPr="004F72F0" w:rsidRDefault="004F72F0" w:rsidP="004F72F0">
      <w:pPr>
        <w:spacing w:after="240"/>
        <w:ind w:left="720"/>
        <w:contextualSpacing/>
        <w:textAlignment w:val="baseline"/>
        <w:rPr>
          <w:rFonts w:cs="Arial"/>
          <w:bCs/>
        </w:rPr>
      </w:pPr>
      <w:r w:rsidRPr="004F72F0">
        <w:rPr>
          <w:rFonts w:cs="Arial"/>
          <w:bCs/>
        </w:rPr>
        <w:t xml:space="preserve">Opieka instytucjonalna realizowana jest w szczególności w takich instytucjach jak: </w:t>
      </w:r>
    </w:p>
    <w:p w14:paraId="255ECBBF" w14:textId="64848E26" w:rsidR="004F72F0" w:rsidRPr="007913EB" w:rsidRDefault="003F21FF" w:rsidP="00E43772">
      <w:pPr>
        <w:ind w:left="720"/>
      </w:pPr>
      <w:r>
        <w:t xml:space="preserve">1. </w:t>
      </w:r>
      <w:r w:rsidR="004F72F0">
        <w:t>dom pomocy społecznej, o którym mowa w ustawie z dnia 12 marca 2004 r. o pomocy społecznej;</w:t>
      </w:r>
    </w:p>
    <w:p w14:paraId="7CE7DCD3" w14:textId="46570030" w:rsidR="004F72F0" w:rsidRDefault="003F21FF" w:rsidP="00E43772">
      <w:pPr>
        <w:ind w:left="720"/>
      </w:pPr>
      <w:r>
        <w:t xml:space="preserve">2. </w:t>
      </w:r>
      <w:r w:rsidR="004F72F0">
        <w:t>zakład opiekuńczo-leczniczy i zakład pielęgnacyjno-opiekuńczy, o których mowa w ustawie z dnia 27 sierpnia 2004 r. o świadczeniach opieki zdrowotnej</w:t>
      </w:r>
      <w:r w:rsidR="007913EB">
        <w:t xml:space="preserve"> </w:t>
      </w:r>
      <w:r w:rsidR="004F72F0">
        <w:t xml:space="preserve">finansowanych ze środków publicznych (Dz. U. z 2022 r. poz. 2561, z </w:t>
      </w:r>
      <w:proofErr w:type="spellStart"/>
      <w:r w:rsidR="004F72F0">
        <w:t>późn</w:t>
      </w:r>
      <w:proofErr w:type="spellEnd"/>
      <w:r w:rsidR="004F72F0">
        <w:t>. zm.)</w:t>
      </w:r>
    </w:p>
    <w:p w14:paraId="5393A496" w14:textId="77777777" w:rsidR="00A85AF9" w:rsidRPr="00A85AF9" w:rsidRDefault="00A85AF9" w:rsidP="00D87EF7">
      <w:pPr>
        <w:numPr>
          <w:ilvl w:val="0"/>
          <w:numId w:val="8"/>
        </w:numPr>
        <w:spacing w:after="240"/>
        <w:contextualSpacing/>
        <w:textAlignment w:val="baseline"/>
        <w:rPr>
          <w:rFonts w:cs="Arial"/>
          <w:bCs/>
        </w:rPr>
      </w:pPr>
      <w:r w:rsidRPr="00A85AF9">
        <w:rPr>
          <w:rFonts w:cs="Arial"/>
          <w:bCs/>
        </w:rPr>
        <w:t>Partner - podmiot wskazany we wniosku jako realizator, wybrany w celu wspólnej realizacji projektu, zgodnie z art. 39 ust.1 ustawy wdrożeniowej.</w:t>
      </w:r>
    </w:p>
    <w:p w14:paraId="621DF13F" w14:textId="77777777" w:rsidR="00A85AF9" w:rsidRPr="00A85AF9" w:rsidRDefault="00A85AF9" w:rsidP="00D87EF7">
      <w:pPr>
        <w:numPr>
          <w:ilvl w:val="0"/>
          <w:numId w:val="8"/>
        </w:numPr>
        <w:spacing w:after="240"/>
        <w:contextualSpacing/>
        <w:textAlignment w:val="baseline"/>
        <w:rPr>
          <w:rFonts w:cs="Arial"/>
          <w:bCs/>
        </w:rPr>
      </w:pPr>
      <w:r w:rsidRPr="00A85AF9">
        <w:rPr>
          <w:rFonts w:cs="Arial"/>
          <w:bCs/>
        </w:rPr>
        <w:t>Portal – portal internetowy, o którym mowa w art. 46 lit. b rozporządzenia ogólnego (funduszeeuropejskie.gov.pl), dostarczający informacji na temat wszystkich programów operacyjnych w Polsce.</w:t>
      </w:r>
    </w:p>
    <w:p w14:paraId="31BCE72A" w14:textId="77777777" w:rsidR="00A85AF9" w:rsidRPr="00A85AF9" w:rsidRDefault="00A85AF9" w:rsidP="00D87EF7">
      <w:pPr>
        <w:numPr>
          <w:ilvl w:val="0"/>
          <w:numId w:val="8"/>
        </w:numPr>
        <w:spacing w:after="240"/>
        <w:contextualSpacing/>
        <w:textAlignment w:val="baseline"/>
        <w:rPr>
          <w:rFonts w:cs="Arial"/>
          <w:bCs/>
        </w:rPr>
      </w:pPr>
      <w:r w:rsidRPr="00A85AF9">
        <w:rPr>
          <w:rFonts w:cs="Arial"/>
          <w:bCs/>
        </w:rPr>
        <w:t>Postępowanie – działania w zakresie wyboru projektów, obejmujące nabór i ocenę wniosków o dofinansowanie oraz rozstrzygnięcia w zakresie przyznania dofinansowania;</w:t>
      </w:r>
    </w:p>
    <w:p w14:paraId="36FCF19A" w14:textId="77777777" w:rsidR="00A85AF9" w:rsidRPr="00A85AF9" w:rsidRDefault="00A85AF9" w:rsidP="00D87EF7">
      <w:pPr>
        <w:numPr>
          <w:ilvl w:val="0"/>
          <w:numId w:val="8"/>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14:paraId="20CD7564" w14:textId="77777777" w:rsidR="00A85AF9" w:rsidRPr="00856017" w:rsidRDefault="00A85AF9" w:rsidP="00D87EF7">
      <w:pPr>
        <w:numPr>
          <w:ilvl w:val="0"/>
          <w:numId w:val="8"/>
        </w:numPr>
        <w:spacing w:after="240"/>
        <w:contextualSpacing/>
        <w:textAlignment w:val="baseline"/>
        <w:rPr>
          <w:rFonts w:cs="Arial"/>
          <w:bCs/>
        </w:rPr>
      </w:pPr>
      <w:r w:rsidRPr="00A85AF9">
        <w:rPr>
          <w:rFonts w:cs="Arial"/>
          <w:bCs/>
        </w:rPr>
        <w:t xml:space="preserve">Rozstrzygnięcie naboru – zatwierdzenie przez właściwą instytucję wyników oceny projektów, zawierające przyznane oceny, w tym uzyskaną liczbę </w:t>
      </w:r>
      <w:r w:rsidRPr="00856017">
        <w:rPr>
          <w:rFonts w:cs="Arial"/>
          <w:bCs/>
        </w:rPr>
        <w:t>punktów.</w:t>
      </w:r>
    </w:p>
    <w:p w14:paraId="18B51EC4" w14:textId="77777777" w:rsidR="00507467" w:rsidRPr="00507467" w:rsidRDefault="00507467" w:rsidP="00D87EF7">
      <w:pPr>
        <w:numPr>
          <w:ilvl w:val="0"/>
          <w:numId w:val="8"/>
        </w:numPr>
        <w:spacing w:after="240"/>
        <w:contextualSpacing/>
        <w:textAlignment w:val="baseline"/>
        <w:rPr>
          <w:rFonts w:cs="Arial"/>
          <w:bCs/>
        </w:rPr>
      </w:pPr>
      <w:r w:rsidRPr="00507467">
        <w:rPr>
          <w:rFonts w:cs="Arial"/>
          <w:bCs/>
        </w:rPr>
        <w:lastRenderedPageBreak/>
        <w:t xml:space="preserve">Strona internetowa programu FE SL 2021-2027 – </w:t>
      </w:r>
      <w:hyperlink r:id="rId17" w:history="1">
        <w:r w:rsidRPr="00507467">
          <w:rPr>
            <w:rStyle w:val="Hipercze"/>
            <w:rFonts w:cs="Arial"/>
            <w:bCs/>
          </w:rPr>
          <w:t>FE SL 2021-2027 strona internetowa</w:t>
        </w:r>
      </w:hyperlink>
      <w:r w:rsidRPr="00507467">
        <w:rPr>
          <w:rFonts w:cs="Arial"/>
          <w:bCs/>
        </w:rPr>
        <w:t xml:space="preserve"> – strona internetowa dostarczająca informacje na temat programu Fundusze Europejskie dla Śląskiego na lata 2021-2027.</w:t>
      </w:r>
    </w:p>
    <w:p w14:paraId="4FF99190" w14:textId="77777777" w:rsidR="00A85AF9" w:rsidRPr="00A85AF9" w:rsidRDefault="00A85AF9" w:rsidP="00D87EF7">
      <w:pPr>
        <w:numPr>
          <w:ilvl w:val="0"/>
          <w:numId w:val="8"/>
        </w:numPr>
        <w:spacing w:after="240"/>
        <w:contextualSpacing/>
        <w:textAlignment w:val="baseline"/>
        <w:rPr>
          <w:rFonts w:cs="Arial"/>
          <w:bCs/>
        </w:rPr>
      </w:pPr>
      <w:r w:rsidRPr="00A85AF9">
        <w:rPr>
          <w:rFonts w:cs="Arial"/>
          <w:bCs/>
        </w:rPr>
        <w:t xml:space="preserve">Ustawa wdrożeniowa – ustawa z dnia 28 kwietnia 2022 r. o zasadach realizacji zadań finansowanych ze środków europejskich w perspektywie finansowej 2021-2027. </w:t>
      </w:r>
    </w:p>
    <w:p w14:paraId="34521AEE" w14:textId="77777777" w:rsidR="00A85AF9" w:rsidRPr="00A85AF9" w:rsidRDefault="00A85AF9" w:rsidP="00D87EF7">
      <w:pPr>
        <w:numPr>
          <w:ilvl w:val="0"/>
          <w:numId w:val="8"/>
        </w:numPr>
        <w:spacing w:after="240"/>
        <w:contextualSpacing/>
        <w:textAlignment w:val="baseline"/>
        <w:rPr>
          <w:rFonts w:cs="Arial"/>
          <w:bCs/>
        </w:rPr>
      </w:pPr>
      <w:r w:rsidRPr="00A85AF9">
        <w:rPr>
          <w:rFonts w:cs="Arial"/>
          <w:bCs/>
        </w:rPr>
        <w:t>Umowa o dofinansowanie projektu – oznacza:</w:t>
      </w:r>
    </w:p>
    <w:p w14:paraId="4CDFD93A" w14:textId="77777777" w:rsidR="00A85AF9" w:rsidRPr="00A85AF9" w:rsidRDefault="00A85AF9" w:rsidP="00D87EF7">
      <w:pPr>
        <w:numPr>
          <w:ilvl w:val="2"/>
          <w:numId w:val="24"/>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14:paraId="429D6BD3" w14:textId="77777777" w:rsidR="00A85AF9" w:rsidRPr="00A85AF9" w:rsidRDefault="00A85AF9" w:rsidP="00D87EF7">
      <w:pPr>
        <w:numPr>
          <w:ilvl w:val="2"/>
          <w:numId w:val="24"/>
        </w:numPr>
        <w:spacing w:after="0"/>
        <w:ind w:left="1134" w:hanging="425"/>
      </w:pPr>
      <w:r w:rsidRPr="00A85AF9">
        <w:t>porozumienie, o którym mowa w art. 206 ust. 5 ustawy z dnia 27 sierpnia 2009 r. o finansach publicznych, zawarte między właściwą instytucją a wnioskodawcą, którego projekt został wybrany do dofinansowania.</w:t>
      </w:r>
    </w:p>
    <w:p w14:paraId="7B70E6B4" w14:textId="0977509E" w:rsidR="0004763C" w:rsidRPr="0016557D" w:rsidRDefault="0004763C" w:rsidP="00D87EF7">
      <w:pPr>
        <w:numPr>
          <w:ilvl w:val="0"/>
          <w:numId w:val="8"/>
        </w:numPr>
        <w:spacing w:after="240"/>
        <w:contextualSpacing/>
        <w:textAlignment w:val="baseline"/>
        <w:rPr>
          <w:rFonts w:cs="Arial"/>
        </w:rPr>
      </w:pPr>
      <w:r w:rsidRPr="0016557D">
        <w:rPr>
          <w:rFonts w:cs="Arial"/>
        </w:rPr>
        <w:t>Umowa ramowa - umow</w:t>
      </w:r>
      <w:r w:rsidR="17C9DC4C" w:rsidRPr="0016557D">
        <w:rPr>
          <w:rFonts w:cs="Arial"/>
        </w:rPr>
        <w:t>a</w:t>
      </w:r>
      <w:r w:rsidRPr="0016557D">
        <w:rPr>
          <w:rFonts w:cs="Arial"/>
        </w:rPr>
        <w:t xml:space="preserve"> o warunkach i sposobie realizacji strategii rozwoju lokalnego kierowanego przez społeczność;</w:t>
      </w:r>
    </w:p>
    <w:p w14:paraId="2C3E4AC1" w14:textId="0B585680" w:rsidR="00A85AF9" w:rsidRPr="00A85AF9" w:rsidRDefault="00A85AF9" w:rsidP="00D87EF7">
      <w:pPr>
        <w:numPr>
          <w:ilvl w:val="0"/>
          <w:numId w:val="8"/>
        </w:numPr>
        <w:spacing w:after="240"/>
        <w:contextualSpacing/>
        <w:textAlignment w:val="baseline"/>
        <w:rPr>
          <w:rFonts w:cs="Arial"/>
          <w:bCs/>
        </w:rPr>
      </w:pPr>
      <w:r w:rsidRPr="00A85AF9">
        <w:rPr>
          <w:rFonts w:cs="Arial"/>
          <w:bCs/>
        </w:rPr>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p>
    <w:p w14:paraId="6CC6A46E" w14:textId="77777777" w:rsidR="00A85AF9" w:rsidRPr="00A85AF9" w:rsidRDefault="00A85AF9" w:rsidP="00D87EF7">
      <w:pPr>
        <w:numPr>
          <w:ilvl w:val="0"/>
          <w:numId w:val="8"/>
        </w:numPr>
        <w:spacing w:after="240"/>
        <w:contextualSpacing/>
        <w:textAlignment w:val="baseline"/>
        <w:rPr>
          <w:rFonts w:cs="Arial"/>
          <w:bCs/>
        </w:rPr>
      </w:pPr>
      <w:r w:rsidRPr="00A85AF9">
        <w:rPr>
          <w:rFonts w:cs="Arial"/>
          <w:bCs/>
        </w:rPr>
        <w:t>Wnioskodawca – podmiot, który złożył wniosek o dofinansowanie projektu.</w:t>
      </w:r>
    </w:p>
    <w:p w14:paraId="1B9EF365" w14:textId="77777777" w:rsidR="00A85AF9" w:rsidRPr="00A85AF9" w:rsidRDefault="00A85AF9" w:rsidP="00D87EF7">
      <w:pPr>
        <w:numPr>
          <w:ilvl w:val="0"/>
          <w:numId w:val="8"/>
        </w:numPr>
        <w:spacing w:after="240"/>
        <w:contextualSpacing/>
        <w:textAlignment w:val="baseline"/>
        <w:rPr>
          <w:rFonts w:cs="Arial"/>
          <w:bCs/>
        </w:rPr>
      </w:pPr>
      <w:r w:rsidRPr="00A85AF9">
        <w:rPr>
          <w:rFonts w:cs="Arial"/>
          <w:bCs/>
        </w:rPr>
        <w:t>ZIT - instrument rozwoju terytorialnego, o którym mowa w art. 34 ustawy wdrożeniowej.</w:t>
      </w:r>
    </w:p>
    <w:p w14:paraId="0CA1935A" w14:textId="47042FCC" w:rsidR="00032BC5" w:rsidRDefault="00032BC5">
      <w:pPr>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2D9E8E7B" w14:textId="77777777" w:rsidR="00E72D9B" w:rsidRDefault="00E72D9B" w:rsidP="00E72D9B">
      <w:pPr>
        <w:sectPr w:rsidR="00E72D9B" w:rsidSect="007A08F9">
          <w:headerReference w:type="default" r:id="rId18"/>
          <w:footerReference w:type="first" r:id="rId19"/>
          <w:pgSz w:w="11906" w:h="16838" w:code="9"/>
          <w:pgMar w:top="851" w:right="1418" w:bottom="1418" w:left="1418" w:header="709" w:footer="709" w:gutter="0"/>
          <w:cols w:space="708"/>
          <w:docGrid w:linePitch="360"/>
        </w:sectPr>
      </w:pPr>
      <w:bookmarkStart w:id="3" w:name="_GoBack"/>
      <w:bookmarkEnd w:id="3"/>
    </w:p>
    <w:p w14:paraId="36CCD3A9" w14:textId="77777777" w:rsidR="00E72D9B" w:rsidRPr="00E72D9B" w:rsidRDefault="00E72D9B" w:rsidP="00E72D9B">
      <w:pPr>
        <w:pStyle w:val="Nagwek1"/>
      </w:pPr>
      <w:bookmarkStart w:id="4" w:name="_Toc180478722"/>
      <w:r w:rsidRPr="00E72D9B">
        <w:lastRenderedPageBreak/>
        <w:t>Informacje o naborze</w:t>
      </w:r>
      <w:bookmarkEnd w:id="0"/>
      <w:bookmarkEnd w:id="4"/>
    </w:p>
    <w:p w14:paraId="6AE0BF1A" w14:textId="7A2A9EB9" w:rsidR="006C7DD9" w:rsidRDefault="00510825" w:rsidP="00A501A3">
      <w:r w:rsidRPr="00A03EAF">
        <w:t xml:space="preserve">Zarząd Województwa Śląskiego </w:t>
      </w:r>
      <w:r w:rsidR="00845E5E" w:rsidRPr="00A03EAF">
        <w:t>ogłasza</w:t>
      </w:r>
      <w:r w:rsidRPr="00A03EAF">
        <w:t xml:space="preserve"> </w:t>
      </w:r>
      <w:r w:rsidR="001B39DD" w:rsidRPr="00A03EAF">
        <w:t>nabór</w:t>
      </w:r>
      <w:r w:rsidR="00845E5E" w:rsidRPr="00A03EAF">
        <w:t xml:space="preserve"> projektów</w:t>
      </w:r>
      <w:r w:rsidRPr="00A03EAF">
        <w:t xml:space="preserve"> w ramach programu Fundusze Europejskie dla Śląskiego 2021-2027 (FE SL 2021-2027).</w:t>
      </w:r>
    </w:p>
    <w:p w14:paraId="56667150" w14:textId="5A05EEF2" w:rsidR="00DC135C" w:rsidRPr="00510825" w:rsidRDefault="006F05B4" w:rsidP="00DC135C">
      <w:r w:rsidRPr="00A03EAF">
        <w:t>Nabór dotyczy przedsięwzięć odpowiadających potrzebom lokalnym w uzgodnieniu z Lokalnymi Grupami Działania i jest prowadzony w celu dofinansowania projektów wynikających z LSR realizowanej w ramach umowy o warunkach i sposobie realizacji strategii rozwoju lokalnego kierowanego przez społeczność lokalną z</w:t>
      </w:r>
      <w:r w:rsidR="00F1688E">
        <w:t xml:space="preserve">awartej pomiędzy LGD a </w:t>
      </w:r>
      <w:r w:rsidRPr="00A03EAF">
        <w:t>Zarządem Województwa Śląskiego.</w:t>
      </w:r>
    </w:p>
    <w:p w14:paraId="4B1037F0" w14:textId="77777777" w:rsidR="00510825" w:rsidRPr="00523F05" w:rsidRDefault="00510825" w:rsidP="00A501A3">
      <w:pPr>
        <w:rPr>
          <w:b/>
        </w:rPr>
      </w:pPr>
      <w:r w:rsidRPr="00A03EAF">
        <w:t>Postępowanie prowadzone będzie na po</w:t>
      </w:r>
      <w:r w:rsidR="00646A4D" w:rsidRPr="00A03EAF">
        <w:t>d</w:t>
      </w:r>
      <w:r w:rsidRPr="00A03EAF">
        <w:t>stawie Regulaminu wyboru projektów.</w:t>
      </w:r>
    </w:p>
    <w:p w14:paraId="483ED6D1" w14:textId="77777777"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 Regulaminem oraz </w:t>
      </w:r>
      <w:r w:rsidRPr="5FF3BFD4">
        <w:t>akceptujesz</w:t>
      </w:r>
      <w:r w:rsidR="6D871AC0" w:rsidRPr="5FF3BFD4">
        <w:t xml:space="preserve"> jego</w:t>
      </w:r>
      <w:r w:rsidRPr="5FF3BFD4">
        <w:t xml:space="preserve"> postanowienia</w:t>
      </w:r>
      <w:r w:rsidR="2864D9B2" w:rsidRPr="5FF3BFD4">
        <w:t>.</w:t>
      </w:r>
    </w:p>
    <w:p w14:paraId="2DC3E798"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4F9879A0" w14:textId="65774508" w:rsidR="49A9E1B3" w:rsidRDefault="49A9E1B3" w:rsidP="00A501A3">
      <w:r w:rsidRPr="5EC7A306">
        <w:t>Instytucja Organizująca Nabór (ION):</w:t>
      </w:r>
    </w:p>
    <w:p w14:paraId="277ECCF0" w14:textId="77777777" w:rsidR="555727D6" w:rsidRDefault="51859D02" w:rsidP="00936477">
      <w:pPr>
        <w:rPr>
          <w:rFonts w:eastAsia="Arial" w:cs="Arial"/>
          <w:szCs w:val="24"/>
        </w:rPr>
      </w:pPr>
      <w:bookmarkStart w:id="5" w:name="_Hlk131494915"/>
      <w:r w:rsidRPr="2058049C">
        <w:rPr>
          <w:rFonts w:eastAsiaTheme="minorEastAsia"/>
          <w:szCs w:val="24"/>
        </w:rPr>
        <w:t>Zarząd Województwa Śląskiego (IZ FE SL) – Departament Europejskiego Funduszu Rozwoju Regionalnego Urzędu Marszałkowskiego Województwa Śląskiego</w:t>
      </w:r>
    </w:p>
    <w:bookmarkEnd w:id="5"/>
    <w:p w14:paraId="4688D68C"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0A9B9E04"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0F09BB2D" w14:textId="1244DF24" w:rsidR="38C8E3BB" w:rsidRPr="00C12E4A" w:rsidRDefault="38C8E3BB" w:rsidP="00936477">
      <w:r w:rsidRPr="00F256A4">
        <w:rPr>
          <w:rFonts w:eastAsia="Arial" w:cs="Arial"/>
          <w:szCs w:val="24"/>
        </w:rPr>
        <w:t xml:space="preserve">e-mail: </w:t>
      </w:r>
      <w:hyperlink r:id="rId20">
        <w:r w:rsidRPr="00C12E4A">
          <w:rPr>
            <w:rStyle w:val="Hipercze"/>
            <w:u w:val="none"/>
          </w:rPr>
          <w:t>efrr@slaskie.pl</w:t>
        </w:r>
      </w:hyperlink>
    </w:p>
    <w:p w14:paraId="035E57E9"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555F3FB7" w14:textId="77BD0CC3" w:rsidR="00E72D9B" w:rsidRPr="000A4B81" w:rsidRDefault="5E0C28DB" w:rsidP="00936477">
      <w:pPr>
        <w:rPr>
          <w:rFonts w:cs="Arial"/>
        </w:rPr>
      </w:pPr>
      <w:r w:rsidRPr="00646527">
        <w:rPr>
          <w:rFonts w:cs="Arial"/>
          <w:b/>
        </w:rPr>
        <w:t>Przedmiot naboru:</w:t>
      </w:r>
      <w:r w:rsidRPr="00646527">
        <w:rPr>
          <w:rFonts w:cs="Arial"/>
        </w:rPr>
        <w:t xml:space="preserve"> </w:t>
      </w:r>
      <w:r w:rsidR="00CD68EC" w:rsidRPr="00991466">
        <w:rPr>
          <w:rFonts w:cs="Arial"/>
        </w:rPr>
        <w:t>Wybór do dofinansowania projektów realizowanych w ramach Priorytetu II Fundusze Europejskie na zielony rozwój, Działanie 02.01 Efektywność energetyczna budynków użyteczności publicznej.</w:t>
      </w:r>
    </w:p>
    <w:p w14:paraId="421C208E" w14:textId="77777777" w:rsidR="00936477" w:rsidRDefault="00E72D9B" w:rsidP="000A4B81">
      <w:pPr>
        <w:spacing w:after="240"/>
      </w:pPr>
      <w:r w:rsidRPr="00646527">
        <w:rPr>
          <w:rFonts w:cs="Arial"/>
          <w:b/>
          <w:bCs/>
        </w:rPr>
        <w:t>Źródło finansowania</w:t>
      </w:r>
      <w:r w:rsidRPr="00646527">
        <w:rPr>
          <w:rFonts w:cs="Arial"/>
        </w:rPr>
        <w:t xml:space="preserve">: </w:t>
      </w:r>
      <w:r w:rsidR="002C3C28" w:rsidRPr="00646527">
        <w:rPr>
          <w:rFonts w:cs="Arial"/>
        </w:rPr>
        <w:t>Europejski Fundusz Rozwoju Regionalnego</w:t>
      </w:r>
    </w:p>
    <w:p w14:paraId="4C19AF97" w14:textId="77777777" w:rsidR="00E72D9B" w:rsidRDefault="00E72D9B" w:rsidP="00D87EF7">
      <w:pPr>
        <w:pStyle w:val="Nagwek2"/>
        <w:numPr>
          <w:ilvl w:val="1"/>
          <w:numId w:val="12"/>
        </w:numPr>
        <w:spacing w:after="240"/>
        <w:ind w:left="357" w:hanging="357"/>
      </w:pPr>
      <w:bookmarkStart w:id="6" w:name="_Toc114570831"/>
      <w:bookmarkStart w:id="7" w:name="_Toc180478723"/>
      <w:r w:rsidRPr="00E72D9B">
        <w:lastRenderedPageBreak/>
        <w:t>Jak wziąć udział w naborze</w:t>
      </w:r>
      <w:bookmarkEnd w:id="6"/>
      <w:bookmarkEnd w:id="7"/>
    </w:p>
    <w:p w14:paraId="1072230D" w14:textId="77777777" w:rsidR="00D303AA" w:rsidRDefault="00D303AA" w:rsidP="0092184D">
      <w:pPr>
        <w:ind w:left="360"/>
      </w:pPr>
      <w:r w:rsidRPr="00D303AA">
        <w:t>Jeżeli chcesz wziąć udział w tym naborze, zapoznaj się z niniejszym Regulaminem.</w:t>
      </w:r>
    </w:p>
    <w:p w14:paraId="05B7727B"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69AF9A78" w14:textId="77777777" w:rsidR="006C3A21" w:rsidRDefault="239E852E" w:rsidP="0092184D">
      <w:pPr>
        <w:ind w:left="360"/>
      </w:pPr>
      <w:r>
        <w:t>Zrobisz to w systemie teleinformatycznym - LSI 2021.</w:t>
      </w:r>
    </w:p>
    <w:p w14:paraId="10C5D9DE" w14:textId="54BE42B7" w:rsidR="002658DB" w:rsidRPr="002658DB" w:rsidRDefault="784F8BBA" w:rsidP="000A4B81">
      <w:pPr>
        <w:pStyle w:val="Nagwek2"/>
        <w:numPr>
          <w:ilvl w:val="1"/>
          <w:numId w:val="0"/>
        </w:numPr>
        <w:spacing w:after="240"/>
      </w:pPr>
      <w:bookmarkStart w:id="8" w:name="_Toc114570832"/>
      <w:bookmarkStart w:id="9" w:name="_Toc180478724"/>
      <w:r>
        <w:t xml:space="preserve">1.2 </w:t>
      </w:r>
      <w:r w:rsidR="00417997">
        <w:tab/>
      </w:r>
      <w:r w:rsidR="00E72D9B">
        <w:t>Ważne daty</w:t>
      </w:r>
      <w:bookmarkEnd w:id="8"/>
      <w:bookmarkEnd w:id="9"/>
    </w:p>
    <w:p w14:paraId="1143DF2F" w14:textId="6781416E" w:rsidR="00E72D9B" w:rsidRPr="009B3E47" w:rsidRDefault="00E72D9B" w:rsidP="0092184D">
      <w:pPr>
        <w:ind w:left="360"/>
      </w:pPr>
      <w:r w:rsidRPr="009B3E47">
        <w:t xml:space="preserve">Rozpoczęcie naboru wniosków: </w:t>
      </w:r>
      <w:r w:rsidR="00CC7323" w:rsidRPr="009B3E47">
        <w:rPr>
          <w:color w:val="2E74B5" w:themeColor="accent1" w:themeShade="BF"/>
        </w:rPr>
        <w:t>202</w:t>
      </w:r>
      <w:r w:rsidR="003A6AC8" w:rsidRPr="009B3E47">
        <w:rPr>
          <w:color w:val="2E74B5" w:themeColor="accent1" w:themeShade="BF"/>
        </w:rPr>
        <w:t>4</w:t>
      </w:r>
      <w:r w:rsidR="00CC7323" w:rsidRPr="009B3E47">
        <w:rPr>
          <w:color w:val="2E74B5" w:themeColor="accent1" w:themeShade="BF"/>
        </w:rPr>
        <w:t>-</w:t>
      </w:r>
      <w:r w:rsidR="003A6AC8" w:rsidRPr="009B3E47">
        <w:rPr>
          <w:color w:val="2E74B5" w:themeColor="accent1" w:themeShade="BF"/>
        </w:rPr>
        <w:t>1</w:t>
      </w:r>
      <w:r w:rsidR="00CC7323" w:rsidRPr="009B3E47">
        <w:rPr>
          <w:color w:val="2E74B5" w:themeColor="accent1" w:themeShade="BF"/>
        </w:rPr>
        <w:t>0-</w:t>
      </w:r>
      <w:r w:rsidR="003A6AC8" w:rsidRPr="009B3E47">
        <w:rPr>
          <w:color w:val="2E74B5" w:themeColor="accent1" w:themeShade="BF"/>
        </w:rPr>
        <w:t>31</w:t>
      </w:r>
    </w:p>
    <w:p w14:paraId="73D5D720" w14:textId="31C4DA1A" w:rsidR="00E72D9B" w:rsidRPr="009B3E47" w:rsidRDefault="00E72D9B" w:rsidP="0092184D">
      <w:pPr>
        <w:ind w:left="360"/>
      </w:pPr>
      <w:r w:rsidRPr="009B3E47">
        <w:t xml:space="preserve">Zakończenie naboru wniosków: </w:t>
      </w:r>
      <w:r w:rsidR="00CC7323" w:rsidRPr="009B3E47">
        <w:rPr>
          <w:color w:val="2E74B5" w:themeColor="accent1" w:themeShade="BF"/>
        </w:rPr>
        <w:t>202</w:t>
      </w:r>
      <w:r w:rsidR="003A6AC8" w:rsidRPr="009B3E47">
        <w:rPr>
          <w:color w:val="2E74B5" w:themeColor="accent1" w:themeShade="BF"/>
        </w:rPr>
        <w:t>5</w:t>
      </w:r>
      <w:r w:rsidR="00CC7323" w:rsidRPr="009B3E47">
        <w:rPr>
          <w:color w:val="2E74B5" w:themeColor="accent1" w:themeShade="BF"/>
        </w:rPr>
        <w:t>-0</w:t>
      </w:r>
      <w:r w:rsidR="009F2D16">
        <w:rPr>
          <w:color w:val="2E74B5" w:themeColor="accent1" w:themeShade="BF"/>
        </w:rPr>
        <w:t>3</w:t>
      </w:r>
      <w:r w:rsidR="00CC7323" w:rsidRPr="009B3E47">
        <w:rPr>
          <w:color w:val="2E74B5" w:themeColor="accent1" w:themeShade="BF"/>
        </w:rPr>
        <w:t>-</w:t>
      </w:r>
      <w:r w:rsidR="003A6AC8" w:rsidRPr="009B3E47">
        <w:rPr>
          <w:color w:val="2E74B5" w:themeColor="accent1" w:themeShade="BF"/>
        </w:rPr>
        <w:t>31</w:t>
      </w:r>
    </w:p>
    <w:p w14:paraId="6DAAEAA5" w14:textId="3BAD3953" w:rsidR="00E72D9B" w:rsidRPr="0092184D" w:rsidRDefault="00E72D9B" w:rsidP="0092184D">
      <w:pPr>
        <w:ind w:left="360"/>
        <w:rPr>
          <w:rFonts w:eastAsia="Arial"/>
          <w:szCs w:val="24"/>
        </w:rPr>
      </w:pPr>
      <w:r w:rsidRPr="009B3E47">
        <w:t xml:space="preserve">Orientacyjny termin zakończenia postępowania: </w:t>
      </w:r>
      <w:r w:rsidR="00A941F6" w:rsidRPr="00FC6333">
        <w:t>I</w:t>
      </w:r>
      <w:r w:rsidR="003A6AC8" w:rsidRPr="00FC6333">
        <w:t>II</w:t>
      </w:r>
      <w:r w:rsidRPr="00FC6333">
        <w:t xml:space="preserve"> kwartał 202</w:t>
      </w:r>
      <w:r w:rsidR="00DC253F" w:rsidRPr="00FC6333">
        <w:t>5</w:t>
      </w:r>
      <w:r w:rsidR="00A941F6" w:rsidRPr="00FC6333">
        <w:t xml:space="preserve"> </w:t>
      </w:r>
      <w:r w:rsidRPr="00FC6333">
        <w:t>r.</w:t>
      </w:r>
    </w:p>
    <w:p w14:paraId="50F8BE3E"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71A72590"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34590BBC" w14:textId="05E3616B"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5724000A"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1B226A2F" w14:textId="7F1D0508"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12504BCB"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2D785F7F"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7DF4602D" w14:textId="77777777" w:rsidR="0CA32F30" w:rsidRDefault="1F988EF1" w:rsidP="00D17395">
      <w:pPr>
        <w:pStyle w:val="Akapitzlist"/>
        <w:numPr>
          <w:ilvl w:val="0"/>
          <w:numId w:val="18"/>
        </w:numPr>
      </w:pPr>
      <w:r w:rsidRPr="3920A4F9">
        <w:lastRenderedPageBreak/>
        <w:t>wystąpienia awarii LSI2021/CST2021</w:t>
      </w:r>
    </w:p>
    <w:p w14:paraId="231AA4C5" w14:textId="77777777" w:rsidR="1F988EF1" w:rsidRPr="008E0197" w:rsidRDefault="1F988EF1" w:rsidP="00D17395">
      <w:pPr>
        <w:pStyle w:val="Akapitzlist"/>
        <w:numPr>
          <w:ilvl w:val="0"/>
          <w:numId w:val="18"/>
        </w:numPr>
        <w:rPr>
          <w:rFonts w:eastAsia="Calibri"/>
        </w:rPr>
      </w:pPr>
      <w:r w:rsidRPr="3920A4F9">
        <w:t xml:space="preserve">zwiększenia kwoty przewidzianej na dofinansowanie projektów w ramach postępowania, </w:t>
      </w:r>
    </w:p>
    <w:p w14:paraId="502FEE4F" w14:textId="77777777" w:rsidR="1F988EF1" w:rsidRPr="008E0197" w:rsidRDefault="1F988EF1" w:rsidP="00D17395">
      <w:pPr>
        <w:pStyle w:val="Akapitzlist"/>
        <w:numPr>
          <w:ilvl w:val="0"/>
          <w:numId w:val="18"/>
        </w:numPr>
        <w:rPr>
          <w:rFonts w:eastAsia="Calibri"/>
        </w:rPr>
      </w:pPr>
      <w:r w:rsidRPr="3920A4F9">
        <w:t>innej niż przewidywana pierwotnie liczba składanych wniosków,</w:t>
      </w:r>
    </w:p>
    <w:p w14:paraId="59D6373F" w14:textId="77777777" w:rsidR="1F988EF1" w:rsidRPr="008E0197" w:rsidRDefault="1F988EF1" w:rsidP="00D17395">
      <w:pPr>
        <w:pStyle w:val="Akapitzlist"/>
        <w:numPr>
          <w:ilvl w:val="0"/>
          <w:numId w:val="18"/>
        </w:numPr>
        <w:rPr>
          <w:rFonts w:eastAsia="Calibri"/>
        </w:rPr>
      </w:pPr>
      <w:r w:rsidRPr="3920A4F9">
        <w:t>zmiany regulaminu wyboru projektów;</w:t>
      </w:r>
    </w:p>
    <w:p w14:paraId="0A1250F8" w14:textId="77777777" w:rsidR="1F988EF1" w:rsidRPr="008E0197" w:rsidRDefault="1F988EF1" w:rsidP="00D17395">
      <w:pPr>
        <w:pStyle w:val="Akapitzlist"/>
        <w:numPr>
          <w:ilvl w:val="0"/>
          <w:numId w:val="18"/>
        </w:numPr>
        <w:rPr>
          <w:rFonts w:eastAsia="Calibri"/>
        </w:rPr>
      </w:pPr>
      <w:r w:rsidRPr="3920A4F9">
        <w:t>zmiany przepisów prawa, mającej wpływ na regulacje zawarte w Regulaminie, ale nie skutkujące koniecznością anulowania naboru;</w:t>
      </w:r>
    </w:p>
    <w:p w14:paraId="7BB8EED7" w14:textId="7E2978E8" w:rsidR="1F988EF1" w:rsidRPr="00B8212A" w:rsidRDefault="1F988EF1" w:rsidP="00D17395">
      <w:pPr>
        <w:pStyle w:val="Akapitzlist"/>
        <w:numPr>
          <w:ilvl w:val="0"/>
          <w:numId w:val="18"/>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B8212A">
        <w:t>;</w:t>
      </w:r>
    </w:p>
    <w:p w14:paraId="18105046" w14:textId="08F012FD" w:rsidR="00B8212A" w:rsidRPr="00B8212A" w:rsidRDefault="00B8212A" w:rsidP="00D17395">
      <w:pPr>
        <w:pStyle w:val="Akapitzlist"/>
        <w:numPr>
          <w:ilvl w:val="0"/>
          <w:numId w:val="18"/>
        </w:numPr>
      </w:pPr>
      <w:r w:rsidRPr="00B8212A">
        <w:t xml:space="preserve">w </w:t>
      </w:r>
      <w:r>
        <w:t>naborach</w:t>
      </w:r>
      <w:r w:rsidRPr="00B8212A">
        <w:t xml:space="preserve"> realizowanych w ramach instrumentu terytorialnego ZIT – na wniosek danego Związku ZIT.</w:t>
      </w:r>
    </w:p>
    <w:p w14:paraId="00AFA984"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6E06E6B8" w14:textId="22124412" w:rsidR="00E72D9B" w:rsidRPr="00E72D9B" w:rsidRDefault="452E3BB8" w:rsidP="6A5DF18D">
      <w:pPr>
        <w:pStyle w:val="Nagwek2"/>
        <w:numPr>
          <w:ilvl w:val="1"/>
          <w:numId w:val="0"/>
        </w:numPr>
      </w:pPr>
      <w:bookmarkStart w:id="10" w:name="_Toc114570833"/>
      <w:bookmarkStart w:id="11" w:name="_Toc180478725"/>
      <w:r>
        <w:t xml:space="preserve">1.3 </w:t>
      </w:r>
      <w:r w:rsidR="00417997">
        <w:tab/>
      </w:r>
      <w:r w:rsidR="00E72D9B" w:rsidRPr="00E72D9B">
        <w:t xml:space="preserve">Kto może ubiegać się o dofinansowanie - typy </w:t>
      </w:r>
      <w:r w:rsidR="00CE22ED">
        <w:t>wnioskodawcy</w:t>
      </w:r>
      <w:bookmarkEnd w:id="10"/>
      <w:bookmarkEnd w:id="11"/>
    </w:p>
    <w:p w14:paraId="19CE22C6" w14:textId="77777777" w:rsidR="00E72D9B" w:rsidRPr="00202BF5" w:rsidRDefault="00E72D9B" w:rsidP="00A501A3">
      <w:pPr>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1418C399" w14:textId="0B4EDC28" w:rsidR="00E72D9B" w:rsidRDefault="00DB5719" w:rsidP="00A501A3">
      <w:r w:rsidRPr="00991466">
        <w:t>Jeśli należysz do jednej z poniższych grup, ten nabór jest dla Ciebie. Typy beneficjentów należy odczytywać łącznie z warunkami wynikającymi z kryteriów wyboru projektów i z warunków wskazanych w rozdziale 1.5 Jakie warunki musisz spełnić.</w:t>
      </w:r>
    </w:p>
    <w:p w14:paraId="15148ADE" w14:textId="50C2CC3B" w:rsidR="002843E4" w:rsidRDefault="002843E4" w:rsidP="00E72D9B">
      <w:pPr>
        <w:pStyle w:val="paragraph"/>
        <w:spacing w:before="0" w:beforeAutospacing="0" w:after="0" w:afterAutospacing="0" w:line="360" w:lineRule="auto"/>
        <w:textAlignment w:val="baseline"/>
        <w:rPr>
          <w:rFonts w:ascii="Arial" w:hAnsi="Arial" w:cs="Arial"/>
        </w:rPr>
      </w:pPr>
      <w:r>
        <w:rPr>
          <w:rFonts w:ascii="Arial" w:hAnsi="Arial" w:cs="Arial"/>
        </w:rPr>
        <w:t xml:space="preserve">Tabela </w:t>
      </w:r>
      <w:r w:rsidR="00CF24DA">
        <w:rPr>
          <w:rFonts w:ascii="Arial" w:hAnsi="Arial" w:cs="Arial"/>
        </w:rPr>
        <w:t xml:space="preserve">1 </w:t>
      </w:r>
      <w:r>
        <w:rPr>
          <w:rFonts w:ascii="Arial" w:hAnsi="Arial" w:cs="Arial"/>
        </w:rPr>
        <w:t>-typy beneficjentów</w:t>
      </w:r>
    </w:p>
    <w:tbl>
      <w:tblPr>
        <w:tblStyle w:val="Tabela-Siatka"/>
        <w:tblW w:w="9781" w:type="dxa"/>
        <w:tblInd w:w="-5" w:type="dxa"/>
        <w:tblLayout w:type="fixed"/>
        <w:tblLook w:val="04A0" w:firstRow="1" w:lastRow="0" w:firstColumn="1" w:lastColumn="0" w:noHBand="0" w:noVBand="1"/>
      </w:tblPr>
      <w:tblGrid>
        <w:gridCol w:w="993"/>
        <w:gridCol w:w="2835"/>
        <w:gridCol w:w="3685"/>
        <w:gridCol w:w="2268"/>
      </w:tblGrid>
      <w:tr w:rsidR="006917F3" w:rsidRPr="00E13F83" w14:paraId="74D41B15" w14:textId="77777777" w:rsidTr="00DB5719">
        <w:trPr>
          <w:cantSplit/>
          <w:tblHeader/>
        </w:trPr>
        <w:tc>
          <w:tcPr>
            <w:tcW w:w="993" w:type="dxa"/>
          </w:tcPr>
          <w:p w14:paraId="1E95676C" w14:textId="77777777" w:rsidR="006917F3" w:rsidRPr="00E13F83" w:rsidRDefault="006917F3" w:rsidP="00DB5719">
            <w:pPr>
              <w:spacing w:before="240" w:line="276" w:lineRule="auto"/>
              <w:textAlignment w:val="baseline"/>
              <w:rPr>
                <w:rFonts w:cs="Arial"/>
                <w:b/>
                <w:szCs w:val="24"/>
              </w:rPr>
            </w:pPr>
            <w:r w:rsidRPr="00E13F83">
              <w:rPr>
                <w:rFonts w:cs="Arial"/>
                <w:b/>
                <w:szCs w:val="24"/>
              </w:rPr>
              <w:t>Lp.</w:t>
            </w:r>
          </w:p>
        </w:tc>
        <w:tc>
          <w:tcPr>
            <w:tcW w:w="2835" w:type="dxa"/>
          </w:tcPr>
          <w:p w14:paraId="64AD4BD6" w14:textId="77777777" w:rsidR="006917F3" w:rsidRPr="00E13F83" w:rsidRDefault="006917F3" w:rsidP="00DB5719">
            <w:pPr>
              <w:spacing w:before="240" w:line="276" w:lineRule="auto"/>
              <w:textAlignment w:val="baseline"/>
              <w:rPr>
                <w:rFonts w:cs="Arial"/>
                <w:b/>
                <w:szCs w:val="24"/>
              </w:rPr>
            </w:pPr>
            <w:r w:rsidRPr="00E13F83">
              <w:rPr>
                <w:rFonts w:cs="Arial"/>
                <w:b/>
                <w:szCs w:val="24"/>
              </w:rPr>
              <w:t>Typ beneficjenta ogólny</w:t>
            </w:r>
          </w:p>
        </w:tc>
        <w:tc>
          <w:tcPr>
            <w:tcW w:w="3685" w:type="dxa"/>
          </w:tcPr>
          <w:p w14:paraId="67433405" w14:textId="77777777" w:rsidR="006917F3" w:rsidRPr="00E13F83" w:rsidRDefault="006917F3" w:rsidP="00DB5719">
            <w:pPr>
              <w:spacing w:before="240" w:line="276" w:lineRule="auto"/>
              <w:textAlignment w:val="baseline"/>
              <w:rPr>
                <w:rFonts w:cs="Arial"/>
                <w:b/>
                <w:szCs w:val="24"/>
              </w:rPr>
            </w:pPr>
            <w:r w:rsidRPr="00E13F83">
              <w:rPr>
                <w:rFonts w:cs="Arial"/>
                <w:b/>
                <w:szCs w:val="24"/>
              </w:rPr>
              <w:t>Typ beneficjenta szczegółowy</w:t>
            </w:r>
          </w:p>
        </w:tc>
        <w:tc>
          <w:tcPr>
            <w:tcW w:w="2268" w:type="dxa"/>
          </w:tcPr>
          <w:p w14:paraId="182F9782" w14:textId="77777777" w:rsidR="006917F3" w:rsidRPr="00E13F83" w:rsidRDefault="006917F3" w:rsidP="00DB5719">
            <w:pPr>
              <w:spacing w:before="240" w:line="276" w:lineRule="auto"/>
              <w:textAlignment w:val="baseline"/>
              <w:rPr>
                <w:rFonts w:cs="Arial"/>
                <w:b/>
                <w:szCs w:val="24"/>
              </w:rPr>
            </w:pPr>
            <w:r w:rsidRPr="00E13F83">
              <w:rPr>
                <w:rFonts w:cs="Arial"/>
                <w:b/>
                <w:szCs w:val="24"/>
              </w:rPr>
              <w:t>Warunki / wyjaśnienia</w:t>
            </w:r>
          </w:p>
        </w:tc>
      </w:tr>
      <w:tr w:rsidR="006917F3" w:rsidRPr="00E13F83" w14:paraId="2C666359" w14:textId="77777777" w:rsidTr="00DB5719">
        <w:tc>
          <w:tcPr>
            <w:tcW w:w="993" w:type="dxa"/>
          </w:tcPr>
          <w:p w14:paraId="081FF210" w14:textId="77777777" w:rsidR="006917F3" w:rsidRPr="00E13F83" w:rsidRDefault="006917F3" w:rsidP="00D87EF7">
            <w:pPr>
              <w:numPr>
                <w:ilvl w:val="0"/>
                <w:numId w:val="27"/>
              </w:numPr>
              <w:spacing w:before="240" w:line="276" w:lineRule="auto"/>
              <w:textAlignment w:val="baseline"/>
              <w:rPr>
                <w:rFonts w:cs="Arial"/>
                <w:szCs w:val="24"/>
              </w:rPr>
            </w:pPr>
          </w:p>
        </w:tc>
        <w:tc>
          <w:tcPr>
            <w:tcW w:w="2835" w:type="dxa"/>
          </w:tcPr>
          <w:p w14:paraId="4C9605FC" w14:textId="77777777" w:rsidR="006917F3" w:rsidRPr="00E13F83" w:rsidRDefault="006917F3" w:rsidP="00DB5719">
            <w:pPr>
              <w:spacing w:before="240" w:line="276" w:lineRule="auto"/>
              <w:textAlignment w:val="baseline"/>
              <w:rPr>
                <w:rFonts w:cs="Arial"/>
                <w:szCs w:val="24"/>
              </w:rPr>
            </w:pPr>
            <w:r w:rsidRPr="00E13F83">
              <w:rPr>
                <w:rFonts w:cs="Arial"/>
                <w:szCs w:val="24"/>
              </w:rPr>
              <w:t>Administracja publiczna</w:t>
            </w:r>
          </w:p>
        </w:tc>
        <w:tc>
          <w:tcPr>
            <w:tcW w:w="3685" w:type="dxa"/>
          </w:tcPr>
          <w:p w14:paraId="32707AE6" w14:textId="77777777" w:rsidR="006917F3" w:rsidRPr="00E13F83" w:rsidRDefault="006917F3" w:rsidP="00DB5719">
            <w:pPr>
              <w:spacing w:before="240" w:line="276" w:lineRule="auto"/>
              <w:textAlignment w:val="baseline"/>
              <w:rPr>
                <w:rFonts w:cs="Arial"/>
                <w:szCs w:val="24"/>
              </w:rPr>
            </w:pPr>
            <w:r w:rsidRPr="00E13F83">
              <w:rPr>
                <w:rFonts w:cs="Arial"/>
                <w:szCs w:val="24"/>
              </w:rPr>
              <w:t>Jednostki Samorządu Terytorialnego</w:t>
            </w:r>
          </w:p>
        </w:tc>
        <w:tc>
          <w:tcPr>
            <w:tcW w:w="2268" w:type="dxa"/>
          </w:tcPr>
          <w:p w14:paraId="2027A80B" w14:textId="77777777" w:rsidR="006917F3" w:rsidRPr="00E13F83" w:rsidRDefault="006917F3" w:rsidP="00DB5719">
            <w:pPr>
              <w:spacing w:before="240" w:line="276" w:lineRule="auto"/>
              <w:textAlignment w:val="baseline"/>
              <w:rPr>
                <w:rFonts w:cs="Arial"/>
                <w:szCs w:val="24"/>
              </w:rPr>
            </w:pPr>
            <w:r w:rsidRPr="00E13F83">
              <w:rPr>
                <w:rFonts w:cs="Arial"/>
                <w:szCs w:val="24"/>
              </w:rPr>
              <w:t>do tego typu zalicza się również związki</w:t>
            </w:r>
            <w:r>
              <w:rPr>
                <w:rFonts w:cs="Arial"/>
                <w:szCs w:val="24"/>
              </w:rPr>
              <w:t xml:space="preserve"> </w:t>
            </w:r>
            <w:proofErr w:type="spellStart"/>
            <w:r w:rsidRPr="00E13F83">
              <w:rPr>
                <w:rFonts w:cs="Arial"/>
                <w:szCs w:val="24"/>
              </w:rPr>
              <w:t>jst</w:t>
            </w:r>
            <w:proofErr w:type="spellEnd"/>
            <w:r w:rsidRPr="00E13F83">
              <w:rPr>
                <w:rFonts w:cs="Arial"/>
                <w:szCs w:val="24"/>
              </w:rPr>
              <w:t xml:space="preserve">, stowarzyszenia </w:t>
            </w:r>
            <w:proofErr w:type="spellStart"/>
            <w:r w:rsidRPr="00E13F83">
              <w:rPr>
                <w:rFonts w:cs="Arial"/>
                <w:szCs w:val="24"/>
              </w:rPr>
              <w:t>jst</w:t>
            </w:r>
            <w:proofErr w:type="spellEnd"/>
            <w:r w:rsidRPr="00E13F83">
              <w:rPr>
                <w:rFonts w:cs="Arial"/>
                <w:szCs w:val="24"/>
              </w:rPr>
              <w:t>, Związek Metropolitalny</w:t>
            </w:r>
          </w:p>
        </w:tc>
      </w:tr>
      <w:tr w:rsidR="006917F3" w:rsidRPr="00E13F83" w14:paraId="419E4C8F" w14:textId="77777777" w:rsidTr="00DB5719">
        <w:tc>
          <w:tcPr>
            <w:tcW w:w="993" w:type="dxa"/>
          </w:tcPr>
          <w:p w14:paraId="6EFE0D65" w14:textId="77777777" w:rsidR="006917F3" w:rsidRPr="00E13F83" w:rsidRDefault="006917F3" w:rsidP="00D87EF7">
            <w:pPr>
              <w:numPr>
                <w:ilvl w:val="0"/>
                <w:numId w:val="27"/>
              </w:numPr>
              <w:spacing w:before="240" w:line="276" w:lineRule="auto"/>
              <w:textAlignment w:val="baseline"/>
              <w:rPr>
                <w:rFonts w:cs="Arial"/>
                <w:szCs w:val="24"/>
              </w:rPr>
            </w:pPr>
          </w:p>
        </w:tc>
        <w:tc>
          <w:tcPr>
            <w:tcW w:w="2835" w:type="dxa"/>
          </w:tcPr>
          <w:p w14:paraId="2354C125" w14:textId="77777777" w:rsidR="006917F3" w:rsidRPr="00E13F83" w:rsidRDefault="006917F3" w:rsidP="00DB5719">
            <w:pPr>
              <w:spacing w:before="240" w:line="276" w:lineRule="auto"/>
              <w:textAlignment w:val="baseline"/>
              <w:rPr>
                <w:rFonts w:cs="Arial"/>
                <w:szCs w:val="24"/>
              </w:rPr>
            </w:pPr>
            <w:r w:rsidRPr="00E13F83">
              <w:rPr>
                <w:rFonts w:cs="Arial"/>
                <w:szCs w:val="24"/>
              </w:rPr>
              <w:t>Przedsiębiorstwa realizujące cele publiczne</w:t>
            </w:r>
          </w:p>
        </w:tc>
        <w:tc>
          <w:tcPr>
            <w:tcW w:w="3685" w:type="dxa"/>
          </w:tcPr>
          <w:p w14:paraId="05828030" w14:textId="77777777" w:rsidR="006917F3" w:rsidRPr="00E13F83" w:rsidRDefault="006917F3" w:rsidP="00DB5719">
            <w:pPr>
              <w:spacing w:before="240" w:line="276" w:lineRule="auto"/>
              <w:textAlignment w:val="baseline"/>
              <w:rPr>
                <w:rFonts w:cs="Arial"/>
                <w:szCs w:val="24"/>
              </w:rPr>
            </w:pPr>
            <w:r w:rsidRPr="00E13F83">
              <w:rPr>
                <w:rFonts w:cs="Arial"/>
                <w:szCs w:val="24"/>
              </w:rPr>
              <w:t>Zarządcy infrastruktury kolejowej</w:t>
            </w:r>
          </w:p>
          <w:p w14:paraId="7A7C5972" w14:textId="77777777" w:rsidR="006917F3" w:rsidRPr="00E13F83" w:rsidRDefault="006917F3" w:rsidP="00DB5719">
            <w:pPr>
              <w:spacing w:before="240" w:line="276" w:lineRule="auto"/>
              <w:textAlignment w:val="baseline"/>
              <w:rPr>
                <w:rFonts w:cs="Arial"/>
                <w:szCs w:val="24"/>
              </w:rPr>
            </w:pPr>
            <w:r w:rsidRPr="00E13F83">
              <w:rPr>
                <w:rFonts w:cs="Arial"/>
                <w:szCs w:val="24"/>
              </w:rPr>
              <w:lastRenderedPageBreak/>
              <w:t xml:space="preserve">Zarządcy infrastruktury dworcowej </w:t>
            </w:r>
          </w:p>
          <w:p w14:paraId="0F806A78" w14:textId="77777777" w:rsidR="006917F3" w:rsidRPr="00E13F83" w:rsidRDefault="006917F3" w:rsidP="00DB5719">
            <w:pPr>
              <w:spacing w:before="240" w:line="276" w:lineRule="auto"/>
              <w:textAlignment w:val="baseline"/>
              <w:rPr>
                <w:rFonts w:cs="Arial"/>
                <w:szCs w:val="24"/>
              </w:rPr>
            </w:pPr>
            <w:r w:rsidRPr="00E13F83">
              <w:rPr>
                <w:rFonts w:cs="Arial"/>
                <w:szCs w:val="24"/>
              </w:rPr>
              <w:t>Przedsiębiorstwa kolejowych przewozów pasażerskich</w:t>
            </w:r>
          </w:p>
          <w:p w14:paraId="4C814167" w14:textId="77777777" w:rsidR="006917F3" w:rsidRPr="00E13F83" w:rsidRDefault="006917F3" w:rsidP="00DB5719">
            <w:pPr>
              <w:spacing w:before="240" w:line="276" w:lineRule="auto"/>
              <w:textAlignment w:val="baseline"/>
              <w:rPr>
                <w:rFonts w:cs="Arial"/>
                <w:szCs w:val="24"/>
              </w:rPr>
            </w:pPr>
            <w:r w:rsidRPr="00E13F83">
              <w:rPr>
                <w:rFonts w:cs="Arial"/>
                <w:szCs w:val="24"/>
              </w:rPr>
              <w:t>Przedsiębiorstwa kolejowych przewozów towarowych</w:t>
            </w:r>
          </w:p>
          <w:p w14:paraId="15B6F505" w14:textId="77777777" w:rsidR="006917F3" w:rsidRPr="00E13F83" w:rsidRDefault="006917F3" w:rsidP="00DB5719">
            <w:pPr>
              <w:spacing w:before="240" w:line="276" w:lineRule="auto"/>
              <w:textAlignment w:val="baseline"/>
              <w:rPr>
                <w:rFonts w:cs="Arial"/>
                <w:szCs w:val="24"/>
              </w:rPr>
            </w:pPr>
            <w:r w:rsidRPr="00E13F83">
              <w:rPr>
                <w:rFonts w:cs="Arial"/>
                <w:szCs w:val="24"/>
              </w:rPr>
              <w:t>Przedsiębiorstwa działające w zakresie transportu intermodalnego</w:t>
            </w:r>
          </w:p>
          <w:p w14:paraId="26E28A2C" w14:textId="77777777" w:rsidR="006917F3" w:rsidRPr="00E13F83" w:rsidRDefault="006917F3" w:rsidP="00DB5719">
            <w:pPr>
              <w:spacing w:before="240" w:line="276" w:lineRule="auto"/>
              <w:textAlignment w:val="baseline"/>
              <w:rPr>
                <w:rFonts w:cs="Arial"/>
                <w:szCs w:val="24"/>
              </w:rPr>
            </w:pPr>
            <w:r w:rsidRPr="00E13F83">
              <w:rPr>
                <w:rFonts w:cs="Arial"/>
                <w:szCs w:val="24"/>
              </w:rPr>
              <w:t>Podmioty zarządzające terenami inwestycyjnymi</w:t>
            </w:r>
          </w:p>
          <w:p w14:paraId="5BDB8D27" w14:textId="77777777" w:rsidR="006917F3" w:rsidRPr="00E13F83" w:rsidRDefault="006917F3" w:rsidP="00DB5719">
            <w:pPr>
              <w:spacing w:before="240" w:line="276" w:lineRule="auto"/>
              <w:textAlignment w:val="baseline"/>
              <w:rPr>
                <w:rFonts w:cs="Arial"/>
                <w:szCs w:val="24"/>
              </w:rPr>
            </w:pPr>
            <w:r w:rsidRPr="00E13F83">
              <w:rPr>
                <w:rFonts w:cs="Arial"/>
                <w:szCs w:val="24"/>
              </w:rPr>
              <w:t>Porty lotnicze</w:t>
            </w:r>
          </w:p>
          <w:p w14:paraId="10C302D6" w14:textId="77777777" w:rsidR="006917F3" w:rsidRPr="00E13F83" w:rsidRDefault="006917F3" w:rsidP="00DB5719">
            <w:pPr>
              <w:spacing w:before="240" w:line="276" w:lineRule="auto"/>
              <w:textAlignment w:val="baseline"/>
              <w:rPr>
                <w:rFonts w:cs="Arial"/>
                <w:szCs w:val="24"/>
              </w:rPr>
            </w:pPr>
            <w:r w:rsidRPr="00E13F83">
              <w:rPr>
                <w:rFonts w:cs="Arial"/>
                <w:szCs w:val="24"/>
              </w:rPr>
              <w:t>Zarządzający portami morskimi i wodnymi śródlądowymi</w:t>
            </w:r>
          </w:p>
          <w:p w14:paraId="24509446" w14:textId="77777777" w:rsidR="006917F3" w:rsidRPr="00E13F83" w:rsidRDefault="006917F3" w:rsidP="00DB5719">
            <w:pPr>
              <w:spacing w:before="240" w:line="276" w:lineRule="auto"/>
              <w:textAlignment w:val="baseline"/>
              <w:rPr>
                <w:rFonts w:cs="Arial"/>
                <w:szCs w:val="24"/>
              </w:rPr>
            </w:pPr>
            <w:r w:rsidRPr="00E13F83">
              <w:rPr>
                <w:rFonts w:cs="Arial"/>
                <w:szCs w:val="24"/>
              </w:rPr>
              <w:t>Organizatorzy i operatorzy publicznego transportu zbiorowego</w:t>
            </w:r>
          </w:p>
          <w:p w14:paraId="425514AD" w14:textId="77777777" w:rsidR="006917F3" w:rsidRPr="00E13F83" w:rsidRDefault="006917F3" w:rsidP="00DB5719">
            <w:pPr>
              <w:spacing w:before="240" w:line="276" w:lineRule="auto"/>
              <w:textAlignment w:val="baseline"/>
              <w:rPr>
                <w:rFonts w:cs="Arial"/>
                <w:szCs w:val="24"/>
              </w:rPr>
            </w:pPr>
            <w:r w:rsidRPr="00E13F83">
              <w:rPr>
                <w:rFonts w:cs="Arial"/>
                <w:szCs w:val="24"/>
              </w:rPr>
              <w:t>Przedsiębiorstwa wodociągowo-kanalizacyjne</w:t>
            </w:r>
          </w:p>
          <w:p w14:paraId="5507031E" w14:textId="77777777" w:rsidR="006917F3" w:rsidRPr="00E13F83" w:rsidRDefault="006917F3" w:rsidP="00DB5719">
            <w:pPr>
              <w:spacing w:before="240" w:line="276" w:lineRule="auto"/>
              <w:textAlignment w:val="baseline"/>
              <w:rPr>
                <w:rFonts w:cs="Arial"/>
                <w:szCs w:val="24"/>
              </w:rPr>
            </w:pPr>
            <w:r w:rsidRPr="00E13F83">
              <w:rPr>
                <w:rFonts w:cs="Arial"/>
                <w:szCs w:val="24"/>
              </w:rPr>
              <w:t>Spółki wodne</w:t>
            </w:r>
          </w:p>
          <w:p w14:paraId="090F80AD" w14:textId="77777777" w:rsidR="006917F3" w:rsidRPr="00E13F83" w:rsidRDefault="006917F3" w:rsidP="00DB5719">
            <w:pPr>
              <w:spacing w:before="240" w:line="276" w:lineRule="auto"/>
              <w:textAlignment w:val="baseline"/>
              <w:rPr>
                <w:rFonts w:cs="Arial"/>
                <w:szCs w:val="24"/>
              </w:rPr>
            </w:pPr>
            <w:r w:rsidRPr="00E13F83">
              <w:rPr>
                <w:rFonts w:cs="Arial"/>
                <w:szCs w:val="24"/>
              </w:rPr>
              <w:t>Przedsiębiorstwa świadczące kompleksowe usługi sanatoryjne/uzdrowiskowe/zakłady lecznictwa uzdrowiskowego</w:t>
            </w:r>
          </w:p>
        </w:tc>
        <w:tc>
          <w:tcPr>
            <w:tcW w:w="2268" w:type="dxa"/>
          </w:tcPr>
          <w:p w14:paraId="32C81A1B" w14:textId="77777777" w:rsidR="006917F3" w:rsidRPr="00E13F83" w:rsidRDefault="006917F3" w:rsidP="00DB5719">
            <w:pPr>
              <w:tabs>
                <w:tab w:val="left" w:pos="420"/>
              </w:tabs>
              <w:spacing w:before="240" w:line="276" w:lineRule="auto"/>
              <w:textAlignment w:val="baseline"/>
              <w:rPr>
                <w:rFonts w:cs="Arial"/>
                <w:szCs w:val="24"/>
              </w:rPr>
            </w:pPr>
            <w:r w:rsidRPr="00E13F83">
              <w:rPr>
                <w:rFonts w:cs="Arial"/>
                <w:szCs w:val="24"/>
              </w:rPr>
              <w:lastRenderedPageBreak/>
              <w:t xml:space="preserve">Przedsiębiorca realizujący cele publiczne – </w:t>
            </w:r>
            <w:r w:rsidRPr="00E13F83">
              <w:rPr>
                <w:rFonts w:cs="Arial"/>
                <w:szCs w:val="24"/>
              </w:rPr>
              <w:lastRenderedPageBreak/>
              <w:t>oznacza spółkę z większościowym</w:t>
            </w:r>
            <w:r>
              <w:rPr>
                <w:rFonts w:cs="Arial"/>
                <w:szCs w:val="24"/>
              </w:rPr>
              <w:t xml:space="preserve"> </w:t>
            </w:r>
            <w:r w:rsidRPr="00E13F83">
              <w:rPr>
                <w:rFonts w:cs="Arial"/>
                <w:szCs w:val="24"/>
              </w:rPr>
              <w:t xml:space="preserve">udziałem </w:t>
            </w:r>
            <w:proofErr w:type="spellStart"/>
            <w:r w:rsidRPr="00E13F83">
              <w:rPr>
                <w:rFonts w:cs="Arial"/>
                <w:szCs w:val="24"/>
              </w:rPr>
              <w:t>jst</w:t>
            </w:r>
            <w:proofErr w:type="spellEnd"/>
            <w:r w:rsidRPr="00E13F83">
              <w:rPr>
                <w:rFonts w:cs="Arial"/>
                <w:szCs w:val="24"/>
              </w:rPr>
              <w:t>, ich związku, ich stowarzyszenia, związku metropolitalnego</w:t>
            </w:r>
          </w:p>
        </w:tc>
      </w:tr>
      <w:tr w:rsidR="006917F3" w:rsidRPr="00E13F83" w14:paraId="314CBD6C" w14:textId="77777777" w:rsidTr="00DB5719">
        <w:tc>
          <w:tcPr>
            <w:tcW w:w="993" w:type="dxa"/>
          </w:tcPr>
          <w:p w14:paraId="70EBE01D" w14:textId="77777777" w:rsidR="006917F3" w:rsidRPr="00E13F83" w:rsidRDefault="006917F3" w:rsidP="00D87EF7">
            <w:pPr>
              <w:numPr>
                <w:ilvl w:val="0"/>
                <w:numId w:val="27"/>
              </w:numPr>
              <w:spacing w:before="240" w:line="276" w:lineRule="auto"/>
              <w:textAlignment w:val="baseline"/>
              <w:rPr>
                <w:rFonts w:cs="Arial"/>
                <w:szCs w:val="24"/>
              </w:rPr>
            </w:pPr>
          </w:p>
        </w:tc>
        <w:tc>
          <w:tcPr>
            <w:tcW w:w="2835" w:type="dxa"/>
          </w:tcPr>
          <w:p w14:paraId="2401B465" w14:textId="77777777" w:rsidR="006917F3" w:rsidRPr="00E13F83" w:rsidRDefault="006917F3" w:rsidP="00DB5719">
            <w:pPr>
              <w:spacing w:before="240" w:line="276" w:lineRule="auto"/>
              <w:textAlignment w:val="baseline"/>
              <w:rPr>
                <w:rFonts w:cs="Arial"/>
                <w:szCs w:val="24"/>
              </w:rPr>
            </w:pPr>
            <w:r w:rsidRPr="00E13F83">
              <w:rPr>
                <w:rFonts w:cs="Arial"/>
                <w:szCs w:val="24"/>
              </w:rPr>
              <w:t>Partnerstwa</w:t>
            </w:r>
          </w:p>
        </w:tc>
        <w:tc>
          <w:tcPr>
            <w:tcW w:w="3685" w:type="dxa"/>
          </w:tcPr>
          <w:p w14:paraId="707243E8" w14:textId="77777777" w:rsidR="006917F3" w:rsidRPr="00E13F83" w:rsidRDefault="006917F3" w:rsidP="00DB5719">
            <w:pPr>
              <w:spacing w:before="240" w:line="276" w:lineRule="auto"/>
              <w:textAlignment w:val="baseline"/>
              <w:rPr>
                <w:rFonts w:cs="Arial"/>
                <w:szCs w:val="24"/>
              </w:rPr>
            </w:pPr>
            <w:r w:rsidRPr="00E13F83">
              <w:rPr>
                <w:rFonts w:cs="Arial"/>
                <w:szCs w:val="24"/>
              </w:rPr>
              <w:t>Partnerstwa Publiczno-Prywatne</w:t>
            </w:r>
          </w:p>
        </w:tc>
        <w:tc>
          <w:tcPr>
            <w:tcW w:w="2268" w:type="dxa"/>
          </w:tcPr>
          <w:p w14:paraId="6AA4047A" w14:textId="77777777" w:rsidR="006917F3" w:rsidRPr="00E13F83" w:rsidRDefault="006917F3" w:rsidP="00DB5719">
            <w:pPr>
              <w:spacing w:before="240" w:line="276" w:lineRule="auto"/>
              <w:textAlignment w:val="baseline"/>
              <w:rPr>
                <w:rFonts w:cs="Arial"/>
                <w:szCs w:val="24"/>
              </w:rPr>
            </w:pPr>
          </w:p>
        </w:tc>
      </w:tr>
      <w:tr w:rsidR="006917F3" w:rsidRPr="00E13F83" w:rsidDel="004019BC" w14:paraId="69B807EF" w14:textId="77777777" w:rsidTr="00DB5719">
        <w:tc>
          <w:tcPr>
            <w:tcW w:w="993" w:type="dxa"/>
          </w:tcPr>
          <w:p w14:paraId="680BB0CC" w14:textId="77777777" w:rsidR="006917F3" w:rsidRPr="00E13F83" w:rsidRDefault="006917F3" w:rsidP="00D87EF7">
            <w:pPr>
              <w:numPr>
                <w:ilvl w:val="0"/>
                <w:numId w:val="27"/>
              </w:numPr>
              <w:spacing w:before="240" w:line="276" w:lineRule="auto"/>
              <w:textAlignment w:val="baseline"/>
              <w:rPr>
                <w:rFonts w:cs="Arial"/>
                <w:szCs w:val="24"/>
              </w:rPr>
            </w:pPr>
          </w:p>
        </w:tc>
        <w:tc>
          <w:tcPr>
            <w:tcW w:w="2835" w:type="dxa"/>
          </w:tcPr>
          <w:p w14:paraId="238A76C6" w14:textId="77777777" w:rsidR="006917F3" w:rsidRPr="00E13F83" w:rsidRDefault="006917F3" w:rsidP="00DB5719">
            <w:pPr>
              <w:spacing w:before="240" w:line="276" w:lineRule="auto"/>
              <w:textAlignment w:val="baseline"/>
              <w:rPr>
                <w:rFonts w:cs="Arial"/>
                <w:szCs w:val="24"/>
              </w:rPr>
            </w:pPr>
            <w:r w:rsidRPr="00E13F83">
              <w:rPr>
                <w:rFonts w:cs="Arial"/>
                <w:szCs w:val="24"/>
              </w:rPr>
              <w:t>Partnerstwa</w:t>
            </w:r>
          </w:p>
        </w:tc>
        <w:tc>
          <w:tcPr>
            <w:tcW w:w="3685" w:type="dxa"/>
          </w:tcPr>
          <w:p w14:paraId="11FB5CA7" w14:textId="77777777" w:rsidR="006917F3" w:rsidRPr="00E13F83" w:rsidRDefault="006917F3" w:rsidP="00DB5719">
            <w:pPr>
              <w:spacing w:before="240" w:line="276" w:lineRule="auto"/>
              <w:textAlignment w:val="baseline"/>
              <w:rPr>
                <w:rFonts w:cs="Arial"/>
                <w:szCs w:val="24"/>
              </w:rPr>
            </w:pPr>
            <w:r w:rsidRPr="00E13F83">
              <w:rPr>
                <w:rFonts w:cs="Arial"/>
                <w:szCs w:val="24"/>
              </w:rPr>
              <w:t>Partnerstwa instytucji pozarządowych</w:t>
            </w:r>
          </w:p>
        </w:tc>
        <w:tc>
          <w:tcPr>
            <w:tcW w:w="2268" w:type="dxa"/>
          </w:tcPr>
          <w:p w14:paraId="731E3A85" w14:textId="77777777" w:rsidR="006917F3" w:rsidRPr="00E13F83" w:rsidDel="004019BC" w:rsidRDefault="006917F3" w:rsidP="00DB5719">
            <w:pPr>
              <w:spacing w:before="240" w:line="276" w:lineRule="auto"/>
              <w:textAlignment w:val="baseline"/>
              <w:rPr>
                <w:rFonts w:cs="Arial"/>
                <w:szCs w:val="24"/>
              </w:rPr>
            </w:pPr>
          </w:p>
        </w:tc>
      </w:tr>
      <w:tr w:rsidR="006917F3" w:rsidRPr="00E13F83" w14:paraId="0949AA9D" w14:textId="77777777" w:rsidTr="00DB5719">
        <w:tc>
          <w:tcPr>
            <w:tcW w:w="993" w:type="dxa"/>
          </w:tcPr>
          <w:p w14:paraId="54155355" w14:textId="77777777" w:rsidR="006917F3" w:rsidRPr="00E13F83" w:rsidRDefault="006917F3" w:rsidP="00D87EF7">
            <w:pPr>
              <w:numPr>
                <w:ilvl w:val="0"/>
                <w:numId w:val="27"/>
              </w:numPr>
              <w:spacing w:before="240" w:line="276" w:lineRule="auto"/>
              <w:textAlignment w:val="baseline"/>
              <w:rPr>
                <w:rFonts w:cs="Arial"/>
                <w:szCs w:val="24"/>
              </w:rPr>
            </w:pPr>
          </w:p>
        </w:tc>
        <w:tc>
          <w:tcPr>
            <w:tcW w:w="2835" w:type="dxa"/>
          </w:tcPr>
          <w:p w14:paraId="512AD937" w14:textId="77777777" w:rsidR="006917F3" w:rsidRPr="00E13F83" w:rsidRDefault="006917F3" w:rsidP="00DB5719">
            <w:pPr>
              <w:spacing w:before="240" w:line="276" w:lineRule="auto"/>
              <w:textAlignment w:val="baseline"/>
              <w:rPr>
                <w:rFonts w:cs="Arial"/>
                <w:szCs w:val="24"/>
              </w:rPr>
            </w:pPr>
            <w:r w:rsidRPr="00E13F83">
              <w:rPr>
                <w:rFonts w:cs="Arial"/>
                <w:szCs w:val="24"/>
              </w:rPr>
              <w:t>Służby publiczne</w:t>
            </w:r>
          </w:p>
        </w:tc>
        <w:tc>
          <w:tcPr>
            <w:tcW w:w="3685" w:type="dxa"/>
          </w:tcPr>
          <w:p w14:paraId="73DBFE0D" w14:textId="77777777" w:rsidR="006917F3" w:rsidRPr="00E13F83" w:rsidRDefault="006917F3" w:rsidP="00DB5719">
            <w:pPr>
              <w:spacing w:before="240" w:line="276" w:lineRule="auto"/>
              <w:textAlignment w:val="baseline"/>
              <w:rPr>
                <w:rFonts w:cs="Arial"/>
                <w:szCs w:val="24"/>
              </w:rPr>
            </w:pPr>
            <w:r w:rsidRPr="00E13F83">
              <w:rPr>
                <w:rFonts w:cs="Arial"/>
                <w:szCs w:val="24"/>
              </w:rPr>
              <w:t>Instytucje integracji i</w:t>
            </w:r>
            <w:r>
              <w:rPr>
                <w:rFonts w:cs="Arial"/>
                <w:szCs w:val="24"/>
              </w:rPr>
              <w:t xml:space="preserve"> </w:t>
            </w:r>
            <w:r w:rsidRPr="00E13F83">
              <w:rPr>
                <w:rFonts w:cs="Arial"/>
                <w:szCs w:val="24"/>
              </w:rPr>
              <w:t>pomocy społecznej</w:t>
            </w:r>
          </w:p>
        </w:tc>
        <w:tc>
          <w:tcPr>
            <w:tcW w:w="2268" w:type="dxa"/>
          </w:tcPr>
          <w:p w14:paraId="59AE2837" w14:textId="77777777" w:rsidR="006917F3" w:rsidRPr="00E13F83" w:rsidRDefault="006917F3" w:rsidP="00DB5719">
            <w:pPr>
              <w:spacing w:before="240" w:line="276" w:lineRule="auto"/>
              <w:textAlignment w:val="baseline"/>
              <w:rPr>
                <w:rFonts w:cs="Arial"/>
                <w:szCs w:val="24"/>
              </w:rPr>
            </w:pPr>
          </w:p>
        </w:tc>
      </w:tr>
      <w:tr w:rsidR="006917F3" w:rsidRPr="00E13F83" w14:paraId="3424C506" w14:textId="77777777" w:rsidTr="00DB5719">
        <w:tc>
          <w:tcPr>
            <w:tcW w:w="993" w:type="dxa"/>
          </w:tcPr>
          <w:p w14:paraId="6A22FA56" w14:textId="77777777" w:rsidR="006917F3" w:rsidRPr="00E13F83" w:rsidRDefault="006917F3" w:rsidP="00D87EF7">
            <w:pPr>
              <w:numPr>
                <w:ilvl w:val="0"/>
                <w:numId w:val="27"/>
              </w:numPr>
              <w:spacing w:before="240" w:line="276" w:lineRule="auto"/>
              <w:textAlignment w:val="baseline"/>
              <w:rPr>
                <w:rFonts w:cs="Arial"/>
                <w:szCs w:val="24"/>
              </w:rPr>
            </w:pPr>
          </w:p>
        </w:tc>
        <w:tc>
          <w:tcPr>
            <w:tcW w:w="2835" w:type="dxa"/>
          </w:tcPr>
          <w:p w14:paraId="5AEAA303" w14:textId="77777777" w:rsidR="006917F3" w:rsidRPr="00E13F83" w:rsidRDefault="006917F3" w:rsidP="00DB5719">
            <w:pPr>
              <w:spacing w:before="240" w:line="276" w:lineRule="auto"/>
              <w:textAlignment w:val="baseline"/>
              <w:rPr>
                <w:rFonts w:cs="Arial"/>
                <w:szCs w:val="24"/>
              </w:rPr>
            </w:pPr>
            <w:r w:rsidRPr="00E13F83">
              <w:rPr>
                <w:rFonts w:cs="Arial"/>
                <w:szCs w:val="24"/>
              </w:rPr>
              <w:t>Służby publiczne</w:t>
            </w:r>
          </w:p>
        </w:tc>
        <w:tc>
          <w:tcPr>
            <w:tcW w:w="3685" w:type="dxa"/>
          </w:tcPr>
          <w:p w14:paraId="767C87E6" w14:textId="77777777" w:rsidR="006917F3" w:rsidRPr="00E13F83" w:rsidRDefault="006917F3" w:rsidP="00DB5719">
            <w:pPr>
              <w:spacing w:before="240" w:line="276" w:lineRule="auto"/>
              <w:textAlignment w:val="baseline"/>
              <w:rPr>
                <w:rFonts w:cs="Arial"/>
                <w:szCs w:val="24"/>
              </w:rPr>
            </w:pPr>
            <w:r w:rsidRPr="00E13F83">
              <w:rPr>
                <w:rFonts w:cs="Arial"/>
                <w:szCs w:val="24"/>
              </w:rPr>
              <w:t>Instytucje kultury</w:t>
            </w:r>
          </w:p>
        </w:tc>
        <w:tc>
          <w:tcPr>
            <w:tcW w:w="2268" w:type="dxa"/>
          </w:tcPr>
          <w:p w14:paraId="22766C48" w14:textId="77777777" w:rsidR="006917F3" w:rsidRPr="00E13F83" w:rsidRDefault="006917F3" w:rsidP="00DB5719">
            <w:pPr>
              <w:spacing w:before="240" w:line="276" w:lineRule="auto"/>
              <w:textAlignment w:val="baseline"/>
              <w:rPr>
                <w:rFonts w:cs="Arial"/>
                <w:szCs w:val="24"/>
              </w:rPr>
            </w:pPr>
          </w:p>
        </w:tc>
      </w:tr>
      <w:tr w:rsidR="006917F3" w:rsidRPr="00E13F83" w14:paraId="683BBDE8" w14:textId="77777777" w:rsidTr="00DB5719">
        <w:tc>
          <w:tcPr>
            <w:tcW w:w="993" w:type="dxa"/>
          </w:tcPr>
          <w:p w14:paraId="01A739DF" w14:textId="77777777" w:rsidR="006917F3" w:rsidRPr="00E13F83" w:rsidRDefault="006917F3" w:rsidP="00D87EF7">
            <w:pPr>
              <w:numPr>
                <w:ilvl w:val="0"/>
                <w:numId w:val="27"/>
              </w:numPr>
              <w:spacing w:before="240" w:line="276" w:lineRule="auto"/>
              <w:textAlignment w:val="baseline"/>
              <w:rPr>
                <w:rFonts w:cs="Arial"/>
                <w:szCs w:val="24"/>
              </w:rPr>
            </w:pPr>
          </w:p>
        </w:tc>
        <w:tc>
          <w:tcPr>
            <w:tcW w:w="2835" w:type="dxa"/>
          </w:tcPr>
          <w:p w14:paraId="0763C674" w14:textId="77777777" w:rsidR="006917F3" w:rsidRPr="00E13F83" w:rsidRDefault="006917F3" w:rsidP="00DB5719">
            <w:pPr>
              <w:spacing w:before="240" w:line="276" w:lineRule="auto"/>
              <w:textAlignment w:val="baseline"/>
              <w:rPr>
                <w:rFonts w:cs="Arial"/>
                <w:szCs w:val="24"/>
              </w:rPr>
            </w:pPr>
            <w:r w:rsidRPr="00E13F83">
              <w:rPr>
                <w:rFonts w:cs="Arial"/>
                <w:szCs w:val="24"/>
              </w:rPr>
              <w:t>Służby publiczne</w:t>
            </w:r>
          </w:p>
        </w:tc>
        <w:tc>
          <w:tcPr>
            <w:tcW w:w="3685" w:type="dxa"/>
          </w:tcPr>
          <w:p w14:paraId="19C10A97" w14:textId="77777777" w:rsidR="006917F3" w:rsidRPr="00E13F83" w:rsidRDefault="006917F3" w:rsidP="00DB5719">
            <w:pPr>
              <w:spacing w:before="240" w:line="276" w:lineRule="auto"/>
              <w:textAlignment w:val="baseline"/>
              <w:rPr>
                <w:rFonts w:cs="Arial"/>
                <w:szCs w:val="24"/>
              </w:rPr>
            </w:pPr>
            <w:r w:rsidRPr="00E13F83">
              <w:rPr>
                <w:rFonts w:cs="Arial"/>
                <w:szCs w:val="24"/>
              </w:rPr>
              <w:t>Instytucje</w:t>
            </w:r>
            <w:r>
              <w:rPr>
                <w:rFonts w:cs="Arial"/>
                <w:szCs w:val="24"/>
              </w:rPr>
              <w:t xml:space="preserve"> </w:t>
            </w:r>
            <w:r w:rsidRPr="00E13F83">
              <w:rPr>
                <w:rFonts w:cs="Arial"/>
                <w:szCs w:val="24"/>
              </w:rPr>
              <w:t>sportu</w:t>
            </w:r>
          </w:p>
        </w:tc>
        <w:tc>
          <w:tcPr>
            <w:tcW w:w="2268" w:type="dxa"/>
          </w:tcPr>
          <w:p w14:paraId="1DBFF58C" w14:textId="77777777" w:rsidR="006917F3" w:rsidRPr="00E13F83" w:rsidRDefault="006917F3" w:rsidP="00DB5719">
            <w:pPr>
              <w:spacing w:before="240" w:line="276" w:lineRule="auto"/>
              <w:textAlignment w:val="baseline"/>
              <w:rPr>
                <w:rFonts w:cs="Arial"/>
                <w:szCs w:val="24"/>
              </w:rPr>
            </w:pPr>
          </w:p>
        </w:tc>
      </w:tr>
      <w:tr w:rsidR="006917F3" w:rsidRPr="00E13F83" w14:paraId="772C6D06" w14:textId="77777777" w:rsidTr="00DB5719">
        <w:tc>
          <w:tcPr>
            <w:tcW w:w="993" w:type="dxa"/>
          </w:tcPr>
          <w:p w14:paraId="56F15EC2" w14:textId="77777777" w:rsidR="006917F3" w:rsidRPr="00E13F83" w:rsidRDefault="006917F3" w:rsidP="00D87EF7">
            <w:pPr>
              <w:numPr>
                <w:ilvl w:val="0"/>
                <w:numId w:val="27"/>
              </w:numPr>
              <w:spacing w:before="240" w:line="276" w:lineRule="auto"/>
              <w:textAlignment w:val="baseline"/>
              <w:rPr>
                <w:rFonts w:cs="Arial"/>
                <w:szCs w:val="24"/>
              </w:rPr>
            </w:pPr>
          </w:p>
        </w:tc>
        <w:tc>
          <w:tcPr>
            <w:tcW w:w="2835" w:type="dxa"/>
          </w:tcPr>
          <w:p w14:paraId="04CD292C" w14:textId="77777777" w:rsidR="006917F3" w:rsidRPr="00E13F83" w:rsidRDefault="006917F3" w:rsidP="00DB5719">
            <w:pPr>
              <w:spacing w:before="240" w:line="276" w:lineRule="auto"/>
              <w:textAlignment w:val="baseline"/>
              <w:rPr>
                <w:rFonts w:cs="Arial"/>
                <w:szCs w:val="24"/>
              </w:rPr>
            </w:pPr>
            <w:r w:rsidRPr="00E13F83">
              <w:rPr>
                <w:rFonts w:cs="Arial"/>
                <w:szCs w:val="24"/>
              </w:rPr>
              <w:t>Służby publiczne</w:t>
            </w:r>
          </w:p>
        </w:tc>
        <w:tc>
          <w:tcPr>
            <w:tcW w:w="3685" w:type="dxa"/>
          </w:tcPr>
          <w:p w14:paraId="4DB137A7" w14:textId="77777777" w:rsidR="006917F3" w:rsidRPr="00E13F83" w:rsidRDefault="006917F3" w:rsidP="00DB5719">
            <w:pPr>
              <w:spacing w:before="240" w:line="276" w:lineRule="auto"/>
              <w:textAlignment w:val="baseline"/>
              <w:rPr>
                <w:rFonts w:cs="Arial"/>
                <w:szCs w:val="24"/>
              </w:rPr>
            </w:pPr>
            <w:bookmarkStart w:id="12" w:name="_Hlk151464167"/>
            <w:r w:rsidRPr="00E13F83">
              <w:rPr>
                <w:rFonts w:cs="Arial"/>
                <w:szCs w:val="24"/>
              </w:rPr>
              <w:t>Instytucje odpowiedzialne za gospodarkę wodną</w:t>
            </w:r>
            <w:bookmarkEnd w:id="12"/>
          </w:p>
        </w:tc>
        <w:tc>
          <w:tcPr>
            <w:tcW w:w="2268" w:type="dxa"/>
          </w:tcPr>
          <w:p w14:paraId="22B0E420" w14:textId="77777777" w:rsidR="006917F3" w:rsidRPr="00E13F83" w:rsidRDefault="006917F3" w:rsidP="00DB5719">
            <w:pPr>
              <w:spacing w:before="240" w:line="276" w:lineRule="auto"/>
              <w:textAlignment w:val="baseline"/>
              <w:rPr>
                <w:rFonts w:cs="Arial"/>
                <w:szCs w:val="24"/>
              </w:rPr>
            </w:pPr>
          </w:p>
        </w:tc>
      </w:tr>
      <w:tr w:rsidR="006917F3" w:rsidRPr="00E13F83" w14:paraId="1C94D3BF" w14:textId="77777777" w:rsidTr="00DB5719">
        <w:tc>
          <w:tcPr>
            <w:tcW w:w="993" w:type="dxa"/>
          </w:tcPr>
          <w:p w14:paraId="7E5F715E" w14:textId="77777777" w:rsidR="006917F3" w:rsidRPr="00E13F83" w:rsidRDefault="006917F3" w:rsidP="00D87EF7">
            <w:pPr>
              <w:numPr>
                <w:ilvl w:val="0"/>
                <w:numId w:val="27"/>
              </w:numPr>
              <w:spacing w:before="240" w:line="276" w:lineRule="auto"/>
              <w:textAlignment w:val="baseline"/>
              <w:rPr>
                <w:rFonts w:cs="Arial"/>
                <w:szCs w:val="24"/>
              </w:rPr>
            </w:pPr>
          </w:p>
        </w:tc>
        <w:tc>
          <w:tcPr>
            <w:tcW w:w="2835" w:type="dxa"/>
          </w:tcPr>
          <w:p w14:paraId="2E8D1C75" w14:textId="77777777" w:rsidR="006917F3" w:rsidRPr="00E13F83" w:rsidRDefault="006917F3" w:rsidP="00DB5719">
            <w:pPr>
              <w:spacing w:before="240" w:line="276" w:lineRule="auto"/>
              <w:textAlignment w:val="baseline"/>
              <w:rPr>
                <w:rFonts w:cs="Arial"/>
                <w:szCs w:val="24"/>
              </w:rPr>
            </w:pPr>
            <w:r w:rsidRPr="00E13F83">
              <w:rPr>
                <w:rFonts w:cs="Arial"/>
                <w:szCs w:val="24"/>
              </w:rPr>
              <w:t>Służby publiczne</w:t>
            </w:r>
          </w:p>
        </w:tc>
        <w:tc>
          <w:tcPr>
            <w:tcW w:w="3685" w:type="dxa"/>
          </w:tcPr>
          <w:p w14:paraId="76899156" w14:textId="77777777" w:rsidR="006917F3" w:rsidRPr="00E13F83" w:rsidRDefault="006917F3" w:rsidP="00DB5719">
            <w:pPr>
              <w:spacing w:before="240" w:line="276" w:lineRule="auto"/>
              <w:textAlignment w:val="baseline"/>
              <w:rPr>
                <w:rFonts w:cs="Arial"/>
                <w:szCs w:val="24"/>
              </w:rPr>
            </w:pPr>
            <w:r w:rsidRPr="00E13F83">
              <w:rPr>
                <w:rFonts w:cs="Arial"/>
                <w:szCs w:val="24"/>
              </w:rPr>
              <w:t>Jednostki rządowe i samorządowe ochrony</w:t>
            </w:r>
            <w:r>
              <w:rPr>
                <w:rFonts w:cs="Arial"/>
                <w:szCs w:val="24"/>
              </w:rPr>
              <w:t xml:space="preserve"> </w:t>
            </w:r>
            <w:r w:rsidRPr="00E13F83">
              <w:rPr>
                <w:rFonts w:cs="Arial"/>
                <w:szCs w:val="24"/>
              </w:rPr>
              <w:t>środowiska</w:t>
            </w:r>
          </w:p>
        </w:tc>
        <w:tc>
          <w:tcPr>
            <w:tcW w:w="2268" w:type="dxa"/>
          </w:tcPr>
          <w:p w14:paraId="16999278" w14:textId="77777777" w:rsidR="006917F3" w:rsidRPr="00E13F83" w:rsidRDefault="006917F3" w:rsidP="00DB5719">
            <w:pPr>
              <w:spacing w:before="240" w:line="276" w:lineRule="auto"/>
              <w:textAlignment w:val="baseline"/>
              <w:rPr>
                <w:rFonts w:cs="Arial"/>
                <w:szCs w:val="24"/>
              </w:rPr>
            </w:pPr>
            <w:r>
              <w:rPr>
                <w:rFonts w:cs="Arial"/>
                <w:szCs w:val="24"/>
              </w:rPr>
              <w:t>Wyłącznie jednostki samorządowe ochrony środowiska</w:t>
            </w:r>
          </w:p>
        </w:tc>
      </w:tr>
      <w:tr w:rsidR="006917F3" w:rsidRPr="00E13F83" w14:paraId="15658D5D" w14:textId="77777777" w:rsidTr="00DB5719">
        <w:tc>
          <w:tcPr>
            <w:tcW w:w="993" w:type="dxa"/>
          </w:tcPr>
          <w:p w14:paraId="148C0B2D" w14:textId="77777777" w:rsidR="006917F3" w:rsidRPr="00E13F83" w:rsidRDefault="006917F3" w:rsidP="00D87EF7">
            <w:pPr>
              <w:numPr>
                <w:ilvl w:val="0"/>
                <w:numId w:val="27"/>
              </w:numPr>
              <w:spacing w:before="240" w:line="276" w:lineRule="auto"/>
              <w:textAlignment w:val="baseline"/>
              <w:rPr>
                <w:rFonts w:cs="Arial"/>
                <w:szCs w:val="24"/>
              </w:rPr>
            </w:pPr>
          </w:p>
        </w:tc>
        <w:tc>
          <w:tcPr>
            <w:tcW w:w="2835" w:type="dxa"/>
          </w:tcPr>
          <w:p w14:paraId="5B956715" w14:textId="77777777" w:rsidR="006917F3" w:rsidRPr="00E13F83" w:rsidRDefault="006917F3" w:rsidP="00DB5719">
            <w:pPr>
              <w:spacing w:before="240" w:line="276" w:lineRule="auto"/>
              <w:textAlignment w:val="baseline"/>
              <w:rPr>
                <w:rFonts w:cs="Arial"/>
                <w:szCs w:val="24"/>
              </w:rPr>
            </w:pPr>
            <w:r w:rsidRPr="00E13F83">
              <w:rPr>
                <w:rFonts w:cs="Arial"/>
                <w:szCs w:val="24"/>
              </w:rPr>
              <w:t>Służby publiczne</w:t>
            </w:r>
          </w:p>
        </w:tc>
        <w:tc>
          <w:tcPr>
            <w:tcW w:w="3685" w:type="dxa"/>
          </w:tcPr>
          <w:p w14:paraId="0DA07124" w14:textId="77777777" w:rsidR="006917F3" w:rsidRPr="00E13F83" w:rsidRDefault="006917F3" w:rsidP="00DB5719">
            <w:pPr>
              <w:spacing w:before="240" w:line="276" w:lineRule="auto"/>
              <w:textAlignment w:val="baseline"/>
              <w:rPr>
                <w:rFonts w:cs="Arial"/>
                <w:szCs w:val="24"/>
              </w:rPr>
            </w:pPr>
            <w:r>
              <w:rPr>
                <w:rFonts w:cs="Arial"/>
                <w:szCs w:val="24"/>
              </w:rPr>
              <w:t>Lasy państwowe</w:t>
            </w:r>
            <w:r w:rsidRPr="00E13F83">
              <w:rPr>
                <w:rFonts w:cs="Arial"/>
                <w:szCs w:val="24"/>
              </w:rPr>
              <w:t>,</w:t>
            </w:r>
            <w:r>
              <w:rPr>
                <w:rFonts w:cs="Arial"/>
                <w:szCs w:val="24"/>
              </w:rPr>
              <w:t xml:space="preserve"> </w:t>
            </w:r>
            <w:r w:rsidRPr="00E13F83">
              <w:rPr>
                <w:rFonts w:cs="Arial"/>
                <w:szCs w:val="24"/>
              </w:rPr>
              <w:t xml:space="preserve">parki </w:t>
            </w:r>
            <w:r>
              <w:rPr>
                <w:rFonts w:cs="Arial"/>
                <w:szCs w:val="24"/>
              </w:rPr>
              <w:t xml:space="preserve">narodowe </w:t>
            </w:r>
            <w:r w:rsidRPr="00E13F83">
              <w:rPr>
                <w:rFonts w:cs="Arial"/>
                <w:szCs w:val="24"/>
              </w:rPr>
              <w:t>i krajobrazowe</w:t>
            </w:r>
          </w:p>
        </w:tc>
        <w:tc>
          <w:tcPr>
            <w:tcW w:w="2268" w:type="dxa"/>
          </w:tcPr>
          <w:p w14:paraId="5F2123C1" w14:textId="77777777" w:rsidR="006917F3" w:rsidRPr="00E13F83" w:rsidRDefault="006917F3" w:rsidP="00DB5719">
            <w:pPr>
              <w:spacing w:before="240" w:line="276" w:lineRule="auto"/>
              <w:textAlignment w:val="baseline"/>
              <w:rPr>
                <w:rFonts w:cs="Arial"/>
                <w:szCs w:val="24"/>
              </w:rPr>
            </w:pPr>
            <w:r w:rsidRPr="00E13F83">
              <w:rPr>
                <w:rFonts w:cs="Arial"/>
                <w:szCs w:val="24"/>
              </w:rPr>
              <w:t>Wyłącznie parki krajobrazowe</w:t>
            </w:r>
          </w:p>
        </w:tc>
      </w:tr>
      <w:tr w:rsidR="006917F3" w:rsidRPr="00E13F83" w14:paraId="05670F69" w14:textId="77777777" w:rsidTr="00DB5719">
        <w:tc>
          <w:tcPr>
            <w:tcW w:w="993" w:type="dxa"/>
          </w:tcPr>
          <w:p w14:paraId="73ECF1FD" w14:textId="77777777" w:rsidR="006917F3" w:rsidRPr="00E13F83" w:rsidRDefault="006917F3" w:rsidP="00D87EF7">
            <w:pPr>
              <w:numPr>
                <w:ilvl w:val="0"/>
                <w:numId w:val="27"/>
              </w:numPr>
              <w:spacing w:before="240" w:line="276" w:lineRule="auto"/>
              <w:textAlignment w:val="baseline"/>
              <w:rPr>
                <w:rFonts w:cs="Arial"/>
                <w:szCs w:val="24"/>
              </w:rPr>
            </w:pPr>
          </w:p>
        </w:tc>
        <w:tc>
          <w:tcPr>
            <w:tcW w:w="2835" w:type="dxa"/>
          </w:tcPr>
          <w:p w14:paraId="640C6281" w14:textId="77777777" w:rsidR="006917F3" w:rsidRPr="00E13F83" w:rsidRDefault="006917F3" w:rsidP="00DB5719">
            <w:pPr>
              <w:spacing w:before="240" w:line="276" w:lineRule="auto"/>
              <w:textAlignment w:val="baseline"/>
              <w:rPr>
                <w:rFonts w:cs="Arial"/>
                <w:szCs w:val="24"/>
              </w:rPr>
            </w:pPr>
            <w:r w:rsidRPr="00E13F83">
              <w:rPr>
                <w:rFonts w:cs="Arial"/>
                <w:szCs w:val="24"/>
              </w:rPr>
              <w:t>Służby publiczne</w:t>
            </w:r>
          </w:p>
        </w:tc>
        <w:tc>
          <w:tcPr>
            <w:tcW w:w="3685" w:type="dxa"/>
          </w:tcPr>
          <w:p w14:paraId="4A2BE8C5" w14:textId="77777777" w:rsidR="006917F3" w:rsidRPr="00E13F83" w:rsidRDefault="006917F3" w:rsidP="00DB5719">
            <w:pPr>
              <w:spacing w:before="240" w:line="276" w:lineRule="auto"/>
              <w:textAlignment w:val="baseline"/>
              <w:rPr>
                <w:rFonts w:cs="Arial"/>
                <w:szCs w:val="24"/>
              </w:rPr>
            </w:pPr>
            <w:r w:rsidRPr="00E13F83">
              <w:rPr>
                <w:rFonts w:cs="Arial"/>
                <w:szCs w:val="24"/>
              </w:rPr>
              <w:t>Policja, straż pożarna i służby ratownicze</w:t>
            </w:r>
          </w:p>
        </w:tc>
        <w:tc>
          <w:tcPr>
            <w:tcW w:w="2268" w:type="dxa"/>
          </w:tcPr>
          <w:p w14:paraId="118DBBB7" w14:textId="77777777" w:rsidR="006917F3" w:rsidRPr="00E13F83" w:rsidRDefault="006917F3" w:rsidP="00DB5719">
            <w:pPr>
              <w:spacing w:before="240" w:line="276" w:lineRule="auto"/>
              <w:textAlignment w:val="baseline"/>
              <w:rPr>
                <w:rFonts w:cs="Arial"/>
                <w:szCs w:val="24"/>
              </w:rPr>
            </w:pPr>
            <w:r w:rsidRPr="00E13F83">
              <w:rPr>
                <w:rFonts w:cs="Arial"/>
                <w:szCs w:val="24"/>
              </w:rPr>
              <w:t>Wyłącznie służby ratownicze, Ochotnicza Straż Pożarna</w:t>
            </w:r>
          </w:p>
        </w:tc>
      </w:tr>
      <w:tr w:rsidR="006917F3" w:rsidRPr="00E13F83" w14:paraId="1EAC4B43" w14:textId="77777777" w:rsidTr="00DB5719">
        <w:tc>
          <w:tcPr>
            <w:tcW w:w="993" w:type="dxa"/>
          </w:tcPr>
          <w:p w14:paraId="5DC6DDE6" w14:textId="77777777" w:rsidR="006917F3" w:rsidRPr="00E13F83" w:rsidRDefault="006917F3" w:rsidP="00D87EF7">
            <w:pPr>
              <w:numPr>
                <w:ilvl w:val="0"/>
                <w:numId w:val="27"/>
              </w:numPr>
              <w:spacing w:before="240" w:line="276" w:lineRule="auto"/>
              <w:textAlignment w:val="baseline"/>
              <w:rPr>
                <w:rFonts w:cs="Arial"/>
                <w:szCs w:val="24"/>
              </w:rPr>
            </w:pPr>
          </w:p>
        </w:tc>
        <w:tc>
          <w:tcPr>
            <w:tcW w:w="2835" w:type="dxa"/>
          </w:tcPr>
          <w:p w14:paraId="313BA795" w14:textId="77777777" w:rsidR="006917F3" w:rsidRPr="00E13F83" w:rsidRDefault="006917F3" w:rsidP="00DB5719">
            <w:pPr>
              <w:spacing w:before="240" w:line="276" w:lineRule="auto"/>
              <w:textAlignment w:val="baseline"/>
              <w:rPr>
                <w:rFonts w:cs="Arial"/>
                <w:szCs w:val="24"/>
              </w:rPr>
            </w:pPr>
            <w:r w:rsidRPr="00E13F83">
              <w:rPr>
                <w:rFonts w:cs="Arial"/>
                <w:szCs w:val="24"/>
              </w:rPr>
              <w:t>Służby publiczne</w:t>
            </w:r>
          </w:p>
        </w:tc>
        <w:tc>
          <w:tcPr>
            <w:tcW w:w="3685" w:type="dxa"/>
          </w:tcPr>
          <w:p w14:paraId="5898CF9A" w14:textId="77777777" w:rsidR="006917F3" w:rsidRPr="00E13F83" w:rsidRDefault="006917F3" w:rsidP="00DB5719">
            <w:pPr>
              <w:spacing w:before="240" w:line="276" w:lineRule="auto"/>
              <w:textAlignment w:val="baseline"/>
              <w:rPr>
                <w:rFonts w:cs="Arial"/>
                <w:szCs w:val="24"/>
              </w:rPr>
            </w:pPr>
            <w:r w:rsidRPr="00E13F83">
              <w:rPr>
                <w:rFonts w:cs="Arial"/>
                <w:szCs w:val="24"/>
              </w:rPr>
              <w:t>Podmioty świadczące usługi publiczne w ramach</w:t>
            </w:r>
            <w:r>
              <w:rPr>
                <w:rFonts w:cs="Arial"/>
                <w:szCs w:val="24"/>
              </w:rPr>
              <w:t xml:space="preserve"> </w:t>
            </w:r>
            <w:r w:rsidRPr="00E13F83">
              <w:rPr>
                <w:rFonts w:cs="Arial"/>
                <w:szCs w:val="24"/>
              </w:rPr>
              <w:t>realizacji obowiązków własnych jednostek samorządu terytorialnego</w:t>
            </w:r>
          </w:p>
        </w:tc>
        <w:tc>
          <w:tcPr>
            <w:tcW w:w="2268" w:type="dxa"/>
          </w:tcPr>
          <w:p w14:paraId="796123EE" w14:textId="77777777" w:rsidR="006917F3" w:rsidRPr="00E13F83" w:rsidRDefault="006917F3" w:rsidP="00DB5719">
            <w:pPr>
              <w:spacing w:before="240" w:line="276" w:lineRule="auto"/>
              <w:textAlignment w:val="baseline"/>
              <w:rPr>
                <w:rFonts w:cs="Arial"/>
                <w:szCs w:val="24"/>
              </w:rPr>
            </w:pPr>
          </w:p>
        </w:tc>
      </w:tr>
      <w:tr w:rsidR="006917F3" w:rsidRPr="00E13F83" w14:paraId="56C7125C" w14:textId="77777777" w:rsidTr="00DB5719">
        <w:tc>
          <w:tcPr>
            <w:tcW w:w="993" w:type="dxa"/>
          </w:tcPr>
          <w:p w14:paraId="52D00F19" w14:textId="77777777" w:rsidR="006917F3" w:rsidRPr="00E13F83" w:rsidRDefault="006917F3" w:rsidP="00D87EF7">
            <w:pPr>
              <w:numPr>
                <w:ilvl w:val="0"/>
                <w:numId w:val="27"/>
              </w:numPr>
              <w:spacing w:before="240" w:line="276" w:lineRule="auto"/>
              <w:textAlignment w:val="baseline"/>
              <w:rPr>
                <w:rFonts w:cs="Arial"/>
                <w:szCs w:val="24"/>
              </w:rPr>
            </w:pPr>
          </w:p>
        </w:tc>
        <w:tc>
          <w:tcPr>
            <w:tcW w:w="2835" w:type="dxa"/>
          </w:tcPr>
          <w:p w14:paraId="12E0100C" w14:textId="77777777" w:rsidR="006917F3" w:rsidRPr="00E13F83" w:rsidRDefault="006917F3" w:rsidP="00DB5719">
            <w:pPr>
              <w:spacing w:before="240" w:line="276" w:lineRule="auto"/>
              <w:textAlignment w:val="baseline"/>
              <w:rPr>
                <w:rFonts w:cs="Arial"/>
                <w:szCs w:val="24"/>
              </w:rPr>
            </w:pPr>
            <w:r w:rsidRPr="00E13F83">
              <w:rPr>
                <w:rFonts w:cs="Arial"/>
                <w:szCs w:val="24"/>
              </w:rPr>
              <w:t>Służby publiczne</w:t>
            </w:r>
          </w:p>
        </w:tc>
        <w:tc>
          <w:tcPr>
            <w:tcW w:w="3685" w:type="dxa"/>
          </w:tcPr>
          <w:p w14:paraId="38D4474B" w14:textId="77777777" w:rsidR="006917F3" w:rsidRPr="00E13F83" w:rsidRDefault="006917F3" w:rsidP="00DB5719">
            <w:pPr>
              <w:spacing w:before="240" w:line="276" w:lineRule="auto"/>
              <w:textAlignment w:val="baseline"/>
              <w:rPr>
                <w:rFonts w:cs="Arial"/>
                <w:szCs w:val="24"/>
              </w:rPr>
            </w:pPr>
            <w:r w:rsidRPr="00E13F83">
              <w:rPr>
                <w:rFonts w:cs="Arial"/>
                <w:szCs w:val="24"/>
              </w:rPr>
              <w:t>Jednostki</w:t>
            </w:r>
            <w:r>
              <w:rPr>
                <w:rFonts w:cs="Arial"/>
                <w:szCs w:val="24"/>
              </w:rPr>
              <w:t xml:space="preserve"> </w:t>
            </w:r>
            <w:r w:rsidRPr="00E13F83">
              <w:rPr>
                <w:rFonts w:cs="Arial"/>
                <w:szCs w:val="24"/>
              </w:rPr>
              <w:t>organizacyjne działające w imieniu jednostek samorządu terytorialnego</w:t>
            </w:r>
          </w:p>
        </w:tc>
        <w:tc>
          <w:tcPr>
            <w:tcW w:w="2268" w:type="dxa"/>
          </w:tcPr>
          <w:p w14:paraId="42BFE528" w14:textId="77777777" w:rsidR="006917F3" w:rsidRPr="00E13F83" w:rsidRDefault="006917F3" w:rsidP="00DB5719">
            <w:pPr>
              <w:spacing w:before="240" w:line="276" w:lineRule="auto"/>
              <w:textAlignment w:val="baseline"/>
              <w:rPr>
                <w:rFonts w:cs="Arial"/>
                <w:szCs w:val="24"/>
              </w:rPr>
            </w:pPr>
          </w:p>
        </w:tc>
      </w:tr>
      <w:tr w:rsidR="006917F3" w:rsidRPr="00E13F83" w14:paraId="4C02C2BA" w14:textId="77777777" w:rsidTr="00DB5719">
        <w:tc>
          <w:tcPr>
            <w:tcW w:w="993" w:type="dxa"/>
          </w:tcPr>
          <w:p w14:paraId="2E1843AA" w14:textId="77777777" w:rsidR="006917F3" w:rsidRPr="00E13F83" w:rsidRDefault="006917F3" w:rsidP="00D87EF7">
            <w:pPr>
              <w:numPr>
                <w:ilvl w:val="0"/>
                <w:numId w:val="27"/>
              </w:numPr>
              <w:spacing w:before="240" w:line="276" w:lineRule="auto"/>
              <w:textAlignment w:val="baseline"/>
              <w:rPr>
                <w:rFonts w:cs="Arial"/>
                <w:szCs w:val="24"/>
              </w:rPr>
            </w:pPr>
          </w:p>
        </w:tc>
        <w:tc>
          <w:tcPr>
            <w:tcW w:w="2835" w:type="dxa"/>
          </w:tcPr>
          <w:p w14:paraId="73E8AE57" w14:textId="77777777" w:rsidR="006917F3" w:rsidRPr="00E13F83" w:rsidRDefault="006917F3" w:rsidP="00DB5719">
            <w:pPr>
              <w:spacing w:before="240" w:line="276" w:lineRule="auto"/>
              <w:textAlignment w:val="baseline"/>
              <w:rPr>
                <w:rFonts w:cs="Arial"/>
                <w:szCs w:val="24"/>
              </w:rPr>
            </w:pPr>
            <w:r w:rsidRPr="00E13F83">
              <w:rPr>
                <w:rFonts w:cs="Arial"/>
                <w:szCs w:val="24"/>
              </w:rPr>
              <w:t>Służby publiczne</w:t>
            </w:r>
          </w:p>
        </w:tc>
        <w:tc>
          <w:tcPr>
            <w:tcW w:w="3685" w:type="dxa"/>
          </w:tcPr>
          <w:p w14:paraId="40753ACA" w14:textId="77777777" w:rsidR="006917F3" w:rsidRPr="00E13F83" w:rsidRDefault="006917F3" w:rsidP="00DB5719">
            <w:pPr>
              <w:spacing w:before="240" w:line="276" w:lineRule="auto"/>
              <w:textAlignment w:val="baseline"/>
              <w:rPr>
                <w:rFonts w:cs="Arial"/>
                <w:szCs w:val="24"/>
              </w:rPr>
            </w:pPr>
            <w:r w:rsidRPr="00E13F83">
              <w:rPr>
                <w:rFonts w:cs="Arial"/>
                <w:szCs w:val="24"/>
              </w:rPr>
              <w:t>Instytucje rynku pracy</w:t>
            </w:r>
          </w:p>
        </w:tc>
        <w:tc>
          <w:tcPr>
            <w:tcW w:w="2268" w:type="dxa"/>
          </w:tcPr>
          <w:p w14:paraId="6C5D2289" w14:textId="77777777" w:rsidR="006917F3" w:rsidRPr="00E13F83" w:rsidRDefault="006917F3" w:rsidP="00DB5719">
            <w:pPr>
              <w:spacing w:before="240" w:line="276" w:lineRule="auto"/>
              <w:textAlignment w:val="baseline"/>
              <w:rPr>
                <w:rFonts w:cs="Arial"/>
                <w:szCs w:val="24"/>
              </w:rPr>
            </w:pPr>
          </w:p>
        </w:tc>
      </w:tr>
      <w:tr w:rsidR="006917F3" w:rsidRPr="00E13F83" w14:paraId="48E99739" w14:textId="77777777" w:rsidTr="00DB5719">
        <w:tc>
          <w:tcPr>
            <w:tcW w:w="993" w:type="dxa"/>
          </w:tcPr>
          <w:p w14:paraId="20F53536" w14:textId="77777777" w:rsidR="006917F3" w:rsidRPr="00E13F83" w:rsidRDefault="006917F3" w:rsidP="00D87EF7">
            <w:pPr>
              <w:numPr>
                <w:ilvl w:val="0"/>
                <w:numId w:val="27"/>
              </w:numPr>
              <w:spacing w:before="240" w:line="276" w:lineRule="auto"/>
              <w:textAlignment w:val="baseline"/>
              <w:rPr>
                <w:rFonts w:cs="Arial"/>
                <w:szCs w:val="24"/>
              </w:rPr>
            </w:pPr>
          </w:p>
        </w:tc>
        <w:tc>
          <w:tcPr>
            <w:tcW w:w="2835" w:type="dxa"/>
          </w:tcPr>
          <w:p w14:paraId="7A0711B6" w14:textId="77777777" w:rsidR="006917F3" w:rsidRPr="00E13F83" w:rsidRDefault="006917F3" w:rsidP="00DB5719">
            <w:pPr>
              <w:spacing w:before="240" w:line="276" w:lineRule="auto"/>
              <w:textAlignment w:val="baseline"/>
              <w:rPr>
                <w:rFonts w:cs="Arial"/>
                <w:szCs w:val="24"/>
              </w:rPr>
            </w:pPr>
            <w:r w:rsidRPr="00E13F83">
              <w:rPr>
                <w:rFonts w:cs="Arial"/>
                <w:szCs w:val="24"/>
              </w:rPr>
              <w:t>Służby publiczne</w:t>
            </w:r>
          </w:p>
        </w:tc>
        <w:tc>
          <w:tcPr>
            <w:tcW w:w="3685" w:type="dxa"/>
          </w:tcPr>
          <w:p w14:paraId="7C3F5CB0" w14:textId="77777777" w:rsidR="006917F3" w:rsidRPr="00E13F83" w:rsidRDefault="006917F3" w:rsidP="00DB5719">
            <w:pPr>
              <w:spacing w:before="240" w:line="276" w:lineRule="auto"/>
              <w:textAlignment w:val="baseline"/>
              <w:rPr>
                <w:rFonts w:cs="Arial"/>
                <w:szCs w:val="24"/>
              </w:rPr>
            </w:pPr>
            <w:r w:rsidRPr="00E13F83">
              <w:rPr>
                <w:rFonts w:cs="Arial"/>
                <w:szCs w:val="24"/>
              </w:rPr>
              <w:t>Zarządcy dróg publicznych</w:t>
            </w:r>
          </w:p>
        </w:tc>
        <w:tc>
          <w:tcPr>
            <w:tcW w:w="2268" w:type="dxa"/>
          </w:tcPr>
          <w:p w14:paraId="25D3C998" w14:textId="77777777" w:rsidR="006917F3" w:rsidRPr="00E13F83" w:rsidRDefault="006917F3" w:rsidP="00DB5719">
            <w:pPr>
              <w:spacing w:before="240" w:line="276" w:lineRule="auto"/>
              <w:textAlignment w:val="baseline"/>
              <w:rPr>
                <w:rFonts w:cs="Arial"/>
                <w:szCs w:val="24"/>
              </w:rPr>
            </w:pPr>
          </w:p>
        </w:tc>
      </w:tr>
      <w:tr w:rsidR="006917F3" w:rsidRPr="00E13F83" w14:paraId="21BDB529" w14:textId="77777777" w:rsidTr="00DB5719">
        <w:tc>
          <w:tcPr>
            <w:tcW w:w="993" w:type="dxa"/>
          </w:tcPr>
          <w:p w14:paraId="445B38BA" w14:textId="77777777" w:rsidR="006917F3" w:rsidRPr="00E13F83" w:rsidRDefault="006917F3" w:rsidP="00D87EF7">
            <w:pPr>
              <w:numPr>
                <w:ilvl w:val="0"/>
                <w:numId w:val="27"/>
              </w:numPr>
              <w:spacing w:before="240" w:line="276" w:lineRule="auto"/>
              <w:textAlignment w:val="baseline"/>
              <w:rPr>
                <w:rFonts w:cs="Arial"/>
                <w:szCs w:val="24"/>
              </w:rPr>
            </w:pPr>
          </w:p>
        </w:tc>
        <w:tc>
          <w:tcPr>
            <w:tcW w:w="2835" w:type="dxa"/>
          </w:tcPr>
          <w:p w14:paraId="7A9C1B4C" w14:textId="77777777" w:rsidR="006917F3" w:rsidRPr="00E13F83" w:rsidRDefault="006917F3" w:rsidP="00DB5719">
            <w:pPr>
              <w:spacing w:before="240" w:line="276" w:lineRule="auto"/>
              <w:textAlignment w:val="baseline"/>
              <w:rPr>
                <w:rFonts w:cs="Arial"/>
                <w:szCs w:val="24"/>
              </w:rPr>
            </w:pPr>
            <w:r w:rsidRPr="00E13F83">
              <w:rPr>
                <w:rFonts w:cs="Arial"/>
                <w:szCs w:val="24"/>
              </w:rPr>
              <w:t>Instytucje ochrony zdrowia</w:t>
            </w:r>
          </w:p>
        </w:tc>
        <w:tc>
          <w:tcPr>
            <w:tcW w:w="3685" w:type="dxa"/>
          </w:tcPr>
          <w:p w14:paraId="51D029BF" w14:textId="77777777" w:rsidR="006917F3" w:rsidRPr="00E13F83" w:rsidRDefault="006917F3" w:rsidP="00DB5719">
            <w:pPr>
              <w:spacing w:before="240" w:line="276" w:lineRule="auto"/>
              <w:textAlignment w:val="baseline"/>
              <w:rPr>
                <w:rFonts w:cs="Arial"/>
                <w:szCs w:val="24"/>
              </w:rPr>
            </w:pPr>
            <w:r w:rsidRPr="00E13F83">
              <w:rPr>
                <w:rFonts w:cs="Arial"/>
                <w:szCs w:val="24"/>
              </w:rPr>
              <w:t>Niepubliczne zakłady opieki zdrowotnej</w:t>
            </w:r>
          </w:p>
        </w:tc>
        <w:tc>
          <w:tcPr>
            <w:tcW w:w="2268" w:type="dxa"/>
          </w:tcPr>
          <w:p w14:paraId="39DE5709" w14:textId="77777777" w:rsidR="006917F3" w:rsidRPr="00E13F83" w:rsidRDefault="006917F3" w:rsidP="00DB5719">
            <w:pPr>
              <w:spacing w:before="240" w:line="276" w:lineRule="auto"/>
              <w:textAlignment w:val="baseline"/>
              <w:rPr>
                <w:rFonts w:cs="Arial"/>
                <w:szCs w:val="24"/>
              </w:rPr>
            </w:pPr>
          </w:p>
        </w:tc>
      </w:tr>
      <w:tr w:rsidR="006917F3" w:rsidRPr="00E13F83" w14:paraId="03734D16" w14:textId="77777777" w:rsidTr="00DB5719">
        <w:tc>
          <w:tcPr>
            <w:tcW w:w="993" w:type="dxa"/>
          </w:tcPr>
          <w:p w14:paraId="05DBA4EA" w14:textId="77777777" w:rsidR="006917F3" w:rsidRPr="00E13F83" w:rsidRDefault="006917F3" w:rsidP="00D87EF7">
            <w:pPr>
              <w:numPr>
                <w:ilvl w:val="0"/>
                <w:numId w:val="27"/>
              </w:numPr>
              <w:spacing w:before="240" w:line="276" w:lineRule="auto"/>
              <w:textAlignment w:val="baseline"/>
              <w:rPr>
                <w:rFonts w:cs="Arial"/>
                <w:szCs w:val="24"/>
              </w:rPr>
            </w:pPr>
          </w:p>
        </w:tc>
        <w:tc>
          <w:tcPr>
            <w:tcW w:w="2835" w:type="dxa"/>
          </w:tcPr>
          <w:p w14:paraId="56524F44" w14:textId="77777777" w:rsidR="006917F3" w:rsidRPr="00E13F83" w:rsidRDefault="006917F3" w:rsidP="00DB5719">
            <w:pPr>
              <w:spacing w:before="240" w:line="276" w:lineRule="auto"/>
              <w:textAlignment w:val="baseline"/>
              <w:rPr>
                <w:rFonts w:cs="Arial"/>
                <w:szCs w:val="24"/>
              </w:rPr>
            </w:pPr>
            <w:r w:rsidRPr="00E13F83">
              <w:rPr>
                <w:rFonts w:cs="Arial"/>
                <w:szCs w:val="24"/>
              </w:rPr>
              <w:t>Instytucje ochrony zdrowia</w:t>
            </w:r>
          </w:p>
        </w:tc>
        <w:tc>
          <w:tcPr>
            <w:tcW w:w="3685" w:type="dxa"/>
          </w:tcPr>
          <w:p w14:paraId="2EB7CEA1" w14:textId="77777777" w:rsidR="006917F3" w:rsidRPr="00E13F83" w:rsidRDefault="006917F3" w:rsidP="00DB5719">
            <w:pPr>
              <w:spacing w:before="240" w:line="276" w:lineRule="auto"/>
              <w:textAlignment w:val="baseline"/>
              <w:rPr>
                <w:rFonts w:cs="Arial"/>
                <w:szCs w:val="24"/>
              </w:rPr>
            </w:pPr>
            <w:r w:rsidRPr="00E13F83">
              <w:rPr>
                <w:rFonts w:cs="Arial"/>
                <w:szCs w:val="24"/>
              </w:rPr>
              <w:t>Publiczne zakłady opieki zdrowotnej</w:t>
            </w:r>
          </w:p>
        </w:tc>
        <w:tc>
          <w:tcPr>
            <w:tcW w:w="2268" w:type="dxa"/>
          </w:tcPr>
          <w:p w14:paraId="5C7EB1AE" w14:textId="77777777" w:rsidR="006917F3" w:rsidRPr="00E13F83" w:rsidRDefault="006917F3" w:rsidP="00DB5719">
            <w:pPr>
              <w:spacing w:before="240" w:line="276" w:lineRule="auto"/>
              <w:textAlignment w:val="baseline"/>
              <w:rPr>
                <w:rFonts w:cs="Arial"/>
                <w:szCs w:val="24"/>
              </w:rPr>
            </w:pPr>
          </w:p>
        </w:tc>
      </w:tr>
      <w:tr w:rsidR="006917F3" w:rsidRPr="00E13F83" w14:paraId="333D0B2B" w14:textId="77777777" w:rsidTr="00DB5719">
        <w:tc>
          <w:tcPr>
            <w:tcW w:w="993" w:type="dxa"/>
          </w:tcPr>
          <w:p w14:paraId="7960F58B" w14:textId="77777777" w:rsidR="006917F3" w:rsidRPr="00E13F83" w:rsidRDefault="006917F3" w:rsidP="00D87EF7">
            <w:pPr>
              <w:numPr>
                <w:ilvl w:val="0"/>
                <w:numId w:val="27"/>
              </w:numPr>
              <w:spacing w:before="240" w:line="276" w:lineRule="auto"/>
              <w:textAlignment w:val="baseline"/>
              <w:rPr>
                <w:rFonts w:cs="Arial"/>
                <w:szCs w:val="24"/>
              </w:rPr>
            </w:pPr>
          </w:p>
        </w:tc>
        <w:tc>
          <w:tcPr>
            <w:tcW w:w="2835" w:type="dxa"/>
          </w:tcPr>
          <w:p w14:paraId="17B8CA50" w14:textId="77777777" w:rsidR="006917F3" w:rsidRPr="00E13F83" w:rsidRDefault="006917F3" w:rsidP="00DB5719">
            <w:pPr>
              <w:spacing w:before="240" w:line="276" w:lineRule="auto"/>
              <w:textAlignment w:val="baseline"/>
              <w:rPr>
                <w:rFonts w:cs="Arial"/>
                <w:szCs w:val="24"/>
              </w:rPr>
            </w:pPr>
            <w:r w:rsidRPr="00E13F83">
              <w:rPr>
                <w:rFonts w:cs="Arial"/>
                <w:szCs w:val="24"/>
              </w:rPr>
              <w:t>Instytucje ochrony zdrowia</w:t>
            </w:r>
          </w:p>
        </w:tc>
        <w:tc>
          <w:tcPr>
            <w:tcW w:w="3685" w:type="dxa"/>
          </w:tcPr>
          <w:p w14:paraId="2736196F" w14:textId="77777777" w:rsidR="006917F3" w:rsidRPr="00E13F83" w:rsidRDefault="006917F3" w:rsidP="00DB5719">
            <w:pPr>
              <w:spacing w:before="240" w:line="276" w:lineRule="auto"/>
              <w:textAlignment w:val="baseline"/>
              <w:rPr>
                <w:rFonts w:cs="Arial"/>
                <w:szCs w:val="24"/>
              </w:rPr>
            </w:pPr>
            <w:r w:rsidRPr="00E13F83">
              <w:rPr>
                <w:rFonts w:cs="Arial"/>
                <w:szCs w:val="24"/>
              </w:rPr>
              <w:t>Uzdrowiska</w:t>
            </w:r>
          </w:p>
        </w:tc>
        <w:tc>
          <w:tcPr>
            <w:tcW w:w="2268" w:type="dxa"/>
          </w:tcPr>
          <w:p w14:paraId="617A7DE8" w14:textId="77777777" w:rsidR="006917F3" w:rsidRPr="00E13F83" w:rsidRDefault="006917F3" w:rsidP="00DB5719">
            <w:pPr>
              <w:spacing w:before="240" w:line="276" w:lineRule="auto"/>
              <w:textAlignment w:val="baseline"/>
              <w:rPr>
                <w:rFonts w:cs="Arial"/>
                <w:szCs w:val="24"/>
              </w:rPr>
            </w:pPr>
          </w:p>
        </w:tc>
      </w:tr>
      <w:tr w:rsidR="006917F3" w:rsidRPr="00E13F83" w:rsidDel="004019BC" w14:paraId="19BA6DA8" w14:textId="77777777" w:rsidTr="00DB5719">
        <w:tc>
          <w:tcPr>
            <w:tcW w:w="993" w:type="dxa"/>
          </w:tcPr>
          <w:p w14:paraId="47E23AF3" w14:textId="77777777" w:rsidR="006917F3" w:rsidRPr="00E13F83" w:rsidRDefault="006917F3" w:rsidP="00D87EF7">
            <w:pPr>
              <w:numPr>
                <w:ilvl w:val="0"/>
                <w:numId w:val="27"/>
              </w:numPr>
              <w:spacing w:before="240" w:line="276" w:lineRule="auto"/>
              <w:textAlignment w:val="baseline"/>
              <w:rPr>
                <w:rFonts w:cs="Arial"/>
                <w:szCs w:val="24"/>
              </w:rPr>
            </w:pPr>
          </w:p>
        </w:tc>
        <w:tc>
          <w:tcPr>
            <w:tcW w:w="2835" w:type="dxa"/>
          </w:tcPr>
          <w:p w14:paraId="4CFC5D4F" w14:textId="77777777" w:rsidR="006917F3" w:rsidRPr="00E13F83" w:rsidRDefault="006917F3" w:rsidP="00DB5719">
            <w:pPr>
              <w:spacing w:before="240" w:line="276" w:lineRule="auto"/>
              <w:textAlignment w:val="baseline"/>
              <w:rPr>
                <w:rFonts w:cs="Arial"/>
                <w:szCs w:val="24"/>
              </w:rPr>
            </w:pPr>
            <w:r w:rsidRPr="00E13F83">
              <w:rPr>
                <w:rFonts w:cs="Arial"/>
                <w:szCs w:val="24"/>
              </w:rPr>
              <w:t xml:space="preserve">Organizacje społeczne </w:t>
            </w:r>
            <w:r w:rsidRPr="00E13F83">
              <w:rPr>
                <w:rFonts w:cs="Arial"/>
                <w:szCs w:val="24"/>
              </w:rPr>
              <w:br/>
              <w:t>i związki wyznaniowe</w:t>
            </w:r>
          </w:p>
        </w:tc>
        <w:tc>
          <w:tcPr>
            <w:tcW w:w="3685" w:type="dxa"/>
          </w:tcPr>
          <w:p w14:paraId="08948229" w14:textId="77777777" w:rsidR="006917F3" w:rsidRPr="00E13F83" w:rsidRDefault="006917F3" w:rsidP="00DB5719">
            <w:pPr>
              <w:spacing w:before="240" w:line="276" w:lineRule="auto"/>
              <w:textAlignment w:val="baseline"/>
              <w:rPr>
                <w:rFonts w:cs="Arial"/>
                <w:szCs w:val="24"/>
              </w:rPr>
            </w:pPr>
            <w:r w:rsidRPr="00E13F83">
              <w:rPr>
                <w:rFonts w:cs="Arial"/>
                <w:szCs w:val="24"/>
              </w:rPr>
              <w:t>Centra aktywności lokalnej</w:t>
            </w:r>
          </w:p>
        </w:tc>
        <w:tc>
          <w:tcPr>
            <w:tcW w:w="2268" w:type="dxa"/>
          </w:tcPr>
          <w:p w14:paraId="445205EF" w14:textId="77777777" w:rsidR="006917F3" w:rsidRPr="00E13F83" w:rsidDel="004019BC" w:rsidRDefault="006917F3" w:rsidP="00DB5719">
            <w:pPr>
              <w:spacing w:before="240" w:line="276" w:lineRule="auto"/>
              <w:textAlignment w:val="baseline"/>
              <w:rPr>
                <w:rFonts w:cs="Arial"/>
                <w:szCs w:val="24"/>
              </w:rPr>
            </w:pPr>
          </w:p>
        </w:tc>
      </w:tr>
      <w:tr w:rsidR="006917F3" w:rsidRPr="00E13F83" w:rsidDel="004019BC" w14:paraId="02ACDEF8" w14:textId="77777777" w:rsidTr="00DB5719">
        <w:tc>
          <w:tcPr>
            <w:tcW w:w="993" w:type="dxa"/>
          </w:tcPr>
          <w:p w14:paraId="200D729E" w14:textId="77777777" w:rsidR="006917F3" w:rsidRPr="00E13F83" w:rsidRDefault="006917F3" w:rsidP="00D87EF7">
            <w:pPr>
              <w:numPr>
                <w:ilvl w:val="0"/>
                <w:numId w:val="27"/>
              </w:numPr>
              <w:spacing w:before="240" w:line="276" w:lineRule="auto"/>
              <w:textAlignment w:val="baseline"/>
              <w:rPr>
                <w:rFonts w:cs="Arial"/>
                <w:szCs w:val="24"/>
              </w:rPr>
            </w:pPr>
          </w:p>
        </w:tc>
        <w:tc>
          <w:tcPr>
            <w:tcW w:w="2835" w:type="dxa"/>
          </w:tcPr>
          <w:p w14:paraId="3EF2CDCC" w14:textId="77777777" w:rsidR="006917F3" w:rsidRPr="00E13F83" w:rsidRDefault="006917F3" w:rsidP="00DB5719">
            <w:pPr>
              <w:spacing w:before="240" w:line="276" w:lineRule="auto"/>
              <w:textAlignment w:val="baseline"/>
              <w:rPr>
                <w:rFonts w:cs="Arial"/>
                <w:szCs w:val="24"/>
              </w:rPr>
            </w:pPr>
            <w:r w:rsidRPr="00E13F83">
              <w:rPr>
                <w:rFonts w:cs="Arial"/>
                <w:szCs w:val="24"/>
              </w:rPr>
              <w:t xml:space="preserve">Organizacje społeczne </w:t>
            </w:r>
            <w:r w:rsidRPr="00E13F83">
              <w:rPr>
                <w:rFonts w:cs="Arial"/>
                <w:szCs w:val="24"/>
              </w:rPr>
              <w:br/>
              <w:t>i związki wyznaniowe</w:t>
            </w:r>
          </w:p>
        </w:tc>
        <w:tc>
          <w:tcPr>
            <w:tcW w:w="3685" w:type="dxa"/>
          </w:tcPr>
          <w:p w14:paraId="03CDE002" w14:textId="77777777" w:rsidR="006917F3" w:rsidRPr="00E13F83" w:rsidRDefault="006917F3" w:rsidP="00DB5719">
            <w:pPr>
              <w:spacing w:before="240" w:line="276" w:lineRule="auto"/>
              <w:textAlignment w:val="baseline"/>
              <w:rPr>
                <w:rFonts w:cs="Arial"/>
                <w:szCs w:val="24"/>
              </w:rPr>
            </w:pPr>
            <w:r w:rsidRPr="00E13F83">
              <w:rPr>
                <w:rFonts w:cs="Arial"/>
                <w:szCs w:val="24"/>
              </w:rPr>
              <w:t>Kluby sportowe, centra sportu</w:t>
            </w:r>
          </w:p>
          <w:p w14:paraId="0C17587D" w14:textId="77777777" w:rsidR="006917F3" w:rsidRPr="00E13F83" w:rsidRDefault="006917F3" w:rsidP="00DB5719">
            <w:pPr>
              <w:spacing w:before="240" w:line="276" w:lineRule="auto"/>
              <w:textAlignment w:val="baseline"/>
              <w:rPr>
                <w:rFonts w:cs="Arial"/>
                <w:szCs w:val="24"/>
              </w:rPr>
            </w:pPr>
          </w:p>
        </w:tc>
        <w:tc>
          <w:tcPr>
            <w:tcW w:w="2268" w:type="dxa"/>
          </w:tcPr>
          <w:p w14:paraId="76AA69E1" w14:textId="77777777" w:rsidR="006917F3" w:rsidRPr="00E13F83" w:rsidDel="004019BC" w:rsidRDefault="006917F3" w:rsidP="00DB5719">
            <w:pPr>
              <w:spacing w:before="240" w:line="276" w:lineRule="auto"/>
              <w:textAlignment w:val="baseline"/>
              <w:rPr>
                <w:rFonts w:cs="Arial"/>
                <w:szCs w:val="24"/>
              </w:rPr>
            </w:pPr>
          </w:p>
        </w:tc>
      </w:tr>
      <w:tr w:rsidR="006917F3" w:rsidRPr="00E13F83" w14:paraId="14EF35C4" w14:textId="77777777" w:rsidTr="00DB5719">
        <w:tc>
          <w:tcPr>
            <w:tcW w:w="993" w:type="dxa"/>
          </w:tcPr>
          <w:p w14:paraId="3CF277E2" w14:textId="77777777" w:rsidR="006917F3" w:rsidRPr="00E13F83" w:rsidRDefault="006917F3" w:rsidP="00D87EF7">
            <w:pPr>
              <w:numPr>
                <w:ilvl w:val="0"/>
                <w:numId w:val="27"/>
              </w:numPr>
              <w:spacing w:before="240" w:line="276" w:lineRule="auto"/>
              <w:textAlignment w:val="baseline"/>
              <w:rPr>
                <w:rFonts w:cs="Arial"/>
                <w:szCs w:val="24"/>
              </w:rPr>
            </w:pPr>
          </w:p>
        </w:tc>
        <w:tc>
          <w:tcPr>
            <w:tcW w:w="2835" w:type="dxa"/>
          </w:tcPr>
          <w:p w14:paraId="3CEDDDE3" w14:textId="77777777" w:rsidR="006917F3" w:rsidRPr="00E13F83" w:rsidRDefault="006917F3" w:rsidP="00DB5719">
            <w:pPr>
              <w:spacing w:before="240" w:line="276" w:lineRule="auto"/>
              <w:textAlignment w:val="baseline"/>
              <w:rPr>
                <w:rFonts w:cs="Arial"/>
                <w:szCs w:val="24"/>
              </w:rPr>
            </w:pPr>
            <w:r w:rsidRPr="00E13F83">
              <w:rPr>
                <w:rFonts w:cs="Arial"/>
                <w:szCs w:val="24"/>
              </w:rPr>
              <w:t xml:space="preserve">Organizacje społeczne </w:t>
            </w:r>
            <w:r w:rsidRPr="00E13F83">
              <w:rPr>
                <w:rFonts w:cs="Arial"/>
                <w:szCs w:val="24"/>
              </w:rPr>
              <w:br/>
              <w:t>i związki wyznaniowe</w:t>
            </w:r>
          </w:p>
        </w:tc>
        <w:tc>
          <w:tcPr>
            <w:tcW w:w="3685" w:type="dxa"/>
          </w:tcPr>
          <w:p w14:paraId="0C663492" w14:textId="77777777" w:rsidR="006917F3" w:rsidRPr="00E13F83" w:rsidRDefault="006917F3" w:rsidP="00DB5719">
            <w:pPr>
              <w:spacing w:before="240" w:line="276" w:lineRule="auto"/>
              <w:textAlignment w:val="baseline"/>
              <w:rPr>
                <w:rFonts w:cs="Arial"/>
                <w:szCs w:val="24"/>
              </w:rPr>
            </w:pPr>
            <w:r w:rsidRPr="00E13F83">
              <w:rPr>
                <w:rFonts w:cs="Arial"/>
                <w:szCs w:val="24"/>
              </w:rPr>
              <w:t>Kościoły i związki wyznaniowe</w:t>
            </w:r>
          </w:p>
        </w:tc>
        <w:tc>
          <w:tcPr>
            <w:tcW w:w="2268" w:type="dxa"/>
          </w:tcPr>
          <w:p w14:paraId="47FB761E" w14:textId="77777777" w:rsidR="006917F3" w:rsidRPr="00E13F83" w:rsidRDefault="006917F3" w:rsidP="00DB5719">
            <w:pPr>
              <w:spacing w:before="240" w:line="276" w:lineRule="auto"/>
              <w:textAlignment w:val="baseline"/>
              <w:rPr>
                <w:rFonts w:cs="Arial"/>
                <w:szCs w:val="24"/>
              </w:rPr>
            </w:pPr>
          </w:p>
        </w:tc>
      </w:tr>
      <w:tr w:rsidR="006917F3" w:rsidRPr="00E13F83" w:rsidDel="004019BC" w14:paraId="5FD1EE6F" w14:textId="77777777" w:rsidTr="00DB5719">
        <w:tc>
          <w:tcPr>
            <w:tcW w:w="993" w:type="dxa"/>
          </w:tcPr>
          <w:p w14:paraId="37EE6404" w14:textId="77777777" w:rsidR="006917F3" w:rsidRPr="00E13F83" w:rsidRDefault="006917F3" w:rsidP="00D87EF7">
            <w:pPr>
              <w:numPr>
                <w:ilvl w:val="0"/>
                <w:numId w:val="27"/>
              </w:numPr>
              <w:spacing w:before="240" w:line="276" w:lineRule="auto"/>
              <w:textAlignment w:val="baseline"/>
              <w:rPr>
                <w:rFonts w:cs="Arial"/>
                <w:szCs w:val="24"/>
              </w:rPr>
            </w:pPr>
          </w:p>
        </w:tc>
        <w:tc>
          <w:tcPr>
            <w:tcW w:w="2835" w:type="dxa"/>
          </w:tcPr>
          <w:p w14:paraId="4F7FAFB0" w14:textId="77777777" w:rsidR="006917F3" w:rsidRPr="00E13F83" w:rsidRDefault="006917F3" w:rsidP="00DB5719">
            <w:pPr>
              <w:spacing w:before="240" w:line="276" w:lineRule="auto"/>
              <w:textAlignment w:val="baseline"/>
              <w:rPr>
                <w:rFonts w:cs="Arial"/>
                <w:szCs w:val="24"/>
              </w:rPr>
            </w:pPr>
            <w:r w:rsidRPr="00E13F83">
              <w:rPr>
                <w:rFonts w:cs="Arial"/>
                <w:szCs w:val="24"/>
              </w:rPr>
              <w:t xml:space="preserve">Organizacje społeczne </w:t>
            </w:r>
            <w:r w:rsidRPr="00E13F83">
              <w:rPr>
                <w:rFonts w:cs="Arial"/>
                <w:szCs w:val="24"/>
              </w:rPr>
              <w:br/>
              <w:t>i związki wyznaniowe</w:t>
            </w:r>
          </w:p>
        </w:tc>
        <w:tc>
          <w:tcPr>
            <w:tcW w:w="3685" w:type="dxa"/>
          </w:tcPr>
          <w:p w14:paraId="7083E2A7" w14:textId="77777777" w:rsidR="006917F3" w:rsidRPr="00E13F83" w:rsidRDefault="006917F3" w:rsidP="00DB5719">
            <w:pPr>
              <w:spacing w:before="240" w:line="276" w:lineRule="auto"/>
              <w:textAlignment w:val="baseline"/>
              <w:rPr>
                <w:rFonts w:cs="Arial"/>
                <w:szCs w:val="24"/>
              </w:rPr>
            </w:pPr>
            <w:r w:rsidRPr="00E13F83">
              <w:rPr>
                <w:rFonts w:cs="Arial"/>
                <w:szCs w:val="24"/>
              </w:rPr>
              <w:t>Niepubliczne instytucje kultury</w:t>
            </w:r>
          </w:p>
          <w:p w14:paraId="0E9B1A34" w14:textId="77777777" w:rsidR="006917F3" w:rsidRPr="00E13F83" w:rsidRDefault="006917F3" w:rsidP="00DB5719">
            <w:pPr>
              <w:spacing w:before="240" w:line="276" w:lineRule="auto"/>
              <w:textAlignment w:val="baseline"/>
              <w:rPr>
                <w:rFonts w:cs="Arial"/>
                <w:szCs w:val="24"/>
              </w:rPr>
            </w:pPr>
          </w:p>
        </w:tc>
        <w:tc>
          <w:tcPr>
            <w:tcW w:w="2268" w:type="dxa"/>
          </w:tcPr>
          <w:p w14:paraId="6F490857" w14:textId="77777777" w:rsidR="006917F3" w:rsidRPr="00E13F83" w:rsidDel="004019BC" w:rsidRDefault="006917F3" w:rsidP="00DB5719">
            <w:pPr>
              <w:spacing w:before="240" w:line="276" w:lineRule="auto"/>
              <w:textAlignment w:val="baseline"/>
              <w:rPr>
                <w:rFonts w:cs="Arial"/>
                <w:szCs w:val="24"/>
              </w:rPr>
            </w:pPr>
          </w:p>
        </w:tc>
      </w:tr>
      <w:tr w:rsidR="006917F3" w:rsidRPr="00E13F83" w:rsidDel="004019BC" w14:paraId="1E7D9453" w14:textId="77777777" w:rsidTr="00DB5719">
        <w:tc>
          <w:tcPr>
            <w:tcW w:w="993" w:type="dxa"/>
          </w:tcPr>
          <w:p w14:paraId="13B509D8" w14:textId="77777777" w:rsidR="006917F3" w:rsidRPr="00E13F83" w:rsidRDefault="006917F3" w:rsidP="00D87EF7">
            <w:pPr>
              <w:numPr>
                <w:ilvl w:val="0"/>
                <w:numId w:val="27"/>
              </w:numPr>
              <w:spacing w:before="240" w:line="276" w:lineRule="auto"/>
              <w:textAlignment w:val="baseline"/>
              <w:rPr>
                <w:rFonts w:cs="Arial"/>
                <w:szCs w:val="24"/>
              </w:rPr>
            </w:pPr>
          </w:p>
        </w:tc>
        <w:tc>
          <w:tcPr>
            <w:tcW w:w="2835" w:type="dxa"/>
          </w:tcPr>
          <w:p w14:paraId="23475E11" w14:textId="77777777" w:rsidR="006917F3" w:rsidRPr="00E13F83" w:rsidRDefault="006917F3" w:rsidP="00DB5719">
            <w:pPr>
              <w:spacing w:before="240" w:line="276" w:lineRule="auto"/>
              <w:textAlignment w:val="baseline"/>
              <w:rPr>
                <w:rFonts w:cs="Arial"/>
                <w:szCs w:val="24"/>
              </w:rPr>
            </w:pPr>
            <w:r w:rsidRPr="00E13F83">
              <w:rPr>
                <w:rFonts w:cs="Arial"/>
                <w:szCs w:val="24"/>
              </w:rPr>
              <w:t xml:space="preserve">Organizacje społeczne </w:t>
            </w:r>
            <w:r w:rsidRPr="00E13F83">
              <w:rPr>
                <w:rFonts w:cs="Arial"/>
                <w:szCs w:val="24"/>
              </w:rPr>
              <w:br/>
              <w:t>i związki wyznaniowe</w:t>
            </w:r>
          </w:p>
        </w:tc>
        <w:tc>
          <w:tcPr>
            <w:tcW w:w="3685" w:type="dxa"/>
          </w:tcPr>
          <w:p w14:paraId="03F0674E" w14:textId="77777777" w:rsidR="006917F3" w:rsidRPr="00E13F83" w:rsidRDefault="006917F3" w:rsidP="00DB5719">
            <w:pPr>
              <w:spacing w:before="240" w:line="276" w:lineRule="auto"/>
              <w:textAlignment w:val="baseline"/>
              <w:rPr>
                <w:rFonts w:cs="Arial"/>
                <w:szCs w:val="24"/>
              </w:rPr>
            </w:pPr>
            <w:r w:rsidRPr="00E13F83">
              <w:rPr>
                <w:rFonts w:cs="Arial"/>
                <w:szCs w:val="24"/>
              </w:rPr>
              <w:t>Niepubliczne instytucje sportu</w:t>
            </w:r>
          </w:p>
          <w:p w14:paraId="38B7C67F" w14:textId="77777777" w:rsidR="006917F3" w:rsidRPr="00E13F83" w:rsidRDefault="006917F3" w:rsidP="00DB5719">
            <w:pPr>
              <w:spacing w:before="240" w:line="276" w:lineRule="auto"/>
              <w:textAlignment w:val="baseline"/>
              <w:rPr>
                <w:rFonts w:cs="Arial"/>
                <w:szCs w:val="24"/>
              </w:rPr>
            </w:pPr>
          </w:p>
        </w:tc>
        <w:tc>
          <w:tcPr>
            <w:tcW w:w="2268" w:type="dxa"/>
          </w:tcPr>
          <w:p w14:paraId="7D46C196" w14:textId="77777777" w:rsidR="006917F3" w:rsidRPr="00E13F83" w:rsidDel="004019BC" w:rsidRDefault="006917F3" w:rsidP="00DB5719">
            <w:pPr>
              <w:spacing w:before="240" w:line="276" w:lineRule="auto"/>
              <w:textAlignment w:val="baseline"/>
              <w:rPr>
                <w:rFonts w:cs="Arial"/>
                <w:szCs w:val="24"/>
              </w:rPr>
            </w:pPr>
          </w:p>
        </w:tc>
      </w:tr>
      <w:tr w:rsidR="006917F3" w:rsidRPr="00E13F83" w:rsidDel="004019BC" w14:paraId="734C08BD" w14:textId="77777777" w:rsidTr="00DB5719">
        <w:tc>
          <w:tcPr>
            <w:tcW w:w="993" w:type="dxa"/>
          </w:tcPr>
          <w:p w14:paraId="52AFFF4E" w14:textId="77777777" w:rsidR="006917F3" w:rsidRPr="00E13F83" w:rsidRDefault="006917F3" w:rsidP="00D87EF7">
            <w:pPr>
              <w:numPr>
                <w:ilvl w:val="0"/>
                <w:numId w:val="27"/>
              </w:numPr>
              <w:spacing w:before="240" w:line="276" w:lineRule="auto"/>
              <w:textAlignment w:val="baseline"/>
              <w:rPr>
                <w:rFonts w:cs="Arial"/>
                <w:szCs w:val="24"/>
              </w:rPr>
            </w:pPr>
          </w:p>
        </w:tc>
        <w:tc>
          <w:tcPr>
            <w:tcW w:w="2835" w:type="dxa"/>
          </w:tcPr>
          <w:p w14:paraId="44E2344B" w14:textId="77777777" w:rsidR="006917F3" w:rsidRPr="00E13F83" w:rsidRDefault="006917F3" w:rsidP="00DB5719">
            <w:pPr>
              <w:spacing w:before="240" w:line="276" w:lineRule="auto"/>
              <w:textAlignment w:val="baseline"/>
              <w:rPr>
                <w:rFonts w:cs="Arial"/>
                <w:szCs w:val="24"/>
              </w:rPr>
            </w:pPr>
            <w:r w:rsidRPr="00E13F83">
              <w:rPr>
                <w:rFonts w:cs="Arial"/>
                <w:szCs w:val="24"/>
              </w:rPr>
              <w:t xml:space="preserve">Organizacje społeczne </w:t>
            </w:r>
            <w:r w:rsidRPr="00E13F83">
              <w:rPr>
                <w:rFonts w:cs="Arial"/>
                <w:szCs w:val="24"/>
              </w:rPr>
              <w:br/>
              <w:t>i związki wyznaniowe</w:t>
            </w:r>
          </w:p>
        </w:tc>
        <w:tc>
          <w:tcPr>
            <w:tcW w:w="3685" w:type="dxa"/>
          </w:tcPr>
          <w:p w14:paraId="34FCFCBC" w14:textId="77777777" w:rsidR="006917F3" w:rsidRPr="00E13F83" w:rsidRDefault="006917F3" w:rsidP="00DB5719">
            <w:pPr>
              <w:spacing w:before="240" w:line="276" w:lineRule="auto"/>
              <w:textAlignment w:val="baseline"/>
              <w:rPr>
                <w:rFonts w:cs="Arial"/>
                <w:szCs w:val="24"/>
              </w:rPr>
            </w:pPr>
            <w:r w:rsidRPr="00E13F83">
              <w:rPr>
                <w:rFonts w:cs="Arial"/>
                <w:szCs w:val="24"/>
              </w:rPr>
              <w:t>Niepubliczne podmioty integracji i pomocy społecznej</w:t>
            </w:r>
          </w:p>
        </w:tc>
        <w:tc>
          <w:tcPr>
            <w:tcW w:w="2268" w:type="dxa"/>
          </w:tcPr>
          <w:p w14:paraId="687889D1" w14:textId="77777777" w:rsidR="006917F3" w:rsidRPr="00E13F83" w:rsidDel="004019BC" w:rsidRDefault="006917F3" w:rsidP="00DB5719">
            <w:pPr>
              <w:spacing w:before="240" w:line="276" w:lineRule="auto"/>
              <w:textAlignment w:val="baseline"/>
              <w:rPr>
                <w:rFonts w:cs="Arial"/>
                <w:szCs w:val="24"/>
              </w:rPr>
            </w:pPr>
          </w:p>
        </w:tc>
      </w:tr>
      <w:tr w:rsidR="006917F3" w:rsidRPr="00E13F83" w14:paraId="4F1E0CEC" w14:textId="77777777" w:rsidTr="00DB5719">
        <w:tc>
          <w:tcPr>
            <w:tcW w:w="993" w:type="dxa"/>
          </w:tcPr>
          <w:p w14:paraId="46F8377E" w14:textId="77777777" w:rsidR="006917F3" w:rsidRPr="00E13F83" w:rsidRDefault="006917F3" w:rsidP="00D87EF7">
            <w:pPr>
              <w:numPr>
                <w:ilvl w:val="0"/>
                <w:numId w:val="27"/>
              </w:numPr>
              <w:spacing w:before="240" w:line="276" w:lineRule="auto"/>
              <w:textAlignment w:val="baseline"/>
              <w:rPr>
                <w:rFonts w:cs="Arial"/>
                <w:szCs w:val="24"/>
              </w:rPr>
            </w:pPr>
          </w:p>
        </w:tc>
        <w:tc>
          <w:tcPr>
            <w:tcW w:w="2835" w:type="dxa"/>
          </w:tcPr>
          <w:p w14:paraId="3B75A7ED" w14:textId="77777777" w:rsidR="006917F3" w:rsidRPr="00E13F83" w:rsidRDefault="006917F3" w:rsidP="00DB5719">
            <w:pPr>
              <w:spacing w:before="240" w:line="276" w:lineRule="auto"/>
              <w:textAlignment w:val="baseline"/>
              <w:rPr>
                <w:rFonts w:cs="Arial"/>
                <w:szCs w:val="24"/>
              </w:rPr>
            </w:pPr>
            <w:r w:rsidRPr="00E13F83">
              <w:rPr>
                <w:rFonts w:cs="Arial"/>
                <w:szCs w:val="24"/>
              </w:rPr>
              <w:t xml:space="preserve">Organizacje społeczne </w:t>
            </w:r>
            <w:r w:rsidRPr="00E13F83">
              <w:rPr>
                <w:rFonts w:cs="Arial"/>
                <w:szCs w:val="24"/>
              </w:rPr>
              <w:br/>
              <w:t>i związki wyznaniowe</w:t>
            </w:r>
          </w:p>
        </w:tc>
        <w:tc>
          <w:tcPr>
            <w:tcW w:w="3685" w:type="dxa"/>
          </w:tcPr>
          <w:p w14:paraId="2BB8100E" w14:textId="77777777" w:rsidR="006917F3" w:rsidRPr="00E13F83" w:rsidRDefault="006917F3" w:rsidP="00DB5719">
            <w:pPr>
              <w:spacing w:before="240" w:line="276" w:lineRule="auto"/>
              <w:textAlignment w:val="baseline"/>
              <w:rPr>
                <w:rFonts w:cs="Arial"/>
                <w:szCs w:val="24"/>
              </w:rPr>
            </w:pPr>
            <w:r w:rsidRPr="00E13F83">
              <w:rPr>
                <w:rFonts w:cs="Arial"/>
                <w:szCs w:val="24"/>
              </w:rPr>
              <w:t>Organizacje pozarządowe</w:t>
            </w:r>
          </w:p>
        </w:tc>
        <w:tc>
          <w:tcPr>
            <w:tcW w:w="2268" w:type="dxa"/>
          </w:tcPr>
          <w:p w14:paraId="4F4CC493" w14:textId="77777777" w:rsidR="006917F3" w:rsidRPr="00E13F83" w:rsidRDefault="006917F3" w:rsidP="00DB5719">
            <w:pPr>
              <w:spacing w:before="240" w:line="276" w:lineRule="auto"/>
              <w:textAlignment w:val="baseline"/>
              <w:rPr>
                <w:rFonts w:cs="Arial"/>
                <w:szCs w:val="24"/>
              </w:rPr>
            </w:pPr>
          </w:p>
        </w:tc>
      </w:tr>
      <w:tr w:rsidR="006917F3" w:rsidRPr="00E13F83" w14:paraId="7D9C24C9" w14:textId="77777777" w:rsidTr="00DB5719">
        <w:tc>
          <w:tcPr>
            <w:tcW w:w="993" w:type="dxa"/>
          </w:tcPr>
          <w:p w14:paraId="4EE2AB8D" w14:textId="77777777" w:rsidR="006917F3" w:rsidRPr="00E13F83" w:rsidRDefault="006917F3" w:rsidP="00D87EF7">
            <w:pPr>
              <w:numPr>
                <w:ilvl w:val="0"/>
                <w:numId w:val="27"/>
              </w:numPr>
              <w:spacing w:before="240" w:line="276" w:lineRule="auto"/>
              <w:textAlignment w:val="baseline"/>
              <w:rPr>
                <w:rFonts w:cs="Arial"/>
                <w:szCs w:val="24"/>
              </w:rPr>
            </w:pPr>
          </w:p>
        </w:tc>
        <w:tc>
          <w:tcPr>
            <w:tcW w:w="2835" w:type="dxa"/>
          </w:tcPr>
          <w:p w14:paraId="68DC16B0" w14:textId="77777777" w:rsidR="006917F3" w:rsidRPr="00E13F83" w:rsidRDefault="006917F3" w:rsidP="00DB5719">
            <w:pPr>
              <w:spacing w:before="240" w:line="276" w:lineRule="auto"/>
              <w:textAlignment w:val="baseline"/>
              <w:rPr>
                <w:rFonts w:cs="Arial"/>
                <w:szCs w:val="24"/>
              </w:rPr>
            </w:pPr>
            <w:r w:rsidRPr="00E13F83">
              <w:rPr>
                <w:rFonts w:cs="Arial"/>
                <w:szCs w:val="24"/>
              </w:rPr>
              <w:t xml:space="preserve">Organizacje społeczne </w:t>
            </w:r>
            <w:r w:rsidRPr="00E13F83">
              <w:rPr>
                <w:rFonts w:cs="Arial"/>
                <w:szCs w:val="24"/>
              </w:rPr>
              <w:br/>
              <w:t>i związki wyznaniowe</w:t>
            </w:r>
          </w:p>
        </w:tc>
        <w:tc>
          <w:tcPr>
            <w:tcW w:w="3685" w:type="dxa"/>
          </w:tcPr>
          <w:p w14:paraId="5E5F4F4D" w14:textId="77777777" w:rsidR="006917F3" w:rsidRPr="00E13F83" w:rsidRDefault="006917F3" w:rsidP="00DB5719">
            <w:pPr>
              <w:spacing w:before="240" w:line="276" w:lineRule="auto"/>
              <w:textAlignment w:val="baseline"/>
              <w:rPr>
                <w:rFonts w:cs="Arial"/>
                <w:szCs w:val="24"/>
              </w:rPr>
            </w:pPr>
            <w:r w:rsidRPr="00E13F83">
              <w:rPr>
                <w:rFonts w:cs="Arial"/>
                <w:szCs w:val="24"/>
              </w:rPr>
              <w:t>Pozarządowe organizacje turystyczne</w:t>
            </w:r>
          </w:p>
        </w:tc>
        <w:tc>
          <w:tcPr>
            <w:tcW w:w="2268" w:type="dxa"/>
          </w:tcPr>
          <w:p w14:paraId="0972365C" w14:textId="77777777" w:rsidR="006917F3" w:rsidRPr="00E13F83" w:rsidRDefault="006917F3" w:rsidP="00DB5719">
            <w:pPr>
              <w:spacing w:before="240" w:line="276" w:lineRule="auto"/>
              <w:textAlignment w:val="baseline"/>
              <w:rPr>
                <w:rFonts w:cs="Arial"/>
                <w:szCs w:val="24"/>
              </w:rPr>
            </w:pPr>
          </w:p>
        </w:tc>
      </w:tr>
      <w:tr w:rsidR="006917F3" w:rsidRPr="00E13F83" w14:paraId="0B5F4BD6" w14:textId="77777777" w:rsidTr="00DB5719">
        <w:tc>
          <w:tcPr>
            <w:tcW w:w="993" w:type="dxa"/>
          </w:tcPr>
          <w:p w14:paraId="6A3C2A27" w14:textId="77777777" w:rsidR="006917F3" w:rsidRPr="00E13F83" w:rsidRDefault="006917F3" w:rsidP="00D87EF7">
            <w:pPr>
              <w:numPr>
                <w:ilvl w:val="0"/>
                <w:numId w:val="27"/>
              </w:numPr>
              <w:spacing w:before="240" w:line="276" w:lineRule="auto"/>
              <w:textAlignment w:val="baseline"/>
              <w:rPr>
                <w:rFonts w:cs="Arial"/>
                <w:szCs w:val="24"/>
              </w:rPr>
            </w:pPr>
          </w:p>
        </w:tc>
        <w:tc>
          <w:tcPr>
            <w:tcW w:w="2835" w:type="dxa"/>
          </w:tcPr>
          <w:p w14:paraId="212A132E" w14:textId="77777777" w:rsidR="006917F3" w:rsidRPr="00E13F83" w:rsidRDefault="006917F3" w:rsidP="00DB5719">
            <w:pPr>
              <w:spacing w:before="240" w:line="276" w:lineRule="auto"/>
              <w:textAlignment w:val="baseline"/>
              <w:rPr>
                <w:rFonts w:cs="Arial"/>
                <w:szCs w:val="24"/>
              </w:rPr>
            </w:pPr>
            <w:r w:rsidRPr="00E13F83">
              <w:rPr>
                <w:rFonts w:cs="Arial"/>
                <w:szCs w:val="24"/>
              </w:rPr>
              <w:t xml:space="preserve">Organizacje społeczne </w:t>
            </w:r>
            <w:r w:rsidRPr="00E13F83">
              <w:rPr>
                <w:rFonts w:cs="Arial"/>
                <w:szCs w:val="24"/>
              </w:rPr>
              <w:br/>
              <w:t>i związki wyznaniowe</w:t>
            </w:r>
          </w:p>
        </w:tc>
        <w:tc>
          <w:tcPr>
            <w:tcW w:w="3685" w:type="dxa"/>
          </w:tcPr>
          <w:p w14:paraId="662E8C99" w14:textId="77777777" w:rsidR="006917F3" w:rsidRPr="00E13F83" w:rsidRDefault="006917F3" w:rsidP="00DB5719">
            <w:pPr>
              <w:spacing w:before="240" w:line="276" w:lineRule="auto"/>
              <w:textAlignment w:val="baseline"/>
              <w:rPr>
                <w:rFonts w:cs="Arial"/>
                <w:szCs w:val="24"/>
              </w:rPr>
            </w:pPr>
            <w:r w:rsidRPr="00E13F83">
              <w:rPr>
                <w:rFonts w:cs="Arial"/>
                <w:szCs w:val="24"/>
              </w:rPr>
              <w:t>Podmioty ekonomii społecznej</w:t>
            </w:r>
          </w:p>
          <w:p w14:paraId="22D4AEF6" w14:textId="77777777" w:rsidR="006917F3" w:rsidRPr="00E13F83" w:rsidRDefault="006917F3" w:rsidP="00DB5719">
            <w:pPr>
              <w:spacing w:before="240" w:line="276" w:lineRule="auto"/>
              <w:textAlignment w:val="baseline"/>
              <w:rPr>
                <w:rFonts w:cs="Arial"/>
                <w:szCs w:val="24"/>
              </w:rPr>
            </w:pPr>
          </w:p>
        </w:tc>
        <w:tc>
          <w:tcPr>
            <w:tcW w:w="2268" w:type="dxa"/>
          </w:tcPr>
          <w:p w14:paraId="5448E3FD" w14:textId="77777777" w:rsidR="006917F3" w:rsidRPr="00E13F83" w:rsidRDefault="006917F3" w:rsidP="00DB5719">
            <w:pPr>
              <w:spacing w:before="240" w:line="276" w:lineRule="auto"/>
              <w:textAlignment w:val="baseline"/>
              <w:rPr>
                <w:rFonts w:cs="Arial"/>
                <w:szCs w:val="24"/>
              </w:rPr>
            </w:pPr>
          </w:p>
        </w:tc>
      </w:tr>
      <w:tr w:rsidR="006917F3" w:rsidRPr="00E13F83" w14:paraId="7D3DEF6B" w14:textId="77777777" w:rsidTr="00DB5719">
        <w:tc>
          <w:tcPr>
            <w:tcW w:w="993" w:type="dxa"/>
          </w:tcPr>
          <w:p w14:paraId="61ED0BEF" w14:textId="77777777" w:rsidR="006917F3" w:rsidRPr="00E13F83" w:rsidRDefault="006917F3" w:rsidP="00D87EF7">
            <w:pPr>
              <w:numPr>
                <w:ilvl w:val="0"/>
                <w:numId w:val="27"/>
              </w:numPr>
              <w:spacing w:before="240" w:line="276" w:lineRule="auto"/>
              <w:textAlignment w:val="baseline"/>
              <w:rPr>
                <w:rFonts w:cs="Arial"/>
                <w:szCs w:val="24"/>
              </w:rPr>
            </w:pPr>
          </w:p>
        </w:tc>
        <w:tc>
          <w:tcPr>
            <w:tcW w:w="2835" w:type="dxa"/>
          </w:tcPr>
          <w:p w14:paraId="5DEFBCB2" w14:textId="77777777" w:rsidR="006917F3" w:rsidRPr="00E13F83" w:rsidRDefault="006917F3" w:rsidP="00DB5719">
            <w:pPr>
              <w:spacing w:before="240" w:line="276" w:lineRule="auto"/>
              <w:textAlignment w:val="baseline"/>
              <w:rPr>
                <w:rFonts w:cs="Arial"/>
                <w:szCs w:val="24"/>
              </w:rPr>
            </w:pPr>
            <w:r w:rsidRPr="00E13F83">
              <w:rPr>
                <w:rFonts w:cs="Arial"/>
                <w:szCs w:val="24"/>
              </w:rPr>
              <w:t>Organizacje społeczne i związki wyznaniowe</w:t>
            </w:r>
          </w:p>
        </w:tc>
        <w:tc>
          <w:tcPr>
            <w:tcW w:w="3685" w:type="dxa"/>
          </w:tcPr>
          <w:p w14:paraId="5126CF95" w14:textId="77777777" w:rsidR="006917F3" w:rsidRPr="00E13F83" w:rsidRDefault="006917F3" w:rsidP="00DB5719">
            <w:pPr>
              <w:spacing w:before="240" w:line="276" w:lineRule="auto"/>
              <w:textAlignment w:val="baseline"/>
              <w:rPr>
                <w:rFonts w:cs="Arial"/>
                <w:szCs w:val="24"/>
              </w:rPr>
            </w:pPr>
            <w:r w:rsidRPr="00E13F83">
              <w:rPr>
                <w:rFonts w:cs="Arial"/>
                <w:szCs w:val="24"/>
              </w:rPr>
              <w:t>Wspólnoty i spółdzielnie mieszkaniowe, TBS</w:t>
            </w:r>
          </w:p>
        </w:tc>
        <w:tc>
          <w:tcPr>
            <w:tcW w:w="2268" w:type="dxa"/>
          </w:tcPr>
          <w:p w14:paraId="58F65594" w14:textId="77777777" w:rsidR="006917F3" w:rsidRPr="00E13F83" w:rsidRDefault="006917F3" w:rsidP="00DB5719">
            <w:pPr>
              <w:spacing w:before="240" w:line="276" w:lineRule="auto"/>
              <w:textAlignment w:val="baseline"/>
              <w:rPr>
                <w:rFonts w:cs="Arial"/>
                <w:szCs w:val="24"/>
              </w:rPr>
            </w:pPr>
          </w:p>
        </w:tc>
      </w:tr>
      <w:tr w:rsidR="006917F3" w:rsidRPr="00E13F83" w14:paraId="7A7E3930" w14:textId="77777777" w:rsidTr="00DB5719">
        <w:tc>
          <w:tcPr>
            <w:tcW w:w="993" w:type="dxa"/>
          </w:tcPr>
          <w:p w14:paraId="4C16E836" w14:textId="77777777" w:rsidR="006917F3" w:rsidRPr="00E13F83" w:rsidRDefault="006917F3" w:rsidP="00D87EF7">
            <w:pPr>
              <w:numPr>
                <w:ilvl w:val="0"/>
                <w:numId w:val="27"/>
              </w:numPr>
              <w:spacing w:before="240" w:line="276" w:lineRule="auto"/>
              <w:textAlignment w:val="baseline"/>
              <w:rPr>
                <w:rFonts w:cs="Arial"/>
                <w:szCs w:val="24"/>
              </w:rPr>
            </w:pPr>
          </w:p>
        </w:tc>
        <w:tc>
          <w:tcPr>
            <w:tcW w:w="2835" w:type="dxa"/>
          </w:tcPr>
          <w:p w14:paraId="25D741B3" w14:textId="77777777" w:rsidR="006917F3" w:rsidRPr="00E13F83" w:rsidRDefault="006917F3" w:rsidP="00DB5719">
            <w:pPr>
              <w:spacing w:before="240" w:line="276" w:lineRule="auto"/>
              <w:textAlignment w:val="baseline"/>
              <w:rPr>
                <w:rFonts w:cs="Arial"/>
                <w:szCs w:val="24"/>
              </w:rPr>
            </w:pPr>
            <w:r w:rsidRPr="00E13F83">
              <w:rPr>
                <w:rFonts w:cs="Arial"/>
                <w:szCs w:val="24"/>
              </w:rPr>
              <w:t>Organizacje społeczne i związki wyznaniowe</w:t>
            </w:r>
          </w:p>
        </w:tc>
        <w:tc>
          <w:tcPr>
            <w:tcW w:w="3685" w:type="dxa"/>
          </w:tcPr>
          <w:p w14:paraId="4E0040F3" w14:textId="77777777" w:rsidR="006917F3" w:rsidRPr="00E13F83" w:rsidRDefault="006917F3" w:rsidP="00DB5719">
            <w:pPr>
              <w:spacing w:before="240" w:line="276" w:lineRule="auto"/>
              <w:textAlignment w:val="baseline"/>
              <w:rPr>
                <w:rFonts w:cs="Arial"/>
                <w:szCs w:val="24"/>
              </w:rPr>
            </w:pPr>
            <w:r w:rsidRPr="00E13F83">
              <w:rPr>
                <w:rFonts w:cs="Arial"/>
                <w:szCs w:val="24"/>
              </w:rPr>
              <w:t>Izby Rolnicze</w:t>
            </w:r>
          </w:p>
        </w:tc>
        <w:tc>
          <w:tcPr>
            <w:tcW w:w="2268" w:type="dxa"/>
          </w:tcPr>
          <w:p w14:paraId="7AC88AB5" w14:textId="77777777" w:rsidR="006917F3" w:rsidRPr="00E13F83" w:rsidRDefault="006917F3" w:rsidP="00DB5719">
            <w:pPr>
              <w:spacing w:before="240" w:line="276" w:lineRule="auto"/>
              <w:textAlignment w:val="baseline"/>
              <w:rPr>
                <w:rFonts w:cs="Arial"/>
                <w:szCs w:val="24"/>
              </w:rPr>
            </w:pPr>
          </w:p>
        </w:tc>
      </w:tr>
      <w:tr w:rsidR="006917F3" w:rsidRPr="00E13F83" w14:paraId="00065BB6" w14:textId="77777777" w:rsidTr="00DB5719">
        <w:tc>
          <w:tcPr>
            <w:tcW w:w="993" w:type="dxa"/>
          </w:tcPr>
          <w:p w14:paraId="5764D4F5" w14:textId="77777777" w:rsidR="006917F3" w:rsidRPr="00E13F83" w:rsidRDefault="006917F3" w:rsidP="00D87EF7">
            <w:pPr>
              <w:numPr>
                <w:ilvl w:val="0"/>
                <w:numId w:val="27"/>
              </w:numPr>
              <w:spacing w:before="240" w:line="276" w:lineRule="auto"/>
              <w:textAlignment w:val="baseline"/>
              <w:rPr>
                <w:rFonts w:cs="Arial"/>
                <w:szCs w:val="24"/>
              </w:rPr>
            </w:pPr>
          </w:p>
        </w:tc>
        <w:tc>
          <w:tcPr>
            <w:tcW w:w="2835" w:type="dxa"/>
          </w:tcPr>
          <w:p w14:paraId="524A91D8" w14:textId="77777777" w:rsidR="006917F3" w:rsidRPr="00E13F83" w:rsidRDefault="006917F3" w:rsidP="00DB5719">
            <w:pPr>
              <w:spacing w:before="240" w:line="276" w:lineRule="auto"/>
              <w:textAlignment w:val="baseline"/>
              <w:rPr>
                <w:rFonts w:cs="Arial"/>
                <w:szCs w:val="24"/>
              </w:rPr>
            </w:pPr>
            <w:r w:rsidRPr="00E13F83">
              <w:rPr>
                <w:rFonts w:cs="Arial"/>
                <w:szCs w:val="24"/>
              </w:rPr>
              <w:t>Instytucje nauki i edukacji</w:t>
            </w:r>
          </w:p>
        </w:tc>
        <w:tc>
          <w:tcPr>
            <w:tcW w:w="3685" w:type="dxa"/>
          </w:tcPr>
          <w:p w14:paraId="11C9F951" w14:textId="77777777" w:rsidR="006917F3" w:rsidRPr="00E13F83" w:rsidRDefault="006917F3" w:rsidP="00DB5719">
            <w:pPr>
              <w:spacing w:before="240" w:line="276" w:lineRule="auto"/>
              <w:textAlignment w:val="baseline"/>
              <w:rPr>
                <w:rFonts w:cs="Arial"/>
                <w:szCs w:val="24"/>
              </w:rPr>
            </w:pPr>
            <w:r w:rsidRPr="00E13F83">
              <w:rPr>
                <w:rFonts w:cs="Arial"/>
                <w:szCs w:val="24"/>
              </w:rPr>
              <w:t>Inne podmioty systemu szkolnictwa wyższego i nauki</w:t>
            </w:r>
          </w:p>
        </w:tc>
        <w:tc>
          <w:tcPr>
            <w:tcW w:w="2268" w:type="dxa"/>
          </w:tcPr>
          <w:p w14:paraId="0C6E56D8" w14:textId="77777777" w:rsidR="006917F3" w:rsidRPr="00E13F83" w:rsidRDefault="006917F3" w:rsidP="00DB5719">
            <w:pPr>
              <w:spacing w:before="240" w:line="276" w:lineRule="auto"/>
              <w:textAlignment w:val="baseline"/>
              <w:rPr>
                <w:rFonts w:cs="Arial"/>
                <w:szCs w:val="24"/>
              </w:rPr>
            </w:pPr>
            <w:r w:rsidRPr="00CD4296">
              <w:rPr>
                <w:rFonts w:cs="Arial"/>
                <w:szCs w:val="24"/>
              </w:rPr>
              <w:t>Z wyłączeniem uczelni publicznych</w:t>
            </w:r>
          </w:p>
        </w:tc>
      </w:tr>
      <w:tr w:rsidR="006917F3" w:rsidRPr="00E13F83" w14:paraId="22ED6811" w14:textId="77777777" w:rsidTr="00DB5719">
        <w:tc>
          <w:tcPr>
            <w:tcW w:w="993" w:type="dxa"/>
          </w:tcPr>
          <w:p w14:paraId="0EF91449" w14:textId="77777777" w:rsidR="006917F3" w:rsidRPr="00E13F83" w:rsidRDefault="006917F3" w:rsidP="00D87EF7">
            <w:pPr>
              <w:numPr>
                <w:ilvl w:val="0"/>
                <w:numId w:val="27"/>
              </w:numPr>
              <w:spacing w:before="240" w:line="276" w:lineRule="auto"/>
              <w:textAlignment w:val="baseline"/>
              <w:rPr>
                <w:rFonts w:cs="Arial"/>
                <w:szCs w:val="24"/>
              </w:rPr>
            </w:pPr>
          </w:p>
        </w:tc>
        <w:tc>
          <w:tcPr>
            <w:tcW w:w="2835" w:type="dxa"/>
          </w:tcPr>
          <w:p w14:paraId="048BECB9" w14:textId="77777777" w:rsidR="006917F3" w:rsidRPr="00E13F83" w:rsidRDefault="006917F3" w:rsidP="00DB5719">
            <w:pPr>
              <w:spacing w:before="240" w:line="276" w:lineRule="auto"/>
              <w:textAlignment w:val="baseline"/>
              <w:rPr>
                <w:rFonts w:cs="Arial"/>
                <w:szCs w:val="24"/>
              </w:rPr>
            </w:pPr>
            <w:r w:rsidRPr="00E13F83">
              <w:rPr>
                <w:rFonts w:cs="Arial"/>
                <w:szCs w:val="24"/>
              </w:rPr>
              <w:t>Instytucje nauki i edukacji</w:t>
            </w:r>
          </w:p>
        </w:tc>
        <w:tc>
          <w:tcPr>
            <w:tcW w:w="3685" w:type="dxa"/>
          </w:tcPr>
          <w:p w14:paraId="070518D2" w14:textId="77777777" w:rsidR="006917F3" w:rsidRPr="00E13F83" w:rsidRDefault="006917F3" w:rsidP="00DB5719">
            <w:pPr>
              <w:spacing w:before="240" w:line="276" w:lineRule="auto"/>
              <w:textAlignment w:val="baseline"/>
              <w:rPr>
                <w:rFonts w:cs="Arial"/>
                <w:szCs w:val="24"/>
              </w:rPr>
            </w:pPr>
            <w:r w:rsidRPr="00E13F83">
              <w:rPr>
                <w:rFonts w:cs="Arial"/>
                <w:szCs w:val="24"/>
              </w:rPr>
              <w:t>Ośrodki kształcenia dorosłych</w:t>
            </w:r>
          </w:p>
          <w:p w14:paraId="6995E6A1" w14:textId="77777777" w:rsidR="006917F3" w:rsidRPr="00E13F83" w:rsidRDefault="006917F3" w:rsidP="00DB5719">
            <w:pPr>
              <w:spacing w:before="240" w:line="276" w:lineRule="auto"/>
              <w:textAlignment w:val="baseline"/>
              <w:rPr>
                <w:rFonts w:cs="Arial"/>
                <w:szCs w:val="24"/>
              </w:rPr>
            </w:pPr>
          </w:p>
        </w:tc>
        <w:tc>
          <w:tcPr>
            <w:tcW w:w="2268" w:type="dxa"/>
          </w:tcPr>
          <w:p w14:paraId="36BD9AEE" w14:textId="77777777" w:rsidR="006917F3" w:rsidRPr="00E13F83" w:rsidRDefault="006917F3" w:rsidP="00DB5719">
            <w:pPr>
              <w:spacing w:before="240" w:line="276" w:lineRule="auto"/>
              <w:textAlignment w:val="baseline"/>
              <w:rPr>
                <w:rFonts w:cs="Arial"/>
                <w:szCs w:val="24"/>
              </w:rPr>
            </w:pPr>
          </w:p>
        </w:tc>
      </w:tr>
      <w:tr w:rsidR="006917F3" w:rsidRPr="00E13F83" w14:paraId="4F891DCF" w14:textId="77777777" w:rsidTr="00DB5719">
        <w:tc>
          <w:tcPr>
            <w:tcW w:w="993" w:type="dxa"/>
          </w:tcPr>
          <w:p w14:paraId="08BE1238" w14:textId="77777777" w:rsidR="006917F3" w:rsidRPr="00E13F83" w:rsidRDefault="006917F3" w:rsidP="00D87EF7">
            <w:pPr>
              <w:numPr>
                <w:ilvl w:val="0"/>
                <w:numId w:val="27"/>
              </w:numPr>
              <w:spacing w:before="240" w:line="276" w:lineRule="auto"/>
              <w:textAlignment w:val="baseline"/>
              <w:rPr>
                <w:rFonts w:cs="Arial"/>
                <w:szCs w:val="24"/>
              </w:rPr>
            </w:pPr>
          </w:p>
        </w:tc>
        <w:tc>
          <w:tcPr>
            <w:tcW w:w="2835" w:type="dxa"/>
          </w:tcPr>
          <w:p w14:paraId="7ECDB11A" w14:textId="77777777" w:rsidR="006917F3" w:rsidRPr="00E13F83" w:rsidRDefault="006917F3" w:rsidP="00DB5719">
            <w:pPr>
              <w:spacing w:before="240" w:line="276" w:lineRule="auto"/>
              <w:textAlignment w:val="baseline"/>
              <w:rPr>
                <w:rFonts w:cs="Arial"/>
                <w:szCs w:val="24"/>
              </w:rPr>
            </w:pPr>
            <w:r w:rsidRPr="00E13F83">
              <w:rPr>
                <w:rFonts w:cs="Arial"/>
                <w:szCs w:val="24"/>
              </w:rPr>
              <w:t>Instytucje nauki i edukacji</w:t>
            </w:r>
          </w:p>
        </w:tc>
        <w:tc>
          <w:tcPr>
            <w:tcW w:w="3685" w:type="dxa"/>
          </w:tcPr>
          <w:p w14:paraId="34102C94" w14:textId="77777777" w:rsidR="006917F3" w:rsidRPr="00E13F83" w:rsidRDefault="006917F3" w:rsidP="00DB5719">
            <w:pPr>
              <w:spacing w:before="240" w:line="276" w:lineRule="auto"/>
              <w:textAlignment w:val="baseline"/>
              <w:rPr>
                <w:rFonts w:cs="Arial"/>
                <w:szCs w:val="24"/>
              </w:rPr>
            </w:pPr>
            <w:r w:rsidRPr="00E13F83">
              <w:rPr>
                <w:rFonts w:cs="Arial"/>
                <w:szCs w:val="24"/>
              </w:rPr>
              <w:t>Przedszkola i inne formy wychowania przedszkolnego</w:t>
            </w:r>
          </w:p>
        </w:tc>
        <w:tc>
          <w:tcPr>
            <w:tcW w:w="2268" w:type="dxa"/>
          </w:tcPr>
          <w:p w14:paraId="6B8B0699" w14:textId="77777777" w:rsidR="006917F3" w:rsidRPr="00E13F83" w:rsidRDefault="006917F3" w:rsidP="00DB5719">
            <w:pPr>
              <w:spacing w:before="240" w:line="276" w:lineRule="auto"/>
              <w:textAlignment w:val="baseline"/>
              <w:rPr>
                <w:rFonts w:cs="Arial"/>
                <w:szCs w:val="24"/>
              </w:rPr>
            </w:pPr>
          </w:p>
        </w:tc>
      </w:tr>
      <w:tr w:rsidR="006917F3" w:rsidRPr="00E13F83" w14:paraId="4B5B074C" w14:textId="77777777" w:rsidTr="00DB5719">
        <w:tc>
          <w:tcPr>
            <w:tcW w:w="993" w:type="dxa"/>
          </w:tcPr>
          <w:p w14:paraId="5A495C59" w14:textId="77777777" w:rsidR="006917F3" w:rsidRPr="00E13F83" w:rsidRDefault="006917F3" w:rsidP="00D87EF7">
            <w:pPr>
              <w:numPr>
                <w:ilvl w:val="0"/>
                <w:numId w:val="27"/>
              </w:numPr>
              <w:spacing w:before="240" w:line="276" w:lineRule="auto"/>
              <w:textAlignment w:val="baseline"/>
              <w:rPr>
                <w:rFonts w:cs="Arial"/>
                <w:szCs w:val="24"/>
              </w:rPr>
            </w:pPr>
          </w:p>
        </w:tc>
        <w:tc>
          <w:tcPr>
            <w:tcW w:w="2835" w:type="dxa"/>
          </w:tcPr>
          <w:p w14:paraId="4B68AD7B" w14:textId="77777777" w:rsidR="006917F3" w:rsidRPr="00E13F83" w:rsidRDefault="006917F3" w:rsidP="00DB5719">
            <w:pPr>
              <w:spacing w:before="240" w:line="276" w:lineRule="auto"/>
              <w:textAlignment w:val="baseline"/>
              <w:rPr>
                <w:rFonts w:cs="Arial"/>
                <w:szCs w:val="24"/>
              </w:rPr>
            </w:pPr>
            <w:r w:rsidRPr="00E13F83">
              <w:rPr>
                <w:rFonts w:cs="Arial"/>
                <w:szCs w:val="24"/>
              </w:rPr>
              <w:t>Instytucje nauki i edukacji</w:t>
            </w:r>
          </w:p>
        </w:tc>
        <w:tc>
          <w:tcPr>
            <w:tcW w:w="3685" w:type="dxa"/>
          </w:tcPr>
          <w:p w14:paraId="09D417C9" w14:textId="77777777" w:rsidR="006917F3" w:rsidRPr="00E13F83" w:rsidRDefault="006917F3" w:rsidP="00DB5719">
            <w:pPr>
              <w:spacing w:before="240" w:line="276" w:lineRule="auto"/>
              <w:textAlignment w:val="baseline"/>
              <w:rPr>
                <w:rFonts w:cs="Arial"/>
                <w:szCs w:val="24"/>
              </w:rPr>
            </w:pPr>
            <w:r w:rsidRPr="00E13F83">
              <w:rPr>
                <w:rFonts w:cs="Arial"/>
                <w:szCs w:val="24"/>
              </w:rPr>
              <w:t>Szkoły i inne placówki systemu</w:t>
            </w:r>
            <w:r>
              <w:rPr>
                <w:rFonts w:cs="Arial"/>
                <w:szCs w:val="24"/>
              </w:rPr>
              <w:t xml:space="preserve"> </w:t>
            </w:r>
            <w:r w:rsidRPr="00E13F83">
              <w:rPr>
                <w:rFonts w:cs="Arial"/>
                <w:szCs w:val="24"/>
              </w:rPr>
              <w:t>oświaty</w:t>
            </w:r>
          </w:p>
        </w:tc>
        <w:tc>
          <w:tcPr>
            <w:tcW w:w="2268" w:type="dxa"/>
          </w:tcPr>
          <w:p w14:paraId="28A1342A" w14:textId="77777777" w:rsidR="006917F3" w:rsidRPr="00E13F83" w:rsidRDefault="006917F3" w:rsidP="00DB5719">
            <w:pPr>
              <w:spacing w:before="240" w:line="276" w:lineRule="auto"/>
              <w:textAlignment w:val="baseline"/>
              <w:rPr>
                <w:rFonts w:cs="Arial"/>
                <w:szCs w:val="24"/>
              </w:rPr>
            </w:pPr>
          </w:p>
        </w:tc>
      </w:tr>
      <w:tr w:rsidR="006917F3" w:rsidRPr="00E13F83" w14:paraId="27FFE149" w14:textId="77777777" w:rsidTr="00DB5719">
        <w:tc>
          <w:tcPr>
            <w:tcW w:w="993" w:type="dxa"/>
          </w:tcPr>
          <w:p w14:paraId="7E33D8DB" w14:textId="77777777" w:rsidR="006917F3" w:rsidRPr="00E13F83" w:rsidRDefault="006917F3" w:rsidP="00D87EF7">
            <w:pPr>
              <w:numPr>
                <w:ilvl w:val="0"/>
                <w:numId w:val="27"/>
              </w:numPr>
              <w:spacing w:before="240" w:line="276" w:lineRule="auto"/>
              <w:textAlignment w:val="baseline"/>
              <w:rPr>
                <w:rFonts w:cs="Arial"/>
                <w:szCs w:val="24"/>
              </w:rPr>
            </w:pPr>
          </w:p>
        </w:tc>
        <w:tc>
          <w:tcPr>
            <w:tcW w:w="2835" w:type="dxa"/>
          </w:tcPr>
          <w:p w14:paraId="26133921" w14:textId="77777777" w:rsidR="006917F3" w:rsidRPr="00E13F83" w:rsidRDefault="006917F3" w:rsidP="00DB5719">
            <w:pPr>
              <w:spacing w:before="240" w:line="276" w:lineRule="auto"/>
              <w:textAlignment w:val="baseline"/>
              <w:rPr>
                <w:rFonts w:cs="Arial"/>
                <w:szCs w:val="24"/>
              </w:rPr>
            </w:pPr>
            <w:r w:rsidRPr="00E13F83">
              <w:rPr>
                <w:rFonts w:cs="Arial"/>
                <w:szCs w:val="24"/>
              </w:rPr>
              <w:t>Instytucje nauki i edukacji</w:t>
            </w:r>
          </w:p>
        </w:tc>
        <w:tc>
          <w:tcPr>
            <w:tcW w:w="3685" w:type="dxa"/>
          </w:tcPr>
          <w:p w14:paraId="4A836C4C" w14:textId="77777777" w:rsidR="006917F3" w:rsidRPr="00E13F83" w:rsidRDefault="006917F3" w:rsidP="00DB5719">
            <w:pPr>
              <w:spacing w:before="240" w:line="276" w:lineRule="auto"/>
              <w:textAlignment w:val="baseline"/>
              <w:rPr>
                <w:rFonts w:cs="Arial"/>
                <w:szCs w:val="24"/>
              </w:rPr>
            </w:pPr>
            <w:r w:rsidRPr="00E13F83">
              <w:rPr>
                <w:rFonts w:cs="Arial"/>
                <w:szCs w:val="24"/>
              </w:rPr>
              <w:t>Uczelnie</w:t>
            </w:r>
          </w:p>
        </w:tc>
        <w:tc>
          <w:tcPr>
            <w:tcW w:w="2268" w:type="dxa"/>
          </w:tcPr>
          <w:p w14:paraId="2EDE7A20" w14:textId="77777777" w:rsidR="006917F3" w:rsidRPr="00E13F83" w:rsidRDefault="006917F3" w:rsidP="00DB5719">
            <w:pPr>
              <w:spacing w:before="240" w:line="276" w:lineRule="auto"/>
              <w:textAlignment w:val="baseline"/>
              <w:rPr>
                <w:rFonts w:cs="Arial"/>
                <w:szCs w:val="24"/>
              </w:rPr>
            </w:pPr>
            <w:r>
              <w:rPr>
                <w:rFonts w:cs="Arial"/>
                <w:szCs w:val="24"/>
              </w:rPr>
              <w:t>Z wyłączeniem</w:t>
            </w:r>
            <w:r w:rsidRPr="00E13F83">
              <w:rPr>
                <w:rFonts w:cs="Arial"/>
                <w:szCs w:val="24"/>
              </w:rPr>
              <w:t xml:space="preserve"> uczelni p</w:t>
            </w:r>
            <w:r>
              <w:rPr>
                <w:rFonts w:cs="Arial"/>
                <w:szCs w:val="24"/>
              </w:rPr>
              <w:t>ublicznych</w:t>
            </w:r>
          </w:p>
        </w:tc>
      </w:tr>
      <w:tr w:rsidR="006917F3" w:rsidRPr="00E13F83" w14:paraId="12B415DF" w14:textId="77777777" w:rsidTr="00DB5719">
        <w:tc>
          <w:tcPr>
            <w:tcW w:w="993" w:type="dxa"/>
          </w:tcPr>
          <w:p w14:paraId="1E72882F" w14:textId="77777777" w:rsidR="006917F3" w:rsidRPr="00E13F83" w:rsidRDefault="006917F3" w:rsidP="00D87EF7">
            <w:pPr>
              <w:numPr>
                <w:ilvl w:val="0"/>
                <w:numId w:val="27"/>
              </w:numPr>
              <w:spacing w:before="240" w:line="276" w:lineRule="auto"/>
              <w:textAlignment w:val="baseline"/>
              <w:rPr>
                <w:rFonts w:cs="Arial"/>
                <w:szCs w:val="24"/>
              </w:rPr>
            </w:pPr>
          </w:p>
        </w:tc>
        <w:tc>
          <w:tcPr>
            <w:tcW w:w="2835" w:type="dxa"/>
          </w:tcPr>
          <w:p w14:paraId="2ADF44AC" w14:textId="77777777" w:rsidR="006917F3" w:rsidRPr="00E13F83" w:rsidRDefault="006917F3" w:rsidP="00DB5719">
            <w:pPr>
              <w:spacing w:before="240" w:line="276" w:lineRule="auto"/>
              <w:textAlignment w:val="baseline"/>
              <w:rPr>
                <w:rFonts w:cs="Arial"/>
                <w:szCs w:val="24"/>
              </w:rPr>
            </w:pPr>
            <w:r w:rsidRPr="00E13F83">
              <w:rPr>
                <w:rFonts w:cs="Arial"/>
                <w:szCs w:val="24"/>
              </w:rPr>
              <w:t>Partnerzy społeczni</w:t>
            </w:r>
          </w:p>
        </w:tc>
        <w:tc>
          <w:tcPr>
            <w:tcW w:w="3685" w:type="dxa"/>
          </w:tcPr>
          <w:p w14:paraId="525A4CE8" w14:textId="77777777" w:rsidR="006917F3" w:rsidRPr="00E13F83" w:rsidRDefault="006917F3" w:rsidP="00DB5719">
            <w:pPr>
              <w:spacing w:before="240" w:line="276" w:lineRule="auto"/>
              <w:textAlignment w:val="baseline"/>
              <w:rPr>
                <w:rFonts w:cs="Arial"/>
                <w:szCs w:val="24"/>
              </w:rPr>
            </w:pPr>
            <w:r w:rsidRPr="00E13F83">
              <w:rPr>
                <w:rFonts w:cs="Arial"/>
                <w:szCs w:val="24"/>
              </w:rPr>
              <w:t>Organizacje zrzeszające pracodawców</w:t>
            </w:r>
          </w:p>
        </w:tc>
        <w:tc>
          <w:tcPr>
            <w:tcW w:w="2268" w:type="dxa"/>
          </w:tcPr>
          <w:p w14:paraId="6D4532A0" w14:textId="77777777" w:rsidR="006917F3" w:rsidRPr="00E13F83" w:rsidRDefault="006917F3" w:rsidP="00DB5719">
            <w:pPr>
              <w:spacing w:before="240" w:line="276" w:lineRule="auto"/>
              <w:textAlignment w:val="baseline"/>
              <w:rPr>
                <w:rFonts w:cs="Arial"/>
                <w:szCs w:val="24"/>
              </w:rPr>
            </w:pPr>
          </w:p>
        </w:tc>
      </w:tr>
      <w:tr w:rsidR="006917F3" w:rsidRPr="00E13F83" w14:paraId="72BA7C86" w14:textId="77777777" w:rsidTr="00DB5719">
        <w:tc>
          <w:tcPr>
            <w:tcW w:w="993" w:type="dxa"/>
          </w:tcPr>
          <w:p w14:paraId="21B7B54D" w14:textId="77777777" w:rsidR="006917F3" w:rsidRPr="00E13F83" w:rsidRDefault="006917F3" w:rsidP="00D87EF7">
            <w:pPr>
              <w:numPr>
                <w:ilvl w:val="0"/>
                <w:numId w:val="27"/>
              </w:numPr>
              <w:spacing w:before="240" w:line="276" w:lineRule="auto"/>
              <w:textAlignment w:val="baseline"/>
              <w:rPr>
                <w:rFonts w:cs="Arial"/>
                <w:szCs w:val="24"/>
              </w:rPr>
            </w:pPr>
          </w:p>
        </w:tc>
        <w:tc>
          <w:tcPr>
            <w:tcW w:w="2835" w:type="dxa"/>
          </w:tcPr>
          <w:p w14:paraId="1FB301AC" w14:textId="77777777" w:rsidR="006917F3" w:rsidRPr="00E13F83" w:rsidRDefault="006917F3" w:rsidP="00DB5719">
            <w:pPr>
              <w:spacing w:before="240" w:line="276" w:lineRule="auto"/>
              <w:textAlignment w:val="baseline"/>
              <w:rPr>
                <w:rFonts w:cs="Arial"/>
                <w:szCs w:val="24"/>
              </w:rPr>
            </w:pPr>
            <w:r w:rsidRPr="00E13F83">
              <w:rPr>
                <w:rFonts w:cs="Arial"/>
                <w:szCs w:val="24"/>
              </w:rPr>
              <w:t>Partnerzy społeczni</w:t>
            </w:r>
          </w:p>
        </w:tc>
        <w:tc>
          <w:tcPr>
            <w:tcW w:w="3685" w:type="dxa"/>
          </w:tcPr>
          <w:p w14:paraId="3153EDE4" w14:textId="77777777" w:rsidR="006917F3" w:rsidRPr="00E13F83" w:rsidRDefault="006917F3" w:rsidP="00DB5719">
            <w:pPr>
              <w:spacing w:before="240" w:line="276" w:lineRule="auto"/>
              <w:textAlignment w:val="baseline"/>
              <w:rPr>
                <w:rFonts w:cs="Arial"/>
                <w:szCs w:val="24"/>
              </w:rPr>
            </w:pPr>
            <w:r w:rsidRPr="00E13F83">
              <w:rPr>
                <w:rFonts w:cs="Arial"/>
                <w:szCs w:val="24"/>
              </w:rPr>
              <w:t>Związki zawodowe</w:t>
            </w:r>
          </w:p>
          <w:p w14:paraId="7BDA0576" w14:textId="77777777" w:rsidR="006917F3" w:rsidRPr="00E13F83" w:rsidRDefault="006917F3" w:rsidP="00DB5719">
            <w:pPr>
              <w:spacing w:before="240" w:line="276" w:lineRule="auto"/>
              <w:textAlignment w:val="baseline"/>
              <w:rPr>
                <w:rFonts w:cs="Arial"/>
                <w:szCs w:val="24"/>
              </w:rPr>
            </w:pPr>
          </w:p>
        </w:tc>
        <w:tc>
          <w:tcPr>
            <w:tcW w:w="2268" w:type="dxa"/>
          </w:tcPr>
          <w:p w14:paraId="76108490" w14:textId="77777777" w:rsidR="006917F3" w:rsidRPr="00E13F83" w:rsidRDefault="006917F3" w:rsidP="00DB5719">
            <w:pPr>
              <w:spacing w:before="240" w:line="276" w:lineRule="auto"/>
              <w:textAlignment w:val="baseline"/>
              <w:rPr>
                <w:rFonts w:cs="Arial"/>
                <w:szCs w:val="24"/>
              </w:rPr>
            </w:pPr>
          </w:p>
        </w:tc>
      </w:tr>
    </w:tbl>
    <w:p w14:paraId="5C21C375" w14:textId="77777777" w:rsidR="006917F3" w:rsidRPr="001F6BB5" w:rsidRDefault="006917F3" w:rsidP="00E72D9B">
      <w:pPr>
        <w:pStyle w:val="paragraph"/>
        <w:spacing w:before="0" w:beforeAutospacing="0" w:after="0" w:afterAutospacing="0" w:line="360" w:lineRule="auto"/>
        <w:textAlignment w:val="baseline"/>
        <w:rPr>
          <w:rFonts w:ascii="Arial" w:hAnsi="Arial" w:cs="Arial"/>
        </w:rPr>
      </w:pPr>
    </w:p>
    <w:p w14:paraId="32D10C6C" w14:textId="77777777" w:rsidR="00E72D9B" w:rsidRPr="00EE0CE9" w:rsidRDefault="00E72D9B" w:rsidP="000A4B81">
      <w:pPr>
        <w:spacing w:before="240" w:after="0"/>
        <w:textAlignment w:val="baseline"/>
        <w:rPr>
          <w:rStyle w:val="Pogrubienie"/>
        </w:rPr>
      </w:pPr>
      <w:r w:rsidRPr="00EE0CE9">
        <w:rPr>
          <w:rStyle w:val="Pogrubienie"/>
        </w:rPr>
        <w:t>NIE możesz ubiegać się o dofinansowanie, jeśli:</w:t>
      </w:r>
    </w:p>
    <w:p w14:paraId="18D65F62" w14:textId="77777777" w:rsidR="00E72D9B" w:rsidRPr="00A060B1" w:rsidRDefault="00E72D9B" w:rsidP="009E6610">
      <w:pPr>
        <w:numPr>
          <w:ilvl w:val="0"/>
          <w:numId w:val="7"/>
        </w:numPr>
        <w:spacing w:after="240"/>
        <w:ind w:left="0" w:firstLine="0"/>
        <w:textAlignment w:val="baseline"/>
        <w:rPr>
          <w:rFonts w:eastAsia="Times New Roman" w:cs="Arial"/>
          <w:szCs w:val="24"/>
          <w:lang w:eastAsia="pl-PL"/>
        </w:rPr>
      </w:pPr>
      <w:r w:rsidRPr="00A060B1">
        <w:rPr>
          <w:rFonts w:eastAsia="Times New Roman" w:cs="Arial"/>
          <w:b/>
          <w:bCs/>
          <w:szCs w:val="24"/>
          <w:lang w:eastAsia="pl-PL"/>
        </w:rPr>
        <w:t>zostałeś wykluczony z możliwości otrzymania środków europejskich</w:t>
      </w:r>
      <w:r w:rsidRPr="00A060B1">
        <w:rPr>
          <w:rFonts w:eastAsia="Times New Roman" w:cs="Arial"/>
          <w:szCs w:val="24"/>
          <w:lang w:eastAsia="pl-PL"/>
        </w:rPr>
        <w:t xml:space="preserve"> (na podstawie art. 207 ust. 4 ustawy o finansach publicznych)</w:t>
      </w:r>
    </w:p>
    <w:p w14:paraId="7315E566" w14:textId="31CA2C00" w:rsidR="00E72D9B" w:rsidRDefault="3462DCF5" w:rsidP="000A4B81">
      <w:pPr>
        <w:pStyle w:val="Nagwek2"/>
        <w:numPr>
          <w:ilvl w:val="1"/>
          <w:numId w:val="0"/>
        </w:numPr>
        <w:spacing w:after="240"/>
      </w:pPr>
      <w:bookmarkStart w:id="13" w:name="_Toc114570834"/>
      <w:bookmarkStart w:id="14" w:name="_Toc180478726"/>
      <w:r>
        <w:t xml:space="preserve">1.4 </w:t>
      </w:r>
      <w:r w:rsidR="00417997">
        <w:tab/>
      </w:r>
      <w:r w:rsidR="00E72D9B">
        <w:t>Co możesz zrealizować w projekcie - typy projektów</w:t>
      </w:r>
      <w:bookmarkEnd w:id="13"/>
      <w:bookmarkEnd w:id="14"/>
    </w:p>
    <w:p w14:paraId="4808C67A" w14:textId="77777777" w:rsidR="009C565D" w:rsidRPr="00AF31C1" w:rsidRDefault="00DA37D4" w:rsidP="009C565D">
      <w:pPr>
        <w:spacing w:after="240"/>
        <w:rPr>
          <w:rFonts w:eastAsia="Times New Roman" w:cs="Arial"/>
          <w:lang w:eastAsia="pl-PL"/>
        </w:rPr>
      </w:pPr>
      <w:r w:rsidRPr="75C893DB">
        <w:rPr>
          <w:rFonts w:eastAsia="Times New Roman" w:cs="Arial"/>
          <w:lang w:eastAsia="pl-PL"/>
        </w:rPr>
        <w:t xml:space="preserve">Twój projekt musi </w:t>
      </w:r>
      <w:r w:rsidRPr="00AF31C1">
        <w:rPr>
          <w:rFonts w:eastAsia="Times New Roman" w:cs="Arial"/>
          <w:lang w:eastAsia="pl-PL"/>
        </w:rPr>
        <w:t xml:space="preserve">dotyczyć </w:t>
      </w:r>
      <w:r w:rsidR="009C565D" w:rsidRPr="00AF31C1">
        <w:rPr>
          <w:rFonts w:eastAsia="Times New Roman" w:cs="Arial"/>
          <w:lang w:eastAsia="pl-PL"/>
        </w:rPr>
        <w:t>następujących typów projektu (nie można realizować pojedynczego typu projektu, obowiązkowe jest realizowanie w projekcie obu typów):</w:t>
      </w:r>
    </w:p>
    <w:p w14:paraId="13B31AF4" w14:textId="77777777" w:rsidR="009C565D" w:rsidRPr="000F54BE" w:rsidRDefault="5831D07D" w:rsidP="009C565D">
      <w:pPr>
        <w:spacing w:after="240"/>
        <w:rPr>
          <w:rFonts w:eastAsia="Times New Roman" w:cs="Arial"/>
          <w:b/>
          <w:lang w:eastAsia="pl-PL"/>
        </w:rPr>
      </w:pPr>
      <w:r w:rsidRPr="000F54BE">
        <w:rPr>
          <w:rFonts w:eastAsia="Times New Roman" w:cs="Arial"/>
          <w:b/>
          <w:lang w:eastAsia="pl-PL"/>
        </w:rPr>
        <w:t>1. Modernizacja energetyczna budynków użyteczności publicznej, w tym budynków zabytkowych.</w:t>
      </w:r>
    </w:p>
    <w:p w14:paraId="591DB3F1" w14:textId="77777777" w:rsidR="009C565D" w:rsidRPr="000F54BE" w:rsidRDefault="5831D07D" w:rsidP="009C565D">
      <w:pPr>
        <w:spacing w:after="240"/>
        <w:rPr>
          <w:rFonts w:eastAsia="Times New Roman" w:cs="Arial"/>
          <w:b/>
          <w:lang w:eastAsia="pl-PL"/>
        </w:rPr>
      </w:pPr>
      <w:r w:rsidRPr="000F54BE">
        <w:rPr>
          <w:rFonts w:eastAsia="Times New Roman" w:cs="Arial"/>
          <w:b/>
          <w:lang w:eastAsia="pl-PL"/>
        </w:rPr>
        <w:t>2. Działania edukacyjne związane z poprawą efektywności energetycznej.</w:t>
      </w:r>
    </w:p>
    <w:p w14:paraId="262A680A" w14:textId="77777777" w:rsidR="00E72D9B" w:rsidRPr="007A08F9" w:rsidRDefault="00E72D9B" w:rsidP="00DB70DA">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14C151CE" w14:textId="12B97C98" w:rsidR="00B2577B" w:rsidRDefault="00E72D9B" w:rsidP="006E50DA">
      <w:pPr>
        <w:spacing w:after="240"/>
        <w:rPr>
          <w:rFonts w:cs="Arial"/>
        </w:rPr>
      </w:pPr>
      <w:r w:rsidRPr="6846CFB2">
        <w:rPr>
          <w:rFonts w:cs="Arial"/>
        </w:rPr>
        <w:t xml:space="preserve">Szczegółowe informacje dotyczące typów projektów znajdziesz w SZOP FE SL 2021-2027 </w:t>
      </w:r>
      <w:r w:rsidR="00F92318">
        <w:rPr>
          <w:rFonts w:cs="Arial"/>
        </w:rPr>
        <w:t>p</w:t>
      </w:r>
      <w:r w:rsidR="00F92318" w:rsidRPr="00A03EAF">
        <w:rPr>
          <w:rFonts w:cs="Arial"/>
        </w:rPr>
        <w:t xml:space="preserve">od adresem </w:t>
      </w:r>
      <w:bookmarkStart w:id="15" w:name="_Toc111010155"/>
      <w:bookmarkStart w:id="16" w:name="_Toc111010212"/>
      <w:bookmarkStart w:id="17" w:name="_Toc114570835"/>
      <w:r w:rsidR="00F80F52" w:rsidRPr="00A03EAF">
        <w:rPr>
          <w:rFonts w:cs="Arial"/>
        </w:rPr>
        <w:fldChar w:fldCharType="begin"/>
      </w:r>
      <w:r w:rsidR="00F80F52" w:rsidRPr="00A03EAF">
        <w:rPr>
          <w:rFonts w:cs="Arial"/>
        </w:rPr>
        <w:instrText>HYPERLINK "https://funduszeue.slaskie.pl/dokument/szop_fesl_2021_2027_v12"</w:instrText>
      </w:r>
      <w:r w:rsidR="00F80F52" w:rsidRPr="00A03EAF">
        <w:rPr>
          <w:rFonts w:cs="Arial"/>
        </w:rPr>
        <w:fldChar w:fldCharType="separate"/>
      </w:r>
      <w:r w:rsidR="00F80F52" w:rsidRPr="00A03EAF">
        <w:rPr>
          <w:rStyle w:val="Hipercze"/>
          <w:rFonts w:cs="Arial"/>
        </w:rPr>
        <w:t>SZOP FESL 2021-2027</w:t>
      </w:r>
      <w:r w:rsidR="00F80F52" w:rsidRPr="00A03EAF">
        <w:rPr>
          <w:rFonts w:cs="Arial"/>
        </w:rPr>
        <w:fldChar w:fldCharType="end"/>
      </w:r>
    </w:p>
    <w:p w14:paraId="70ED8AAA" w14:textId="77777777" w:rsidR="00B2577B" w:rsidRDefault="00B2577B">
      <w:pPr>
        <w:spacing w:line="259" w:lineRule="auto"/>
        <w:rPr>
          <w:rFonts w:cs="Arial"/>
        </w:rPr>
      </w:pPr>
      <w:r>
        <w:rPr>
          <w:rFonts w:cs="Arial"/>
        </w:rPr>
        <w:br w:type="page"/>
      </w:r>
    </w:p>
    <w:p w14:paraId="636A2CF2" w14:textId="77777777" w:rsidR="00D0546C" w:rsidRDefault="00D0546C" w:rsidP="00D87EF7">
      <w:pPr>
        <w:pStyle w:val="Nagwek2"/>
        <w:numPr>
          <w:ilvl w:val="1"/>
          <w:numId w:val="13"/>
        </w:numPr>
        <w:spacing w:after="240"/>
        <w:ind w:left="646"/>
      </w:pPr>
      <w:bookmarkStart w:id="18" w:name="_Toc175837523"/>
      <w:bookmarkStart w:id="19" w:name="_Toc180478727"/>
      <w:r>
        <w:lastRenderedPageBreak/>
        <w:t>Jakie warunki musisz spełnić</w:t>
      </w:r>
      <w:bookmarkEnd w:id="18"/>
      <w:bookmarkEnd w:id="19"/>
    </w:p>
    <w:bookmarkEnd w:id="15"/>
    <w:bookmarkEnd w:id="16"/>
    <w:bookmarkEnd w:id="17"/>
    <w:p w14:paraId="5F30D62D" w14:textId="77777777"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6F9567B8" w14:textId="527604A3" w:rsidR="00714CE3" w:rsidRPr="00714CE3" w:rsidRDefault="00E72D9B" w:rsidP="00A501A3">
      <w:r w:rsidRPr="02634D6C">
        <w:rPr>
          <w:b/>
          <w:bCs/>
        </w:rPr>
        <w:t>Twój projekt musi spełniać kryteria wyboru projektów</w:t>
      </w:r>
      <w:r>
        <w:t xml:space="preserve"> opisane w </w:t>
      </w:r>
      <w:r w:rsidR="00E413E8" w:rsidRP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6FA7A96D" w14:textId="2527C6F3" w:rsidR="191D14A3" w:rsidRPr="0082312B" w:rsidRDefault="3CC2359E" w:rsidP="1DBC1E94">
      <w:pPr>
        <w:rPr>
          <w:rFonts w:eastAsiaTheme="minorEastAsia"/>
          <w:szCs w:val="24"/>
        </w:rPr>
      </w:pPr>
      <w:r w:rsidRPr="1DBC1E94">
        <w:rPr>
          <w:rFonts w:ascii="Times New Roman" w:eastAsia="Times New Roman" w:hAnsi="Times New Roman" w:cs="Times New Roman"/>
          <w:color w:val="000000" w:themeColor="text1"/>
          <w:szCs w:val="24"/>
        </w:rPr>
        <w:t xml:space="preserve"> </w:t>
      </w:r>
      <w:r w:rsidRPr="0082312B">
        <w:rPr>
          <w:rFonts w:eastAsiaTheme="minorEastAsia"/>
          <w:szCs w:val="24"/>
        </w:rPr>
        <w:t>Warunki wsparcia:</w:t>
      </w:r>
    </w:p>
    <w:p w14:paraId="15C59B5F" w14:textId="77777777" w:rsidR="00001C63" w:rsidRPr="0082312B" w:rsidRDefault="00001C63" w:rsidP="00D87EF7">
      <w:pPr>
        <w:numPr>
          <w:ilvl w:val="0"/>
          <w:numId w:val="28"/>
        </w:numPr>
        <w:spacing w:after="240"/>
        <w:contextualSpacing/>
        <w:textAlignment w:val="baseline"/>
        <w:rPr>
          <w:rFonts w:cs="Arial"/>
          <w:bCs/>
        </w:rPr>
      </w:pPr>
      <w:r w:rsidRPr="0082312B">
        <w:rPr>
          <w:rFonts w:cs="Arial"/>
          <w:bCs/>
        </w:rPr>
        <w:t>Aplikować o wsparcie mogą wnioskodawcy, których projekty realizowane są w uzgodnieniu z Lokalnymi Grupami Działania i odpowiadają potrzebom</w:t>
      </w:r>
    </w:p>
    <w:p w14:paraId="7F032DC2" w14:textId="61F64A70" w:rsidR="0007625F" w:rsidRPr="0082312B" w:rsidRDefault="00001C63" w:rsidP="5955662B">
      <w:pPr>
        <w:spacing w:after="240"/>
        <w:ind w:left="786"/>
        <w:contextualSpacing/>
        <w:textAlignment w:val="baseline"/>
        <w:rPr>
          <w:rFonts w:cs="Arial"/>
        </w:rPr>
      </w:pPr>
      <w:r w:rsidRPr="0082312B">
        <w:rPr>
          <w:rFonts w:cs="Arial"/>
        </w:rPr>
        <w:t xml:space="preserve">lokalnym. Weryfikacja zgodności projektu z celami strategii rozwoju lokalnego kierowanego przez społeczność (LSR) aktualnej na moment zakończenia naboru nastąpi na podstawie </w:t>
      </w:r>
      <w:r w:rsidR="214904A5" w:rsidRPr="0082312B">
        <w:rPr>
          <w:rFonts w:cs="Arial"/>
        </w:rPr>
        <w:t>potwierdzenia</w:t>
      </w:r>
      <w:r w:rsidRPr="0082312B">
        <w:rPr>
          <w:rFonts w:cs="Arial"/>
        </w:rPr>
        <w:t xml:space="preserve"> wystawionego przez Lokalną Grupę Działania. Wsparcie oferowane będzie dla projektów realizowanych na obszarze ww. strategii realizowanej w ramach umowy o warunkach i sposobie realizacji strategii rozwoju lokalnego kierowanego przez społeczność lokalną zawartej </w:t>
      </w:r>
      <w:r w:rsidR="10CA9875" w:rsidRPr="0082312B">
        <w:rPr>
          <w:rFonts w:eastAsia="Arial" w:cs="Arial"/>
          <w:szCs w:val="24"/>
        </w:rPr>
        <w:t>pomiędzy LGD a Zarządem Województwa Śląskiego.</w:t>
      </w:r>
      <w:r w:rsidRPr="0082312B">
        <w:rPr>
          <w:rFonts w:cs="Arial"/>
        </w:rPr>
        <w:t xml:space="preserve"> </w:t>
      </w:r>
    </w:p>
    <w:p w14:paraId="5AAADCC9" w14:textId="1FA03EEC" w:rsidR="0007625F" w:rsidRPr="00583D62" w:rsidRDefault="0007625F" w:rsidP="00D87EF7">
      <w:pPr>
        <w:numPr>
          <w:ilvl w:val="0"/>
          <w:numId w:val="28"/>
        </w:numPr>
        <w:spacing w:after="240"/>
        <w:contextualSpacing/>
        <w:textAlignment w:val="baseline"/>
        <w:rPr>
          <w:rFonts w:cs="Arial"/>
          <w:bCs/>
        </w:rPr>
      </w:pPr>
      <w:r w:rsidRPr="00583D62">
        <w:rPr>
          <w:rFonts w:cs="Arial"/>
          <w:bCs/>
        </w:rPr>
        <w:t xml:space="preserve">Dofinansowanie uzyskają budynki użyteczności publicznej, których właścicielem jest samorząd terytorialny oraz podległe mu organy i jednostki organizacyjne oraz jednostki zarządzane przez </w:t>
      </w:r>
      <w:proofErr w:type="spellStart"/>
      <w:r w:rsidRPr="00583D62">
        <w:rPr>
          <w:rFonts w:cs="Arial"/>
          <w:bCs/>
        </w:rPr>
        <w:t>jst</w:t>
      </w:r>
      <w:proofErr w:type="spellEnd"/>
      <w:r w:rsidRPr="00583D62">
        <w:rPr>
          <w:rFonts w:cs="Arial"/>
          <w:bCs/>
        </w:rPr>
        <w:t xml:space="preserve">, a także budynki użyteczności publicznej nie związane z administracją rządową oraz budynki należące do podmiotów uprawnionych do wykonywania ratownictwa górskiego, z zastrzeżeniem pkt </w:t>
      </w:r>
      <w:r w:rsidR="00636EAE" w:rsidRPr="00583D62">
        <w:rPr>
          <w:rFonts w:cs="Arial"/>
          <w:bCs/>
        </w:rPr>
        <w:t>3</w:t>
      </w:r>
      <w:r w:rsidRPr="00583D62">
        <w:rPr>
          <w:rFonts w:cs="Arial"/>
          <w:bCs/>
        </w:rPr>
        <w:t>.</w:t>
      </w:r>
    </w:p>
    <w:p w14:paraId="67E5035A" w14:textId="77777777" w:rsidR="0007625F" w:rsidRPr="00583D62" w:rsidRDefault="0007625F" w:rsidP="00D87EF7">
      <w:pPr>
        <w:numPr>
          <w:ilvl w:val="0"/>
          <w:numId w:val="28"/>
        </w:numPr>
        <w:spacing w:after="240"/>
        <w:contextualSpacing/>
        <w:textAlignment w:val="baseline"/>
        <w:rPr>
          <w:rFonts w:cs="Arial"/>
          <w:bCs/>
        </w:rPr>
      </w:pPr>
      <w:r w:rsidRPr="00583D62">
        <w:rPr>
          <w:rFonts w:cs="Arial"/>
          <w:bCs/>
        </w:rPr>
        <w:t xml:space="preserve">Wsparciem nie zostaną objęte budynki związane z administracją rządową tj. budynki, których właścicielem lub użytkownikiem jest organ władzy publicznej zarządzany centralnie, w tym państwowa jednostka budżetowa, jednostka administracji rządowej, podległy jej organ lub jednostka organizacyjna, a także państwowa osoba prawna (w rozumieniu ustawy z dnia 16 grudnia 2016 r. o zasadach zarządzania mieniem państwowym). Dopuszcza się możliwość wsparcia budynku użytkowanego przez organ władzy publicznej zarządzany centralnie w przypadku, gdy właścicielem budynku jest inny podmiot wpisujący się w katalog beneficjentów i nie wyłączony żadnymi innymi zapisami, np. gdy właścicielem budynku jest </w:t>
      </w:r>
      <w:proofErr w:type="spellStart"/>
      <w:r w:rsidRPr="00583D62">
        <w:rPr>
          <w:rFonts w:cs="Arial"/>
          <w:bCs/>
        </w:rPr>
        <w:t>jst</w:t>
      </w:r>
      <w:proofErr w:type="spellEnd"/>
      <w:r w:rsidRPr="00583D62">
        <w:rPr>
          <w:rFonts w:cs="Arial"/>
          <w:bCs/>
        </w:rPr>
        <w:t>, wówczas o wsparcie powinien wnioskować właściciel budynku.</w:t>
      </w:r>
    </w:p>
    <w:p w14:paraId="57BE88F5" w14:textId="77777777" w:rsidR="0007625F" w:rsidRPr="00583D62" w:rsidRDefault="0007625F" w:rsidP="00D87EF7">
      <w:pPr>
        <w:numPr>
          <w:ilvl w:val="0"/>
          <w:numId w:val="28"/>
        </w:numPr>
        <w:spacing w:after="240"/>
        <w:contextualSpacing/>
        <w:textAlignment w:val="baseline"/>
        <w:rPr>
          <w:rFonts w:cs="Arial"/>
          <w:bCs/>
        </w:rPr>
      </w:pPr>
      <w:r w:rsidRPr="00583D62">
        <w:rPr>
          <w:rFonts w:cs="Arial"/>
          <w:bCs/>
        </w:rPr>
        <w:lastRenderedPageBreak/>
        <w:t>Realizacja inwestycji na obszarze objętym Programem Ochrony Powietrza dla województwa śląskiego zgodnego z art. 23 dyrektywy 2008/50/WE oraz w zakresie zgodnym z uchwałą antysmogową.</w:t>
      </w:r>
    </w:p>
    <w:p w14:paraId="4399031C" w14:textId="1E347610" w:rsidR="0007625F" w:rsidRPr="00583D62" w:rsidRDefault="0007625F" w:rsidP="00D87EF7">
      <w:pPr>
        <w:numPr>
          <w:ilvl w:val="0"/>
          <w:numId w:val="28"/>
        </w:numPr>
        <w:spacing w:after="240"/>
        <w:contextualSpacing/>
        <w:textAlignment w:val="baseline"/>
        <w:rPr>
          <w:rFonts w:cs="Arial"/>
          <w:bCs/>
        </w:rPr>
      </w:pPr>
      <w:r w:rsidRPr="00583D62">
        <w:rPr>
          <w:rFonts w:cs="Arial"/>
          <w:bCs/>
        </w:rPr>
        <w:t xml:space="preserve">Realizacja inwestycji na terenie gminy, której wskaźnik dochodów podatkowych (wskaźnik </w:t>
      </w:r>
      <w:proofErr w:type="spellStart"/>
      <w:r w:rsidRPr="00583D62">
        <w:rPr>
          <w:rFonts w:cs="Arial"/>
          <w:bCs/>
        </w:rPr>
        <w:t>Gg</w:t>
      </w:r>
      <w:proofErr w:type="spellEnd"/>
      <w:r w:rsidRPr="00583D62">
        <w:rPr>
          <w:rFonts w:cs="Arial"/>
          <w:bCs/>
        </w:rPr>
        <w:t xml:space="preserve">) jest niższy od uśrednionej wartości dla województwa. Warunki z punktu </w:t>
      </w:r>
      <w:r w:rsidR="000D6ACC" w:rsidRPr="00583D62">
        <w:rPr>
          <w:rFonts w:cs="Arial"/>
          <w:bCs/>
        </w:rPr>
        <w:t>4</w:t>
      </w:r>
      <w:r w:rsidRPr="00583D62">
        <w:rPr>
          <w:rFonts w:cs="Arial"/>
          <w:bCs/>
        </w:rPr>
        <w:t xml:space="preserve"> i </w:t>
      </w:r>
      <w:r w:rsidR="000D6ACC" w:rsidRPr="00583D62">
        <w:rPr>
          <w:rFonts w:cs="Arial"/>
          <w:bCs/>
        </w:rPr>
        <w:t>5</w:t>
      </w:r>
      <w:r w:rsidRPr="00583D62">
        <w:rPr>
          <w:rFonts w:cs="Arial"/>
          <w:bCs/>
        </w:rPr>
        <w:t xml:space="preserve"> należy traktować łącznie. Warunek nr </w:t>
      </w:r>
      <w:r w:rsidR="000209D9" w:rsidRPr="00583D62">
        <w:rPr>
          <w:rFonts w:cs="Arial"/>
          <w:bCs/>
        </w:rPr>
        <w:t>5</w:t>
      </w:r>
      <w:r w:rsidRPr="00583D62">
        <w:rPr>
          <w:rFonts w:cs="Arial"/>
          <w:bCs/>
        </w:rPr>
        <w:t xml:space="preserve"> nie dotyczy budynków zabytkowych.</w:t>
      </w:r>
    </w:p>
    <w:p w14:paraId="6019166C" w14:textId="77777777" w:rsidR="0007625F" w:rsidRPr="00583D62" w:rsidRDefault="0007625F" w:rsidP="00D87EF7">
      <w:pPr>
        <w:numPr>
          <w:ilvl w:val="0"/>
          <w:numId w:val="28"/>
        </w:numPr>
        <w:spacing w:after="240"/>
        <w:contextualSpacing/>
        <w:textAlignment w:val="baseline"/>
        <w:rPr>
          <w:rFonts w:cs="Arial"/>
          <w:bCs/>
        </w:rPr>
      </w:pPr>
      <w:r w:rsidRPr="00583D62">
        <w:rPr>
          <w:rFonts w:cs="Arial"/>
          <w:bCs/>
        </w:rPr>
        <w:t>Brak wsparcia dla projektów z zakresu głębokiej modernizacji energetycznej zwiększających efektywność energetyczną (obliczaną dla energii pierwotnej) poniżej 30% liczonej dla każdego budynku w ramach projektu (warunek nie dotyczy budynków zabytkowych).</w:t>
      </w:r>
    </w:p>
    <w:p w14:paraId="3D7E117D" w14:textId="77777777" w:rsidR="0007625F" w:rsidRPr="00583D62" w:rsidRDefault="0007625F" w:rsidP="00D87EF7">
      <w:pPr>
        <w:numPr>
          <w:ilvl w:val="0"/>
          <w:numId w:val="28"/>
        </w:numPr>
        <w:spacing w:after="240"/>
        <w:contextualSpacing/>
        <w:textAlignment w:val="baseline"/>
        <w:rPr>
          <w:rFonts w:cs="Arial"/>
          <w:bCs/>
        </w:rPr>
      </w:pPr>
      <w:r w:rsidRPr="00583D62">
        <w:rPr>
          <w:rFonts w:cs="Arial"/>
          <w:bCs/>
        </w:rPr>
        <w:t>Projekty dotyczące wymiany źródła ciepła muszą być połączone z głęboką i kompleksową modernizacją energetyczną danego budynku.</w:t>
      </w:r>
    </w:p>
    <w:p w14:paraId="2871C39A" w14:textId="77777777" w:rsidR="0007625F" w:rsidRPr="00583D62" w:rsidRDefault="0007625F" w:rsidP="00D87EF7">
      <w:pPr>
        <w:numPr>
          <w:ilvl w:val="0"/>
          <w:numId w:val="28"/>
        </w:numPr>
        <w:spacing w:after="240"/>
        <w:contextualSpacing/>
        <w:textAlignment w:val="baseline"/>
        <w:rPr>
          <w:rFonts w:cs="Arial"/>
          <w:bCs/>
        </w:rPr>
      </w:pPr>
      <w:r w:rsidRPr="00583D62">
        <w:rPr>
          <w:rFonts w:cs="Arial"/>
          <w:bCs/>
        </w:rPr>
        <w:t xml:space="preserve">W przypadku wymiany źródła ciepła należy przestrzegać poniższej hierarchii źródeł, tj.: </w:t>
      </w:r>
    </w:p>
    <w:p w14:paraId="2F69A098" w14:textId="01D5B7C0" w:rsidR="0007625F" w:rsidRPr="00583D62" w:rsidRDefault="00F701D1" w:rsidP="0007625F">
      <w:pPr>
        <w:ind w:left="786"/>
      </w:pPr>
      <w:r w:rsidRPr="00583D62">
        <w:t>8</w:t>
      </w:r>
      <w:r w:rsidR="0007625F" w:rsidRPr="00583D62">
        <w:t xml:space="preserve">.1. odnawialne źródła energii, </w:t>
      </w:r>
    </w:p>
    <w:p w14:paraId="0242C329" w14:textId="6143BAEB" w:rsidR="0007625F" w:rsidRPr="00583D62" w:rsidRDefault="00F701D1" w:rsidP="0007625F">
      <w:pPr>
        <w:ind w:left="786"/>
      </w:pPr>
      <w:r w:rsidRPr="00583D62">
        <w:t>8</w:t>
      </w:r>
      <w:r w:rsidR="0007625F" w:rsidRPr="00583D62">
        <w:t xml:space="preserve">.2. podłączenie do sieci ciepłowniczej, </w:t>
      </w:r>
    </w:p>
    <w:p w14:paraId="62D63192" w14:textId="77777777" w:rsidR="00D87EF7" w:rsidRDefault="00F701D1" w:rsidP="00D87EF7">
      <w:pPr>
        <w:spacing w:after="240"/>
        <w:ind w:left="786"/>
        <w:contextualSpacing/>
        <w:textAlignment w:val="baseline"/>
      </w:pPr>
      <w:r>
        <w:t>8</w:t>
      </w:r>
      <w:r w:rsidR="0007625F">
        <w:t>.3</w:t>
      </w:r>
      <w:r w:rsidR="0007625F" w:rsidRPr="005A4FAA">
        <w:t>. inne dopuszczalne źródła ciepła, tj. ogrzewanie elektryczne, gaz ziemny</w:t>
      </w:r>
      <w:r w:rsidR="667FB334" w:rsidRPr="005A4FAA">
        <w:t xml:space="preserve"> (o ile stanowi </w:t>
      </w:r>
      <w:r w:rsidR="0082312B" w:rsidRPr="005A4FAA">
        <w:t xml:space="preserve">hybrydową </w:t>
      </w:r>
      <w:r w:rsidR="667FB334" w:rsidRPr="005A4FAA">
        <w:t>instalację z OZE)</w:t>
      </w:r>
      <w:r w:rsidR="0007625F" w:rsidRPr="005A4FAA">
        <w:t>; nie jest dopuszczalna wymiana źródła ciepła na źródło zasilane węglem kamiennym, węglem brunatnym, torfem, łupkami bitumicznymi i olejem opałowym</w:t>
      </w:r>
      <w:r w:rsidR="13AA63E4" w:rsidRPr="005A4FAA">
        <w:t xml:space="preserve"> i inne źródła opalane paliwami kopalnymi</w:t>
      </w:r>
      <w:r w:rsidR="1B48AC51" w:rsidRPr="005A4FAA">
        <w:t xml:space="preserve">. </w:t>
      </w:r>
    </w:p>
    <w:p w14:paraId="2F035941" w14:textId="0D0D6F96" w:rsidR="00851008" w:rsidRDefault="00851008" w:rsidP="00D17395">
      <w:pPr>
        <w:pStyle w:val="Akapitzlist"/>
        <w:numPr>
          <w:ilvl w:val="0"/>
          <w:numId w:val="28"/>
        </w:numPr>
      </w:pPr>
      <w:r w:rsidRPr="00851008">
        <w:t>Brak wsparcia dla indywidualnych kotłów gazowych, za wyjątkiem hybrydowych systemów grzewczych tj. systemów opartych na integralnym połączeniu różnych urządzeń zasilanych OZE i gazem.  Integralność polega na współdziałaniu oraz wspólnym i automatycznym sterowaniu różnymi źródłami ciepła, wchodzącymi w skład systemu (np. połączenie kotła gazowego z energią słoneczną termiczną lub pompą ciepła).</w:t>
      </w:r>
    </w:p>
    <w:p w14:paraId="408DD4A9" w14:textId="77777777" w:rsidR="00D87EF7" w:rsidRPr="00851008" w:rsidRDefault="00D87EF7" w:rsidP="00D87EF7">
      <w:pPr>
        <w:ind w:left="786"/>
      </w:pPr>
    </w:p>
    <w:p w14:paraId="791C2153" w14:textId="7C74FC63" w:rsidR="00B058E6" w:rsidRDefault="0007625F" w:rsidP="00D17395">
      <w:pPr>
        <w:pStyle w:val="Akapitzlist"/>
        <w:numPr>
          <w:ilvl w:val="0"/>
          <w:numId w:val="28"/>
        </w:numPr>
      </w:pPr>
      <w:r w:rsidRPr="00B058E6">
        <w:lastRenderedPageBreak/>
        <w:t>Zakres i zasadność modernizacji energetycznej w projekcie musi wynikać z audytu energetycznego. Przed sporządzeniem audytu energetycznego należy sporządzić/posiadać aktualne świadectwo charakterystyki energetycznej, które będzie podstawą sporządzenia audytu. Audyt energetyczny, sporządzony wg wzoru zamieszczonego w ogłoszeniu o naborze, powinien zostać przedłożony wraz z wnioskiem o dofinansowanie. W uzasadnionych przypadkach możliwe jest zastosowanie elementów niewynikających z audytu energetycznego, jeśli realizują inne elementy Europejskiego Zielonego Ładu (np. zielona i/lub niebieska infrastruktura) oraz rozwiązania na rzecz obiegu cyrkularnego, elementy te nie mogą jednak stanowić więcej niż 15% kosztów kwalifikowanych.</w:t>
      </w:r>
    </w:p>
    <w:p w14:paraId="7BDB52E9" w14:textId="6D802F77" w:rsidR="00980BE2" w:rsidRDefault="0007625F" w:rsidP="00D17395">
      <w:pPr>
        <w:pStyle w:val="Akapitzlist"/>
        <w:numPr>
          <w:ilvl w:val="0"/>
          <w:numId w:val="28"/>
        </w:numPr>
      </w:pPr>
      <w:r w:rsidRPr="00B058E6">
        <w:t>W przypadku budynków zabytkowych (objętych ochroną konserwatora zabytków), zakres wsparcia powinien wynikać z audytu energetycznego uzgodnionego z właściwym konserwatorem zabytków.</w:t>
      </w:r>
    </w:p>
    <w:p w14:paraId="497DA966" w14:textId="77777777" w:rsidR="00980BE2" w:rsidRDefault="0007625F" w:rsidP="00D17395">
      <w:pPr>
        <w:pStyle w:val="Akapitzlist"/>
        <w:numPr>
          <w:ilvl w:val="0"/>
          <w:numId w:val="28"/>
        </w:numPr>
      </w:pPr>
      <w:r w:rsidRPr="00980BE2">
        <w:t>Po zakończeniu realizacji projektu wymagane jest posiadanie dokumentu potwierdzającego wykonanie zakresu działań określonych w audycie.</w:t>
      </w:r>
    </w:p>
    <w:p w14:paraId="0ADE183A" w14:textId="77777777" w:rsidR="00980BE2" w:rsidRDefault="0007625F" w:rsidP="00D17395">
      <w:pPr>
        <w:pStyle w:val="Akapitzlist"/>
        <w:numPr>
          <w:ilvl w:val="0"/>
          <w:numId w:val="28"/>
        </w:numPr>
      </w:pPr>
      <w:r w:rsidRPr="00980BE2">
        <w:t xml:space="preserve">Konieczne jest wykonanie ekspertyzy ornitologicznej i/lub </w:t>
      </w:r>
      <w:proofErr w:type="spellStart"/>
      <w:r w:rsidRPr="00980BE2">
        <w:t>chiropterologicznej</w:t>
      </w:r>
      <w:proofErr w:type="spellEnd"/>
      <w:r w:rsidRPr="00980BE2">
        <w:t xml:space="preserve"> oraz zapewnienie odpowiedniej ochrony ptaków i nietoperzy.</w:t>
      </w:r>
    </w:p>
    <w:p w14:paraId="53700E86" w14:textId="77777777" w:rsidR="00980BE2" w:rsidRDefault="0007625F" w:rsidP="00D17395">
      <w:pPr>
        <w:pStyle w:val="Akapitzlist"/>
        <w:numPr>
          <w:ilvl w:val="0"/>
          <w:numId w:val="28"/>
        </w:numPr>
      </w:pPr>
      <w:r w:rsidRPr="00980BE2">
        <w:t xml:space="preserve">Projekt jest zgodny z zasadą </w:t>
      </w:r>
      <w:proofErr w:type="spellStart"/>
      <w:r w:rsidRPr="00980BE2">
        <w:t>deinstytucjonalizacji</w:t>
      </w:r>
      <w:proofErr w:type="spellEnd"/>
      <w:r w:rsidRPr="00980BE2">
        <w:t>.</w:t>
      </w:r>
    </w:p>
    <w:p w14:paraId="5C6DCEC7" w14:textId="77777777" w:rsidR="00980BE2" w:rsidRDefault="0007625F" w:rsidP="00D17395">
      <w:pPr>
        <w:pStyle w:val="Akapitzlist"/>
        <w:numPr>
          <w:ilvl w:val="0"/>
          <w:numId w:val="28"/>
        </w:numPr>
      </w:pPr>
      <w:r w:rsidRPr="00980BE2">
        <w:t>Uwzględnienie w projekcie działań edukacyjnych i świadomościowych wzmacniających walory ekologiczne projektu oraz zmierzających do zwiększenia świadomości i poziomu akceptacji społecznej dla polityki neutralności klimatycznej UE.</w:t>
      </w:r>
    </w:p>
    <w:p w14:paraId="757B6D85" w14:textId="77777777" w:rsidR="00980BE2" w:rsidRDefault="0007625F" w:rsidP="00D17395">
      <w:pPr>
        <w:pStyle w:val="Akapitzlist"/>
        <w:numPr>
          <w:ilvl w:val="0"/>
          <w:numId w:val="28"/>
        </w:numPr>
      </w:pPr>
      <w:r w:rsidRPr="00980BE2">
        <w:t>Działanie będzie realizowane z uwzględnieniem zasad horyzontalnych (zgodnie z art. 9 Rozporządzenia Parlamentu Europejskiego i Rady (UE) nr 2021/1060 z dnia 24 czerwca 2021 r.), a obowiązek ich stosowania wynika z Umowy Partnerstwa, programu oraz wytycznych.</w:t>
      </w:r>
    </w:p>
    <w:p w14:paraId="5F294DBA" w14:textId="1AC31110" w:rsidR="0007625F" w:rsidRDefault="0007625F" w:rsidP="00D17395">
      <w:pPr>
        <w:pStyle w:val="Akapitzlist"/>
        <w:numPr>
          <w:ilvl w:val="0"/>
          <w:numId w:val="28"/>
        </w:numPr>
      </w:pPr>
      <w:r w:rsidRPr="00980BE2">
        <w:t xml:space="preserve">Ze względu na upowszechnianie modelu edukacji włączającej (zgodnie z Konwencją ONZ o prawach osób z niepełnosprawnościami) szkoły specjalne i inne placówki, które prowadzą do segregacji lub utrzymania segregacji jakiejkolwiek grupy </w:t>
      </w:r>
      <w:proofErr w:type="spellStart"/>
      <w:r w:rsidRPr="00980BE2">
        <w:t>defaworyzowanej</w:t>
      </w:r>
      <w:proofErr w:type="spellEnd"/>
      <w:r w:rsidRPr="00980BE2">
        <w:t xml:space="preserve"> lub zagrożonej wykluczeniem społecznym, nie będą wspierane w zakresie infrastruktury i wyposażenia.</w:t>
      </w:r>
    </w:p>
    <w:p w14:paraId="487242B1" w14:textId="77777777" w:rsidR="004312A1" w:rsidRPr="00980BE2" w:rsidRDefault="004312A1" w:rsidP="00E43772">
      <w:pPr>
        <w:ind w:left="786"/>
      </w:pPr>
    </w:p>
    <w:p w14:paraId="2AD2889A" w14:textId="7722CEB2" w:rsidR="00E72D9B" w:rsidRPr="00E91832" w:rsidDel="00B24AAC" w:rsidRDefault="2E85F236" w:rsidP="00D87EF7">
      <w:pPr>
        <w:pStyle w:val="Nagwek2"/>
        <w:numPr>
          <w:ilvl w:val="1"/>
          <w:numId w:val="13"/>
        </w:numPr>
        <w:spacing w:after="240"/>
        <w:ind w:left="646"/>
      </w:pPr>
      <w:bookmarkStart w:id="20" w:name="_Toc114570836"/>
      <w:bookmarkStart w:id="21" w:name="_Toc180478728"/>
      <w:r w:rsidRPr="00E91832">
        <w:lastRenderedPageBreak/>
        <w:t>Kto skorzysta na realizacji projektu</w:t>
      </w:r>
      <w:bookmarkEnd w:id="20"/>
      <w:r w:rsidR="002E3880">
        <w:t xml:space="preserve"> – nie dotyczy</w:t>
      </w:r>
      <w:bookmarkEnd w:id="21"/>
    </w:p>
    <w:p w14:paraId="69CF3CC2" w14:textId="77777777" w:rsidR="00E72D9B" w:rsidRDefault="2E85F236" w:rsidP="00D87EF7">
      <w:pPr>
        <w:pStyle w:val="Nagwek2"/>
        <w:numPr>
          <w:ilvl w:val="1"/>
          <w:numId w:val="13"/>
        </w:numPr>
        <w:spacing w:after="240"/>
        <w:ind w:left="646"/>
      </w:pPr>
      <w:bookmarkStart w:id="22" w:name="_Toc111010158"/>
      <w:bookmarkStart w:id="23" w:name="_Toc111010215"/>
      <w:bookmarkStart w:id="24" w:name="_Toc114570837"/>
      <w:bookmarkStart w:id="25" w:name="_Toc180478729"/>
      <w:r>
        <w:t>Informacje dotyczące partnerstwa</w:t>
      </w:r>
      <w:bookmarkEnd w:id="22"/>
      <w:bookmarkEnd w:id="23"/>
      <w:bookmarkEnd w:id="24"/>
      <w:bookmarkEnd w:id="25"/>
    </w:p>
    <w:p w14:paraId="4E5ABCE3" w14:textId="77777777" w:rsidR="00D64D1E" w:rsidRPr="006304C5" w:rsidRDefault="00D64D1E" w:rsidP="006304C5">
      <w:pPr>
        <w:spacing w:after="0"/>
        <w:rPr>
          <w:rFonts w:eastAsia="Arial" w:cs="Arial"/>
          <w:szCs w:val="24"/>
        </w:rPr>
      </w:pPr>
      <w:bookmarkStart w:id="26" w:name="_Toc111010159"/>
      <w:bookmarkStart w:id="27" w:name="_Toc111010216"/>
      <w:bookmarkStart w:id="28" w:name="_Toc114570838"/>
      <w:r w:rsidRPr="006304C5">
        <w:rPr>
          <w:rFonts w:eastAsia="Arial" w:cs="Arial"/>
          <w:b/>
          <w:szCs w:val="24"/>
        </w:rPr>
        <w:t>Projekty partnerskie</w:t>
      </w:r>
    </w:p>
    <w:p w14:paraId="0A0D2536" w14:textId="77777777"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14:paraId="35594CCE"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3DE4398D" w14:textId="5340AD5B" w:rsidR="00D64D1E" w:rsidRPr="006304C5" w:rsidRDefault="00D64D1E" w:rsidP="7DFE848F">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7780B155" w14:textId="73476E3F" w:rsidR="00D64D1E" w:rsidRPr="006304C5" w:rsidRDefault="00D64D1E" w:rsidP="000A4B8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1F20054A" w14:textId="77777777" w:rsidR="007B5256" w:rsidRDefault="007B5256" w:rsidP="00D87EF7">
      <w:pPr>
        <w:pStyle w:val="Nagwek2"/>
        <w:numPr>
          <w:ilvl w:val="1"/>
          <w:numId w:val="13"/>
        </w:numPr>
        <w:spacing w:after="240"/>
      </w:pPr>
      <w:bookmarkStart w:id="29" w:name="_Toc180478730"/>
      <w:r>
        <w:t>Zgodność z zasadami</w:t>
      </w:r>
      <w:r w:rsidR="00F86F85">
        <w:t xml:space="preserve"> horyzontalnymi</w:t>
      </w:r>
      <w:bookmarkEnd w:id="29"/>
    </w:p>
    <w:bookmarkEnd w:id="26"/>
    <w:bookmarkEnd w:id="27"/>
    <w:bookmarkEnd w:id="28"/>
    <w:p w14:paraId="2A77A1A7"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4A815F3B" w14:textId="2A7D4C87" w:rsidR="00626C7E" w:rsidRPr="00626C7E" w:rsidRDefault="00626C7E" w:rsidP="00626C7E">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14:paraId="602F32EC"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0DC1756F" w14:textId="77777777" w:rsidR="00626C7E" w:rsidRPr="00626C7E" w:rsidRDefault="00626C7E" w:rsidP="00D87EF7">
      <w:pPr>
        <w:numPr>
          <w:ilvl w:val="0"/>
          <w:numId w:val="17"/>
        </w:numPr>
        <w:spacing w:after="120"/>
        <w:ind w:left="426" w:hanging="284"/>
        <w:rPr>
          <w:rFonts w:eastAsia="Arial" w:cs="Arial"/>
          <w:szCs w:val="24"/>
        </w:rPr>
      </w:pPr>
      <w:r w:rsidRPr="00626C7E">
        <w:rPr>
          <w:rFonts w:eastAsia="Arial" w:cs="Arial"/>
          <w:b/>
          <w:bCs/>
          <w:szCs w:val="24"/>
        </w:rPr>
        <w:lastRenderedPageBreak/>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51C2D3CD" w14:textId="77777777" w:rsidR="00626C7E" w:rsidRPr="00626C7E" w:rsidRDefault="00626C7E" w:rsidP="00D87EF7">
      <w:pPr>
        <w:numPr>
          <w:ilvl w:val="0"/>
          <w:numId w:val="17"/>
        </w:numPr>
        <w:spacing w:after="120"/>
        <w:ind w:left="426" w:hanging="284"/>
        <w:rPr>
          <w:rFonts w:eastAsia="Arial" w:cs="Arial"/>
          <w:szCs w:val="24"/>
        </w:rPr>
      </w:pPr>
      <w:r w:rsidRPr="00626C7E">
        <w:rPr>
          <w:rFonts w:eastAsia="Arial" w:cs="Arial"/>
          <w:b/>
          <w:bCs/>
          <w:szCs w:val="24"/>
        </w:rPr>
        <w:t>zasadą równości kobiet i mężczyzn</w:t>
      </w:r>
    </w:p>
    <w:p w14:paraId="3A444D51" w14:textId="77777777" w:rsidR="00626C7E" w:rsidRPr="00626C7E" w:rsidRDefault="00626C7E" w:rsidP="00D87EF7">
      <w:pPr>
        <w:numPr>
          <w:ilvl w:val="0"/>
          <w:numId w:val="17"/>
        </w:numPr>
        <w:spacing w:after="120"/>
        <w:ind w:left="426" w:hanging="284"/>
        <w:rPr>
          <w:rFonts w:eastAsia="Arial" w:cs="Arial"/>
          <w:szCs w:val="24"/>
        </w:rPr>
      </w:pPr>
      <w:r w:rsidRPr="00626C7E">
        <w:rPr>
          <w:rFonts w:eastAsia="Arial" w:cs="Arial"/>
          <w:b/>
          <w:bCs/>
          <w:szCs w:val="24"/>
        </w:rPr>
        <w:t>Kartą Praw Podstawowych Unii Europejskiej</w:t>
      </w:r>
    </w:p>
    <w:p w14:paraId="69570134" w14:textId="77777777" w:rsidR="00626C7E" w:rsidRPr="00626C7E" w:rsidRDefault="00626C7E" w:rsidP="00D87EF7">
      <w:pPr>
        <w:numPr>
          <w:ilvl w:val="0"/>
          <w:numId w:val="17"/>
        </w:numPr>
        <w:spacing w:after="120"/>
        <w:ind w:left="426" w:hanging="284"/>
        <w:rPr>
          <w:rFonts w:eastAsia="Arial" w:cs="Arial"/>
          <w:szCs w:val="24"/>
        </w:rPr>
      </w:pPr>
      <w:r w:rsidRPr="00626C7E">
        <w:rPr>
          <w:rFonts w:eastAsia="Arial" w:cs="Arial"/>
          <w:b/>
          <w:bCs/>
          <w:szCs w:val="24"/>
        </w:rPr>
        <w:t>Konwencją o Prawach Osób Niepełnosprawnych</w:t>
      </w:r>
    </w:p>
    <w:p w14:paraId="49D60D7E" w14:textId="77777777" w:rsidR="00626C7E" w:rsidRPr="00626C7E" w:rsidRDefault="00626C7E" w:rsidP="00D87EF7">
      <w:pPr>
        <w:numPr>
          <w:ilvl w:val="0"/>
          <w:numId w:val="17"/>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33D0804D" w14:textId="77777777" w:rsidR="00626C7E" w:rsidRPr="00626C7E" w:rsidRDefault="00626C7E" w:rsidP="00626C7E">
      <w:pPr>
        <w:spacing w:after="6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14:paraId="60D6E888"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14:paraId="2FA38C17" w14:textId="70C51AEE"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sowanie musisz wykazać zgodność projektu z powyższymi zasadami. Wymagane informacje wpisz we wniosku o dofinansowanie zgodnie ze wskazówkami zawartymi w Instrukcji wypełniania wniosku.</w:t>
      </w:r>
    </w:p>
    <w:p w14:paraId="30420A4D"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7091EB6F" w14:textId="23EDACB0"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2901FBC2" w14:textId="77777777" w:rsidR="00626C7E" w:rsidRPr="00626C7E" w:rsidRDefault="00626C7E" w:rsidP="00626C7E">
      <w:pPr>
        <w:spacing w:after="0"/>
        <w:rPr>
          <w:rFonts w:eastAsia="Arial" w:cs="Arial"/>
          <w:szCs w:val="24"/>
        </w:rPr>
      </w:pPr>
      <w:r w:rsidRPr="00626C7E">
        <w:rPr>
          <w:rFonts w:eastAsiaTheme="minorEastAsia"/>
          <w:szCs w:val="24"/>
        </w:rPr>
        <w:t>Zwróć uwagę na przepisy dotyczące zamówień publicznych w odniesieniu do opisu przedmiotu zamówienia, uwzględniającego wymagania w zakresie dostępności dla osób z niepełnosprawnościami oraz projektowania uniwersalnego.</w:t>
      </w:r>
    </w:p>
    <w:p w14:paraId="4C2413D3" w14:textId="77777777" w:rsidR="00376977" w:rsidRPr="00380030" w:rsidRDefault="00376977" w:rsidP="00B16FA7">
      <w:pPr>
        <w:ind w:left="786"/>
        <w:rPr>
          <w:rStyle w:val="Hipercze"/>
          <w:rFonts w:eastAsia="Arial"/>
          <w:color w:val="auto"/>
          <w:u w:val="none"/>
        </w:rPr>
      </w:pPr>
      <w:r w:rsidRPr="49B7AE8F">
        <w:rPr>
          <w:rStyle w:val="Hipercze"/>
        </w:rPr>
        <w:br w:type="page"/>
      </w:r>
    </w:p>
    <w:p w14:paraId="1F195108" w14:textId="36DA2C09" w:rsidR="00E72D9B" w:rsidRPr="00E72D9B" w:rsidRDefault="00E72D9B" w:rsidP="00D87EF7">
      <w:pPr>
        <w:pStyle w:val="Nagwek1"/>
        <w:numPr>
          <w:ilvl w:val="0"/>
          <w:numId w:val="13"/>
        </w:numPr>
      </w:pPr>
      <w:bookmarkStart w:id="30" w:name="_Toc180478731"/>
      <w:r w:rsidRPr="00E72D9B">
        <w:lastRenderedPageBreak/>
        <w:t>Informacje finansowe</w:t>
      </w:r>
      <w:bookmarkEnd w:id="30"/>
      <w:r w:rsidRPr="00E72D9B">
        <w:t xml:space="preserve"> </w:t>
      </w:r>
    </w:p>
    <w:p w14:paraId="29466F68" w14:textId="77777777" w:rsidR="00E72D9B" w:rsidRDefault="00DA2623" w:rsidP="00D87EF7">
      <w:pPr>
        <w:pStyle w:val="Nagwek2"/>
        <w:numPr>
          <w:ilvl w:val="1"/>
          <w:numId w:val="14"/>
        </w:numPr>
        <w:spacing w:after="240"/>
        <w:ind w:left="646"/>
      </w:pPr>
      <w:bookmarkStart w:id="31" w:name="_Toc180478732"/>
      <w:r>
        <w:t>Podstawowe informacje finansowe</w:t>
      </w:r>
      <w:bookmarkEnd w:id="31"/>
    </w:p>
    <w:p w14:paraId="0E2CB7E9" w14:textId="7006A703"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7C56E3AF" w14:textId="77777777" w:rsidTr="68D82872">
        <w:trPr>
          <w:tblHeader/>
        </w:trPr>
        <w:tc>
          <w:tcPr>
            <w:tcW w:w="4469" w:type="dxa"/>
          </w:tcPr>
          <w:p w14:paraId="649811ED" w14:textId="35AAD215" w:rsidR="00D90362" w:rsidRPr="00A22072" w:rsidRDefault="33125019" w:rsidP="00CF24DA">
            <w:pPr>
              <w:spacing w:line="276" w:lineRule="auto"/>
              <w:rPr>
                <w:rFonts w:eastAsia="Times New Roman" w:cs="Arial"/>
                <w:b/>
                <w:bCs/>
                <w:lang w:eastAsia="pl-PL"/>
              </w:rPr>
            </w:pPr>
            <w:r w:rsidRPr="759E9EB2">
              <w:rPr>
                <w:rFonts w:eastAsia="Times New Roman" w:cs="Arial"/>
                <w:b/>
                <w:bCs/>
                <w:lang w:eastAsia="pl-PL"/>
              </w:rPr>
              <w:t>Kwota przeznaczona na dofinansowanie projektów w</w:t>
            </w:r>
            <w:r w:rsidR="001E308A">
              <w:rPr>
                <w:rFonts w:eastAsia="Times New Roman" w:cs="Arial"/>
                <w:b/>
                <w:bCs/>
                <w:lang w:eastAsia="pl-PL"/>
              </w:rPr>
              <w:t xml:space="preserve"> </w:t>
            </w:r>
            <w:r w:rsidRPr="759E9EB2">
              <w:rPr>
                <w:rFonts w:eastAsia="Times New Roman" w:cs="Arial"/>
                <w:b/>
                <w:bCs/>
                <w:lang w:eastAsia="pl-PL"/>
              </w:rPr>
              <w:t>naborze</w:t>
            </w:r>
          </w:p>
          <w:p w14:paraId="38F49859" w14:textId="77777777" w:rsidR="00D90362" w:rsidRPr="00A22072" w:rsidRDefault="00D90362" w:rsidP="00CF24DA">
            <w:pPr>
              <w:spacing w:line="276" w:lineRule="auto"/>
              <w:rPr>
                <w:rFonts w:eastAsia="Times New Roman" w:cs="Arial"/>
                <w:b/>
                <w:szCs w:val="24"/>
                <w:lang w:eastAsia="pl-PL"/>
              </w:rPr>
            </w:pPr>
          </w:p>
        </w:tc>
        <w:tc>
          <w:tcPr>
            <w:tcW w:w="4842" w:type="dxa"/>
          </w:tcPr>
          <w:p w14:paraId="6C91FCBA" w14:textId="7434B1FB" w:rsidR="00956397" w:rsidRPr="00505921" w:rsidRDefault="7F925D38" w:rsidP="3BF3D9A4">
            <w:pPr>
              <w:spacing w:line="240" w:lineRule="auto"/>
              <w:rPr>
                <w:rFonts w:eastAsia="Times New Roman" w:cs="Arial"/>
                <w:color w:val="0070C0"/>
                <w:lang w:eastAsia="pl-PL"/>
              </w:rPr>
            </w:pPr>
            <w:r w:rsidRPr="00505921">
              <w:rPr>
                <w:rFonts w:eastAsia="Times New Roman" w:cs="Arial"/>
                <w:color w:val="0070C0"/>
                <w:lang w:eastAsia="pl-PL"/>
              </w:rPr>
              <w:t>W</w:t>
            </w:r>
            <w:r w:rsidR="0E59EB3A" w:rsidRPr="00505921">
              <w:rPr>
                <w:rFonts w:eastAsia="Times New Roman" w:cs="Arial"/>
                <w:color w:val="0070C0"/>
                <w:lang w:eastAsia="pl-PL"/>
              </w:rPr>
              <w:t xml:space="preserve">kład Unii Europejskiej </w:t>
            </w:r>
          </w:p>
          <w:p w14:paraId="051885F4" w14:textId="77777777" w:rsidR="004162A5" w:rsidRDefault="004162A5" w:rsidP="3BF3D9A4">
            <w:pPr>
              <w:spacing w:line="240" w:lineRule="auto"/>
              <w:rPr>
                <w:rFonts w:eastAsia="Times New Roman" w:cs="Arial"/>
                <w:lang w:eastAsia="pl-PL"/>
              </w:rPr>
            </w:pPr>
          </w:p>
          <w:p w14:paraId="03B3EBE2" w14:textId="7AC88D3E" w:rsidR="00956397" w:rsidRPr="008C681E" w:rsidRDefault="3494783B" w:rsidP="00492FD9">
            <w:pPr>
              <w:spacing w:line="240" w:lineRule="auto"/>
              <w:rPr>
                <w:color w:val="0070C0"/>
              </w:rPr>
            </w:pPr>
            <w:r w:rsidRPr="008C681E">
              <w:rPr>
                <w:rFonts w:eastAsia="Times New Roman" w:cs="Arial"/>
                <w:color w:val="0070C0"/>
                <w:lang w:eastAsia="pl-PL"/>
              </w:rPr>
              <w:t>22 483 793,81</w:t>
            </w:r>
            <w:r w:rsidR="0E59EB3A" w:rsidRPr="008C681E">
              <w:rPr>
                <w:rFonts w:eastAsia="Times New Roman" w:cs="Arial"/>
                <w:color w:val="0070C0"/>
                <w:lang w:eastAsia="pl-PL"/>
              </w:rPr>
              <w:t xml:space="preserve"> PLN</w:t>
            </w:r>
            <w:r w:rsidR="44BABED2" w:rsidRPr="008C681E">
              <w:rPr>
                <w:color w:val="0070C0"/>
              </w:rPr>
              <w:t xml:space="preserve"> </w:t>
            </w:r>
          </w:p>
          <w:p w14:paraId="75E054BD" w14:textId="18D79006" w:rsidR="00956397" w:rsidRPr="008C681E" w:rsidRDefault="00956397" w:rsidP="00492FD9">
            <w:pPr>
              <w:spacing w:line="240" w:lineRule="auto"/>
              <w:rPr>
                <w:color w:val="0070C0"/>
              </w:rPr>
            </w:pPr>
            <w:r w:rsidRPr="008C681E">
              <w:rPr>
                <w:color w:val="0070C0"/>
              </w:rPr>
              <w:t>tj. 5 260 843,70 EUR</w:t>
            </w:r>
          </w:p>
          <w:p w14:paraId="20BCFA5E" w14:textId="77777777" w:rsidR="004162A5" w:rsidRDefault="004162A5" w:rsidP="00492FD9">
            <w:pPr>
              <w:spacing w:line="240" w:lineRule="auto"/>
            </w:pPr>
          </w:p>
          <w:p w14:paraId="0CB4DDBE" w14:textId="000F2AFF" w:rsidR="00D90362" w:rsidRDefault="44BABED2" w:rsidP="3BF3D9A4">
            <w:pPr>
              <w:spacing w:line="240" w:lineRule="auto"/>
              <w:rPr>
                <w:rFonts w:eastAsia="Times New Roman" w:cs="Arial"/>
                <w:color w:val="2E74B5" w:themeColor="accent1" w:themeShade="BF"/>
                <w:lang w:eastAsia="pl-PL"/>
              </w:rPr>
            </w:pPr>
            <w:r>
              <w:t>(Wartość w PLN określ</w:t>
            </w:r>
            <w:r w:rsidR="04D16B21">
              <w:t>ono</w:t>
            </w:r>
            <w:r>
              <w:t xml:space="preserve"> według kursu przyjętego zgodnie z metod</w:t>
            </w:r>
            <w:r w:rsidR="51FCB869">
              <w:t>ą</w:t>
            </w:r>
            <w:r>
              <w:t xml:space="preserve"> wskazaną w algorytmie przeliczania środków, który stanowi załącznik do Kontraktu Programowego zawartego pomiędzy Zarządem Województwa Śląskiego</w:t>
            </w:r>
            <w:r w:rsidR="007E2A50">
              <w:t>,</w:t>
            </w:r>
            <w:r>
              <w:t xml:space="preserve"> a Ministrem właściwym ds. rozwoju regionalnego</w:t>
            </w:r>
            <w:r w:rsidR="001E19BE">
              <w:t xml:space="preserve"> </w:t>
            </w:r>
            <w:r w:rsidR="51FCB869">
              <w:t>-</w:t>
            </w:r>
            <w:r w:rsidR="001E19BE">
              <w:t xml:space="preserve"> </w:t>
            </w:r>
            <w:r w:rsidR="51FCB869">
              <w:t xml:space="preserve">tj. </w:t>
            </w:r>
            <w:r w:rsidR="51FCB869" w:rsidRPr="004162A5">
              <w:t>4,</w:t>
            </w:r>
            <w:r w:rsidR="61F4CFF4" w:rsidRPr="004162A5">
              <w:t>2</w:t>
            </w:r>
            <w:r w:rsidR="005D16AF">
              <w:t>7</w:t>
            </w:r>
            <w:r w:rsidR="61F4CFF4" w:rsidRPr="004162A5">
              <w:t>38</w:t>
            </w:r>
            <w:r w:rsidR="00BC7C4E" w:rsidRPr="68D82872">
              <w:rPr>
                <w:color w:val="FF0000"/>
              </w:rPr>
              <w:t xml:space="preserve"> </w:t>
            </w:r>
            <w:r w:rsidR="00204F7C">
              <w:t>PLN</w:t>
            </w:r>
            <w:r>
              <w:t>)</w:t>
            </w:r>
            <w:r w:rsidR="23E34F04" w:rsidRPr="68D82872">
              <w:rPr>
                <w:rStyle w:val="Odwoanieprzypisudolnego"/>
                <w:rFonts w:eastAsia="Times New Roman" w:cs="Arial"/>
                <w:color w:val="A6A6A6" w:themeColor="background1" w:themeShade="A6"/>
                <w:lang w:eastAsia="pl-PL"/>
              </w:rPr>
              <w:t xml:space="preserve"> </w:t>
            </w:r>
          </w:p>
          <w:p w14:paraId="5FD26760" w14:textId="33922C65" w:rsidR="68D82872" w:rsidRDefault="68D82872" w:rsidP="68D82872">
            <w:pPr>
              <w:spacing w:line="240" w:lineRule="auto"/>
              <w:rPr>
                <w:rStyle w:val="Odwoanieprzypisudolnego"/>
                <w:rFonts w:eastAsia="Times New Roman" w:cs="Arial"/>
                <w:color w:val="A6A6A6" w:themeColor="background1" w:themeShade="A6"/>
                <w:lang w:eastAsia="pl-PL"/>
              </w:rPr>
            </w:pPr>
          </w:p>
          <w:p w14:paraId="61CB6E12" w14:textId="58BFED44" w:rsidR="1E808EAE" w:rsidRPr="008C681E" w:rsidRDefault="1E808EAE" w:rsidP="004162A5">
            <w:pPr>
              <w:spacing w:line="276" w:lineRule="auto"/>
              <w:rPr>
                <w:rFonts w:eastAsia="Arial" w:cs="Arial"/>
                <w:color w:val="0070C0"/>
                <w:szCs w:val="24"/>
              </w:rPr>
            </w:pPr>
            <w:r w:rsidRPr="008C681E">
              <w:rPr>
                <w:rFonts w:eastAsia="Arial" w:cs="Arial"/>
                <w:color w:val="0070C0"/>
                <w:szCs w:val="24"/>
              </w:rPr>
              <w:t>Wkład budżetu państwa - nie dotyczy</w:t>
            </w:r>
          </w:p>
          <w:p w14:paraId="11AB8696" w14:textId="2ED1A9C6" w:rsidR="00B92D7E" w:rsidRPr="00436C33" w:rsidRDefault="00B92D7E" w:rsidP="00492FD9">
            <w:pPr>
              <w:spacing w:line="240" w:lineRule="auto"/>
              <w:rPr>
                <w:rFonts w:eastAsia="Times New Roman" w:cs="Arial"/>
                <w:color w:val="2E74B5" w:themeColor="accent1" w:themeShade="BF"/>
                <w:highlight w:val="yellow"/>
                <w:lang w:eastAsia="pl-PL"/>
              </w:rPr>
            </w:pPr>
          </w:p>
        </w:tc>
      </w:tr>
      <w:tr w:rsidR="00D90362" w:rsidRPr="00A22072" w14:paraId="69BBBD10" w14:textId="77777777" w:rsidTr="68D82872">
        <w:trPr>
          <w:trHeight w:val="3453"/>
          <w:tblHeader/>
        </w:trPr>
        <w:tc>
          <w:tcPr>
            <w:tcW w:w="4469" w:type="dxa"/>
          </w:tcPr>
          <w:p w14:paraId="2C699D72"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t>Maksymalny, dopuszczalny poziom dofinansowania projektu/ Maksymalna, dopuszczalna kwota dofinansowania projektu</w:t>
            </w:r>
          </w:p>
        </w:tc>
        <w:tc>
          <w:tcPr>
            <w:tcW w:w="4842" w:type="dxa"/>
          </w:tcPr>
          <w:p w14:paraId="61B2DA68" w14:textId="249CEDC2" w:rsidR="00B4290D" w:rsidRPr="007B1DFE" w:rsidRDefault="00B4290D" w:rsidP="00492FD9">
            <w:pPr>
              <w:pStyle w:val="NormalnyWeb"/>
              <w:spacing w:before="0" w:beforeAutospacing="0" w:after="0" w:afterAutospacing="0"/>
              <w:rPr>
                <w:rFonts w:ascii="Arial" w:eastAsia="Calibri" w:hAnsi="Arial"/>
                <w:szCs w:val="22"/>
                <w:lang w:eastAsia="en-US"/>
              </w:rPr>
            </w:pPr>
            <w:r w:rsidRPr="007B1DFE">
              <w:rPr>
                <w:rFonts w:ascii="Arial" w:eastAsia="Calibri" w:hAnsi="Arial"/>
                <w:szCs w:val="22"/>
                <w:lang w:eastAsia="en-US"/>
              </w:rPr>
              <w:t>Maksymalny dopuszczalny poziom dofinansowania kosztów kwalifikowanych wynosi:  </w:t>
            </w:r>
          </w:p>
          <w:p w14:paraId="335A03D1" w14:textId="77777777" w:rsidR="005A6BAC" w:rsidRPr="007B1DFE" w:rsidRDefault="005A6BAC" w:rsidP="00492FD9">
            <w:pPr>
              <w:pStyle w:val="NormalnyWeb"/>
              <w:spacing w:before="0" w:beforeAutospacing="0" w:after="0" w:afterAutospacing="0"/>
              <w:rPr>
                <w:rFonts w:ascii="Arial" w:eastAsia="Calibri" w:hAnsi="Arial"/>
                <w:szCs w:val="22"/>
                <w:lang w:eastAsia="en-US"/>
              </w:rPr>
            </w:pPr>
          </w:p>
          <w:p w14:paraId="2571A897" w14:textId="10F055D8" w:rsidR="00B4290D" w:rsidRPr="007B1DFE" w:rsidRDefault="00B4290D" w:rsidP="00492FD9">
            <w:pPr>
              <w:pStyle w:val="NormalnyWeb"/>
              <w:spacing w:before="0" w:beforeAutospacing="0" w:after="0" w:afterAutospacing="0"/>
              <w:rPr>
                <w:rFonts w:ascii="Arial" w:eastAsia="Calibri" w:hAnsi="Arial"/>
                <w:szCs w:val="22"/>
                <w:lang w:eastAsia="en-US"/>
              </w:rPr>
            </w:pPr>
            <w:r w:rsidRPr="007B1DFE">
              <w:rPr>
                <w:rFonts w:ascii="Arial" w:eastAsia="Calibri" w:hAnsi="Arial"/>
                <w:szCs w:val="22"/>
                <w:lang w:eastAsia="en-US"/>
              </w:rPr>
              <w:t>- do 85% dla kosztów bezpośrednich </w:t>
            </w:r>
          </w:p>
          <w:p w14:paraId="60944D8B" w14:textId="1C97EE76" w:rsidR="00B4290D" w:rsidRPr="007B1DFE" w:rsidRDefault="00B4290D" w:rsidP="00492FD9">
            <w:pPr>
              <w:pStyle w:val="NormalnyWeb"/>
              <w:spacing w:before="0" w:beforeAutospacing="0" w:after="0" w:afterAutospacing="0"/>
              <w:rPr>
                <w:rFonts w:ascii="Arial" w:eastAsia="Calibri" w:hAnsi="Arial"/>
                <w:szCs w:val="22"/>
                <w:lang w:eastAsia="en-US"/>
              </w:rPr>
            </w:pPr>
            <w:r w:rsidRPr="007B1DFE">
              <w:rPr>
                <w:rFonts w:ascii="Arial" w:eastAsia="Calibri" w:hAnsi="Arial"/>
                <w:szCs w:val="22"/>
                <w:lang w:eastAsia="en-US"/>
              </w:rPr>
              <w:t xml:space="preserve">lub zgodnie z zasadami udzielania pomocy publicznej/pomocy de </w:t>
            </w:r>
            <w:proofErr w:type="spellStart"/>
            <w:r w:rsidRPr="007B1DFE">
              <w:rPr>
                <w:rFonts w:ascii="Arial" w:eastAsia="Calibri" w:hAnsi="Arial"/>
                <w:szCs w:val="22"/>
                <w:lang w:eastAsia="en-US"/>
              </w:rPr>
              <w:t>minimis</w:t>
            </w:r>
            <w:proofErr w:type="spellEnd"/>
            <w:r w:rsidRPr="007B1DFE">
              <w:rPr>
                <w:rFonts w:ascii="Arial" w:eastAsia="Calibri" w:hAnsi="Arial"/>
                <w:szCs w:val="22"/>
                <w:lang w:eastAsia="en-US"/>
              </w:rPr>
              <w:t>; </w:t>
            </w:r>
          </w:p>
          <w:p w14:paraId="0BA3DC18" w14:textId="77777777" w:rsidR="00283AD1" w:rsidRPr="007B1DFE" w:rsidRDefault="00283AD1" w:rsidP="00492FD9">
            <w:pPr>
              <w:pStyle w:val="NormalnyWeb"/>
              <w:spacing w:before="0" w:beforeAutospacing="0" w:after="0" w:afterAutospacing="0"/>
              <w:rPr>
                <w:rFonts w:ascii="Arial" w:eastAsia="Calibri" w:hAnsi="Arial"/>
                <w:szCs w:val="22"/>
                <w:lang w:eastAsia="en-US"/>
              </w:rPr>
            </w:pPr>
          </w:p>
          <w:p w14:paraId="346FBE90" w14:textId="77777777" w:rsidR="00B4290D" w:rsidRPr="007B1DFE" w:rsidRDefault="00B4290D" w:rsidP="00492FD9">
            <w:pPr>
              <w:pStyle w:val="NormalnyWeb"/>
              <w:spacing w:before="0" w:beforeAutospacing="0" w:after="0" w:afterAutospacing="0"/>
              <w:rPr>
                <w:rFonts w:ascii="Arial" w:eastAsia="Calibri" w:hAnsi="Arial"/>
                <w:szCs w:val="22"/>
                <w:lang w:eastAsia="en-US"/>
              </w:rPr>
            </w:pPr>
            <w:r w:rsidRPr="007B1DFE">
              <w:rPr>
                <w:rFonts w:ascii="Arial" w:eastAsia="Calibri" w:hAnsi="Arial"/>
                <w:szCs w:val="22"/>
                <w:lang w:eastAsia="en-US"/>
              </w:rPr>
              <w:t>- do 85% dla kosztów pośrednich </w:t>
            </w:r>
          </w:p>
          <w:p w14:paraId="0077A782" w14:textId="2FDA4AC8" w:rsidR="00B4290D" w:rsidRPr="007B1DFE" w:rsidRDefault="00B4290D" w:rsidP="00492FD9">
            <w:pPr>
              <w:pStyle w:val="NormalnyWeb"/>
              <w:spacing w:before="0" w:beforeAutospacing="0" w:after="0" w:afterAutospacing="0"/>
              <w:rPr>
                <w:rFonts w:ascii="Arial" w:eastAsia="Calibri" w:hAnsi="Arial"/>
                <w:szCs w:val="22"/>
                <w:lang w:eastAsia="en-US"/>
              </w:rPr>
            </w:pPr>
            <w:r w:rsidRPr="007B1DFE">
              <w:rPr>
                <w:rFonts w:ascii="Arial" w:eastAsia="Calibri" w:hAnsi="Arial"/>
                <w:szCs w:val="22"/>
                <w:lang w:eastAsia="en-US"/>
              </w:rPr>
              <w:t xml:space="preserve">lub zgodnie z zasadami udzielania pomocy publicznej/pomocy de </w:t>
            </w:r>
            <w:proofErr w:type="spellStart"/>
            <w:r w:rsidRPr="007B1DFE">
              <w:rPr>
                <w:rFonts w:ascii="Arial" w:eastAsia="Calibri" w:hAnsi="Arial"/>
                <w:szCs w:val="22"/>
                <w:lang w:eastAsia="en-US"/>
              </w:rPr>
              <w:t>minimis</w:t>
            </w:r>
            <w:proofErr w:type="spellEnd"/>
            <w:r w:rsidRPr="007B1DFE">
              <w:rPr>
                <w:rFonts w:ascii="Arial" w:eastAsia="Calibri" w:hAnsi="Arial"/>
                <w:szCs w:val="22"/>
                <w:lang w:eastAsia="en-US"/>
              </w:rPr>
              <w:t>. </w:t>
            </w:r>
          </w:p>
          <w:p w14:paraId="60D86C33" w14:textId="75DD601B" w:rsidR="00D90362" w:rsidRPr="007B1DFE" w:rsidRDefault="00D90362" w:rsidP="00283AD1">
            <w:pPr>
              <w:pStyle w:val="NormalnyWeb"/>
              <w:spacing w:before="0" w:beforeAutospacing="0" w:after="0" w:afterAutospacing="0"/>
              <w:rPr>
                <w:color w:val="2E74B5" w:themeColor="accent1" w:themeShade="BF"/>
              </w:rPr>
            </w:pPr>
          </w:p>
        </w:tc>
      </w:tr>
    </w:tbl>
    <w:p w14:paraId="7C9961ED" w14:textId="17A4B3BF" w:rsidR="00581C74" w:rsidRPr="00264726" w:rsidRDefault="002329C7" w:rsidP="00264726">
      <w:pPr>
        <w:spacing w:before="240" w:after="240"/>
        <w:rPr>
          <w:rStyle w:val="Wyrnienieintensywne"/>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w:t>
      </w:r>
      <w:proofErr w:type="spellStart"/>
      <w:r w:rsidR="00A000C7" w:rsidRPr="00CF24DA">
        <w:rPr>
          <w:rStyle w:val="Wyrnienieintensywne"/>
          <w:b w:val="0"/>
          <w:color w:val="2E74B5" w:themeColor="accent1" w:themeShade="BF"/>
        </w:rPr>
        <w:t>financing</w:t>
      </w:r>
      <w:proofErr w:type="spellEnd"/>
      <w:r w:rsidR="00A000C7" w:rsidRPr="00CF24DA">
        <w:rPr>
          <w:rStyle w:val="Wyrnienieintensywne"/>
          <w:b w:val="0"/>
          <w:color w:val="2E74B5" w:themeColor="accent1" w:themeShade="BF"/>
        </w:rPr>
        <w:t xml:space="preserve"> – nie dotyczy </w:t>
      </w:r>
    </w:p>
    <w:p w14:paraId="56DA2ABE" w14:textId="74C9CBB9"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6DA98252" w14:textId="38558AB2" w:rsidR="00D71D15" w:rsidRPr="00902788" w:rsidRDefault="5E0C28DB" w:rsidP="00CF24DA">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70B9BF7C" w14:textId="1F0CAB55" w:rsidR="00D71D15" w:rsidRPr="00D71D15" w:rsidRDefault="00D71D15" w:rsidP="00CF24DA">
      <w:pPr>
        <w:spacing w:after="240"/>
        <w:textAlignment w:val="baseline"/>
        <w:rPr>
          <w:rFonts w:cs="Arial"/>
        </w:rPr>
      </w:pPr>
      <w:r w:rsidRPr="00D71D15">
        <w:rPr>
          <w:rFonts w:cs="Arial"/>
        </w:rPr>
        <w:t>Dopuszcza się zwiększenie puli środków na dofinansowanie projektów. Ostateczną decyzję w tym zakresie podejmie IZ na etapie oceny projektów złożonych w naborze.</w:t>
      </w:r>
    </w:p>
    <w:p w14:paraId="33F190BA" w14:textId="646BB0C9" w:rsidR="00E72D9B" w:rsidRDefault="00E72D9B" w:rsidP="00D87EF7">
      <w:pPr>
        <w:pStyle w:val="Nagwek2"/>
        <w:numPr>
          <w:ilvl w:val="1"/>
          <w:numId w:val="14"/>
        </w:numPr>
        <w:spacing w:after="240"/>
        <w:ind w:left="646"/>
      </w:pPr>
      <w:bookmarkStart w:id="32" w:name="_Toc180478733"/>
      <w:r w:rsidRPr="00E72D9B">
        <w:lastRenderedPageBreak/>
        <w:t>Środki przeznaczone na mechanizm racjonalnych usprawnień w naborze</w:t>
      </w:r>
      <w:bookmarkEnd w:id="32"/>
    </w:p>
    <w:p w14:paraId="5549EEA9" w14:textId="77777777"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14:paraId="1055A0FD"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400DCA59" w14:textId="77777777" w:rsidR="00B969FD" w:rsidRPr="00B969FD" w:rsidRDefault="47A28659" w:rsidP="00D87EF7">
      <w:pPr>
        <w:pStyle w:val="Nagwek2"/>
        <w:numPr>
          <w:ilvl w:val="1"/>
          <w:numId w:val="14"/>
        </w:numPr>
        <w:spacing w:before="240" w:after="240"/>
        <w:ind w:left="646"/>
      </w:pPr>
      <w:bookmarkStart w:id="33" w:name="_Toc180478734"/>
      <w:r>
        <w:t>Kwalifikowalność wydatków</w:t>
      </w:r>
      <w:bookmarkEnd w:id="33"/>
    </w:p>
    <w:p w14:paraId="6C189A43" w14:textId="77777777" w:rsidR="00DE5BB0" w:rsidRDefault="7720A706" w:rsidP="0055102E">
      <w:pPr>
        <w:spacing w:after="240"/>
        <w:rPr>
          <w:rFonts w:eastAsia="Arial" w:cs="Arial"/>
          <w:szCs w:val="24"/>
        </w:rPr>
      </w:pPr>
      <w:bookmarkStart w:id="34" w:name="_Toc114570841"/>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14:paraId="06E2E5B1"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499279C3"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13560C1A" w14:textId="46744F80" w:rsidR="00DE5BB0" w:rsidRDefault="604BB66D" w:rsidP="0055102E">
      <w:pPr>
        <w:spacing w:after="240"/>
        <w:rPr>
          <w:rFonts w:eastAsia="Arial" w:cs="Arial"/>
        </w:rPr>
      </w:pPr>
      <w:r w:rsidRPr="60DABB92">
        <w:rPr>
          <w:rFonts w:eastAsia="Arial" w:cs="Arial"/>
        </w:rPr>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 xml:space="preserve">z zastrzeżeniem uregulowań dotyczących pomocy publicznej/pomocy de </w:t>
      </w:r>
      <w:proofErr w:type="spellStart"/>
      <w:r w:rsidR="426BA638" w:rsidRPr="60DABB92">
        <w:rPr>
          <w:rFonts w:eastAsia="Arial" w:cs="Arial"/>
        </w:rPr>
        <w:t>minimis</w:t>
      </w:r>
      <w:proofErr w:type="spellEnd"/>
      <w:r w:rsidRPr="60DABB92">
        <w:rPr>
          <w:rFonts w:eastAsia="Arial" w:cs="Arial"/>
        </w:rPr>
        <w:t>.</w:t>
      </w:r>
    </w:p>
    <w:p w14:paraId="771AC706" w14:textId="3BBFCA93" w:rsidR="00C252BA" w:rsidRDefault="00C252BA" w:rsidP="0055102E">
      <w:pPr>
        <w:spacing w:after="240"/>
        <w:rPr>
          <w:rFonts w:eastAsia="Arial" w:cs="Arial"/>
        </w:rPr>
      </w:pPr>
      <w:r w:rsidRPr="4FCE1980">
        <w:rPr>
          <w:rFonts w:eastAsia="Arial" w:cs="Arial"/>
        </w:rPr>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671B0840" w14:textId="77777777" w:rsidR="00F256A4" w:rsidRDefault="0BA3B59D" w:rsidP="0055102E">
      <w:pPr>
        <w:spacing w:after="240"/>
        <w:rPr>
          <w:rFonts w:eastAsia="Arial" w:cs="Arial"/>
        </w:rPr>
      </w:pPr>
      <w:r w:rsidRPr="62432737">
        <w:rPr>
          <w:rFonts w:eastAsia="Arial" w:cs="Arial"/>
        </w:rPr>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p>
    <w:p w14:paraId="2A793886"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lastRenderedPageBreak/>
        <w:t>Uwaga</w:t>
      </w:r>
    </w:p>
    <w:p w14:paraId="78A57159" w14:textId="066344D4" w:rsidR="00E72D9B" w:rsidRDefault="222C7E8A" w:rsidP="3106D840">
      <w:pPr>
        <w:rPr>
          <w:rFonts w:eastAsia="Arial" w:cs="Arial"/>
          <w:szCs w:val="24"/>
        </w:rPr>
      </w:pPr>
      <w:r w:rsidRPr="3106D840">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r w:rsidR="009308BE">
        <w:rPr>
          <w:rFonts w:eastAsia="Arial" w:cs="Arial"/>
          <w:szCs w:val="24"/>
        </w:rPr>
        <w:t>.</w:t>
      </w:r>
    </w:p>
    <w:p w14:paraId="2954399B" w14:textId="77777777" w:rsidR="009308BE" w:rsidRPr="009308BE" w:rsidRDefault="009308BE" w:rsidP="3106D840">
      <w:pPr>
        <w:rPr>
          <w:rFonts w:eastAsia="Arial" w:cs="Arial"/>
          <w:szCs w:val="24"/>
        </w:rPr>
      </w:pPr>
    </w:p>
    <w:p w14:paraId="7DFA5B24" w14:textId="77777777" w:rsidR="00E72D9B" w:rsidRPr="009B4AF2" w:rsidRDefault="00E72D9B" w:rsidP="00D87EF7">
      <w:pPr>
        <w:pStyle w:val="Nagwek1"/>
        <w:numPr>
          <w:ilvl w:val="0"/>
          <w:numId w:val="14"/>
        </w:numPr>
      </w:pPr>
      <w:bookmarkStart w:id="35" w:name="_Toc180478735"/>
      <w:r>
        <w:t xml:space="preserve">Wniosek o </w:t>
      </w:r>
      <w:r w:rsidRPr="00E72D9B">
        <w:t>dofinansowanie</w:t>
      </w:r>
      <w:bookmarkStart w:id="36" w:name="_Toc110860019"/>
      <w:bookmarkStart w:id="37" w:name="_Toc110860054"/>
      <w:bookmarkStart w:id="38" w:name="_Toc110860020"/>
      <w:bookmarkStart w:id="39" w:name="_Toc110860055"/>
      <w:bookmarkStart w:id="40" w:name="_Toc110860021"/>
      <w:bookmarkStart w:id="41" w:name="_Toc110860056"/>
      <w:bookmarkEnd w:id="34"/>
      <w:bookmarkEnd w:id="36"/>
      <w:bookmarkEnd w:id="37"/>
      <w:bookmarkEnd w:id="38"/>
      <w:bookmarkEnd w:id="39"/>
      <w:bookmarkEnd w:id="40"/>
      <w:bookmarkEnd w:id="41"/>
      <w:r>
        <w:t xml:space="preserve"> projektu (WOD)</w:t>
      </w:r>
      <w:bookmarkEnd w:id="35"/>
    </w:p>
    <w:p w14:paraId="08875F01" w14:textId="77777777" w:rsidR="00E72D9B" w:rsidRDefault="00E72D9B" w:rsidP="00D87EF7">
      <w:pPr>
        <w:pStyle w:val="Nagwek2"/>
        <w:numPr>
          <w:ilvl w:val="1"/>
          <w:numId w:val="14"/>
        </w:numPr>
        <w:spacing w:after="240"/>
        <w:ind w:left="646"/>
      </w:pPr>
      <w:bookmarkStart w:id="42" w:name="_Toc110860386"/>
      <w:bookmarkStart w:id="43" w:name="_Toc111010161"/>
      <w:bookmarkStart w:id="44" w:name="_Toc111010218"/>
      <w:bookmarkStart w:id="45" w:name="_Toc114570842"/>
      <w:bookmarkStart w:id="46" w:name="_Toc180478736"/>
      <w:bookmarkEnd w:id="42"/>
      <w:r>
        <w:t xml:space="preserve">Sposób złożenia </w:t>
      </w:r>
      <w:r w:rsidRPr="00D8589B">
        <w:t>wniosku</w:t>
      </w:r>
      <w:bookmarkEnd w:id="43"/>
      <w:bookmarkEnd w:id="44"/>
      <w:bookmarkEnd w:id="45"/>
      <w:r>
        <w:t xml:space="preserve"> o dofinansowanie</w:t>
      </w:r>
      <w:bookmarkEnd w:id="46"/>
    </w:p>
    <w:p w14:paraId="4C5464A2"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5CA56853" w14:textId="22C991E1"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w:t>
      </w:r>
      <w:r w:rsidRPr="00C70168">
        <w:rPr>
          <w:rFonts w:eastAsia="Times New Roman" w:cs="Arial"/>
          <w:szCs w:val="24"/>
          <w:lang w:eastAsia="pl-PL"/>
        </w:rPr>
        <w:t xml:space="preserve">projektu znajdziesz w </w:t>
      </w:r>
      <w:r w:rsidR="00BE75D2">
        <w:rPr>
          <w:rFonts w:eastAsia="Times New Roman" w:cs="Arial"/>
          <w:szCs w:val="24"/>
          <w:lang w:eastAsia="pl-PL"/>
        </w:rPr>
        <w:t>załączniku nr 3 do</w:t>
      </w:r>
      <w:r w:rsidRPr="00C70168">
        <w:rPr>
          <w:rFonts w:eastAsia="Times New Roman" w:cs="Arial"/>
          <w:szCs w:val="24"/>
          <w:lang w:eastAsia="pl-PL"/>
        </w:rPr>
        <w:t xml:space="preserve"> niniejszego</w:t>
      </w:r>
      <w:r>
        <w:rPr>
          <w:rFonts w:eastAsia="Times New Roman" w:cs="Arial"/>
          <w:szCs w:val="24"/>
          <w:lang w:eastAsia="pl-PL"/>
        </w:rPr>
        <w:t xml:space="preserve">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50A03150" w14:textId="77777777" w:rsidR="00E72D9B" w:rsidRPr="00042BB9" w:rsidRDefault="00E72D9B" w:rsidP="00DB70DA">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2C9098E3"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47"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7"/>
    </w:p>
    <w:p w14:paraId="4246199A"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1650FA52"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3B9FD94E"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7E60640B"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t>Pamiętaj</w:t>
      </w:r>
      <w:r w:rsidR="00A701CB" w:rsidRPr="0055102E">
        <w:rPr>
          <w:rStyle w:val="Wyrnienieintensywne"/>
          <w:b w:val="0"/>
          <w:color w:val="2E74B5" w:themeColor="accent1" w:themeShade="BF"/>
        </w:rPr>
        <w:t>!</w:t>
      </w:r>
    </w:p>
    <w:p w14:paraId="52EAEA9D"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1937632D"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7CE47C87"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lastRenderedPageBreak/>
        <w:t xml:space="preserve">Jak </w:t>
      </w:r>
      <w:r w:rsidRPr="005E7ED0">
        <w:rPr>
          <w:rFonts w:eastAsia="Times New Roman" w:cs="Arial"/>
          <w:b/>
          <w:szCs w:val="24"/>
          <w:lang w:eastAsia="pl-PL"/>
        </w:rPr>
        <w:t>skutecznie złożyć WOD w 5 krokach:</w:t>
      </w:r>
    </w:p>
    <w:p w14:paraId="25526ADD" w14:textId="305A2B23" w:rsidR="00DE6BEC" w:rsidRPr="00376F1B" w:rsidRDefault="27A02B00" w:rsidP="00D17395">
      <w:pPr>
        <w:pStyle w:val="Akapitzlist"/>
        <w:numPr>
          <w:ilvl w:val="0"/>
          <w:numId w:val="23"/>
        </w:numPr>
      </w:pPr>
      <w:r w:rsidRPr="00376F1B">
        <w:t>Z</w:t>
      </w:r>
      <w:r w:rsidR="5E0C28DB" w:rsidRPr="00376F1B">
        <w:t xml:space="preserve">arejestruj konto użytkownika pod adresem </w:t>
      </w:r>
      <w:hyperlink r:id="rId21">
        <w:r w:rsidR="00854023" w:rsidRPr="00376F1B">
          <w:t>LSI2021</w:t>
        </w:r>
      </w:hyperlink>
      <w:r w:rsidR="5E0C28DB" w:rsidRPr="00376F1B">
        <w:t xml:space="preserve"> </w:t>
      </w:r>
      <w:r w:rsidR="00E72D9B" w:rsidRPr="007A08F9">
        <w:t>(jeżeli posiadasz konto użytkownika – pomiń ten krok)</w:t>
      </w:r>
      <w:r w:rsidR="00E72D9B" w:rsidRPr="00376F1B">
        <w:t>;</w:t>
      </w:r>
    </w:p>
    <w:p w14:paraId="65DA64EB" w14:textId="77777777" w:rsidR="00E72D9B" w:rsidRPr="00376F1B" w:rsidRDefault="00C951ED" w:rsidP="00D17395">
      <w:pPr>
        <w:pStyle w:val="Akapitzlist"/>
        <w:numPr>
          <w:ilvl w:val="0"/>
          <w:numId w:val="23"/>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t>(jeżeli posiadasz konto przyłączone do interesującego Cię profilu – pomiń ten krok i wybierz właściwy profil z listy dostępnych profili)</w:t>
      </w:r>
      <w:r w:rsidR="3F30EC66" w:rsidRPr="5FF3BFD4">
        <w:t>:</w:t>
      </w:r>
    </w:p>
    <w:p w14:paraId="065E73E6" w14:textId="77777777" w:rsidR="002C4C12" w:rsidRPr="00F54AAE" w:rsidRDefault="6FB01825" w:rsidP="00D17395">
      <w:pPr>
        <w:pStyle w:val="Akapitzlist"/>
        <w:numPr>
          <w:ilvl w:val="0"/>
          <w:numId w:val="3"/>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709100F0" w14:textId="77777777" w:rsidR="00A701CB" w:rsidRPr="00D06128" w:rsidRDefault="394E8824" w:rsidP="00D17395">
      <w:pPr>
        <w:pStyle w:val="Akapitzlist"/>
        <w:numPr>
          <w:ilvl w:val="0"/>
          <w:numId w:val="3"/>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05DDF4D9" w14:textId="77777777" w:rsidR="00DE6BEC" w:rsidRPr="005E7ED0" w:rsidRDefault="2DB81E95" w:rsidP="00D17395">
      <w:pPr>
        <w:pStyle w:val="Akapitzlist"/>
        <w:numPr>
          <w:ilvl w:val="0"/>
          <w:numId w:val="23"/>
        </w:numPr>
      </w:pPr>
      <w:r w:rsidRPr="005E7ED0">
        <w:t>W</w:t>
      </w:r>
      <w:r w:rsidR="60CA8537" w:rsidRPr="005E7ED0">
        <w:t>ybierz interesujący Cię nabór i kliknij „rozpocznij projekt”;</w:t>
      </w:r>
    </w:p>
    <w:p w14:paraId="2F06CD79" w14:textId="1ED6B289" w:rsidR="00E72D9B" w:rsidRPr="005E7ED0" w:rsidRDefault="2CF82CA6" w:rsidP="00D17395">
      <w:pPr>
        <w:pStyle w:val="Akapitzlist"/>
        <w:numPr>
          <w:ilvl w:val="0"/>
          <w:numId w:val="23"/>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w:t>
      </w:r>
      <w:r w:rsidR="35B4C7E4" w:rsidRPr="00C70168">
        <w:t xml:space="preserve">stanowiącej </w:t>
      </w:r>
      <w:r w:rsidR="007A58DC">
        <w:t xml:space="preserve">załącznik nr 4 </w:t>
      </w:r>
      <w:r w:rsidR="35B4C7E4" w:rsidRPr="00C70168">
        <w:t>do</w:t>
      </w:r>
      <w:r w:rsidR="35B4C7E4" w:rsidRPr="005E7ED0">
        <w:t xml:space="preserve"> Regulaminu wyboru projektów</w:t>
      </w:r>
      <w:r w:rsidR="025F4409" w:rsidRPr="005E7ED0">
        <w:t>;</w:t>
      </w:r>
    </w:p>
    <w:p w14:paraId="33056DFB" w14:textId="77777777" w:rsidR="00E72D9B" w:rsidRPr="009D4D11" w:rsidRDefault="59B64D4F" w:rsidP="00D17395">
      <w:pPr>
        <w:pStyle w:val="Akapitzlist"/>
        <w:numPr>
          <w:ilvl w:val="0"/>
          <w:numId w:val="23"/>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7258F38C"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598438FE"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48"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408B6148" w14:textId="77777777" w:rsidR="00E72D9B" w:rsidRDefault="00E72D9B" w:rsidP="00D87EF7">
      <w:pPr>
        <w:pStyle w:val="Nagwek2"/>
        <w:numPr>
          <w:ilvl w:val="1"/>
          <w:numId w:val="14"/>
        </w:numPr>
        <w:spacing w:after="240"/>
        <w:ind w:left="646"/>
      </w:pPr>
      <w:bookmarkStart w:id="49" w:name="_Toc180478737"/>
      <w:bookmarkEnd w:id="48"/>
      <w:r w:rsidRPr="006A7176">
        <w:t>Sposób</w:t>
      </w:r>
      <w:r w:rsidR="001F3643">
        <w:t>, forma i termin</w:t>
      </w:r>
      <w:r w:rsidRPr="006A7176">
        <w:t xml:space="preserve"> składania </w:t>
      </w:r>
      <w:r w:rsidRPr="00E72D9B">
        <w:t>załączników</w:t>
      </w:r>
      <w:r w:rsidRPr="006A7176">
        <w:t xml:space="preserve"> do </w:t>
      </w:r>
      <w:r w:rsidR="00C4370B">
        <w:t>WOD</w:t>
      </w:r>
      <w:bookmarkEnd w:id="49"/>
    </w:p>
    <w:p w14:paraId="3E1FEE68" w14:textId="6935A3ED" w:rsidR="00401819" w:rsidRDefault="006F5573" w:rsidP="00CF24DA">
      <w:pPr>
        <w:spacing w:after="240"/>
        <w:textAlignment w:val="baseline"/>
        <w:rPr>
          <w:rFonts w:eastAsia="Times New Roman" w:cs="Arial"/>
          <w:b/>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49DEAE1D" w14:textId="77777777" w:rsidR="00401819" w:rsidRDefault="00401819">
      <w:pPr>
        <w:spacing w:line="259" w:lineRule="auto"/>
        <w:rPr>
          <w:rFonts w:eastAsia="Times New Roman" w:cs="Arial"/>
          <w:b/>
          <w:lang w:eastAsia="pl-PL"/>
        </w:rPr>
      </w:pPr>
      <w:r>
        <w:rPr>
          <w:rFonts w:eastAsia="Times New Roman" w:cs="Arial"/>
          <w:b/>
          <w:lang w:eastAsia="pl-PL"/>
        </w:rPr>
        <w:br w:type="page"/>
      </w:r>
    </w:p>
    <w:p w14:paraId="6A09F128" w14:textId="77777777" w:rsidR="003F0474" w:rsidRPr="00EA3013" w:rsidRDefault="00E72D9B" w:rsidP="00EA3013">
      <w:pPr>
        <w:spacing w:after="0"/>
        <w:textAlignment w:val="baseline"/>
        <w:rPr>
          <w:rFonts w:eastAsia="Times New Roman" w:cs="Arial"/>
          <w:color w:val="A6A6A6" w:themeColor="background1" w:themeShade="A6"/>
          <w:sz w:val="22"/>
          <w:lang w:eastAsia="pl-PL"/>
        </w:rPr>
      </w:pPr>
      <w:r w:rsidRPr="2058049C">
        <w:rPr>
          <w:rFonts w:eastAsia="Times New Roman" w:cs="Arial"/>
          <w:b/>
          <w:lang w:eastAsia="pl-PL"/>
        </w:rPr>
        <w:lastRenderedPageBreak/>
        <w:t xml:space="preserve">Załączniki </w:t>
      </w:r>
      <w:r w:rsidRPr="2058049C" w:rsidDel="00F70DCC">
        <w:rPr>
          <w:rFonts w:eastAsia="Times New Roman" w:cs="Arial"/>
          <w:b/>
          <w:lang w:eastAsia="pl-PL"/>
        </w:rPr>
        <w:t xml:space="preserve">niezbędne </w:t>
      </w:r>
      <w:r w:rsidRPr="2058049C">
        <w:rPr>
          <w:rFonts w:eastAsia="Times New Roman" w:cs="Arial"/>
          <w:b/>
          <w:lang w:eastAsia="pl-PL"/>
        </w:rPr>
        <w:t>do wniosku o dofinansowanie projektu:</w:t>
      </w:r>
    </w:p>
    <w:p w14:paraId="1ABBC419" w14:textId="77777777" w:rsidR="00FB525F" w:rsidRPr="00C03F48" w:rsidRDefault="00FB525F" w:rsidP="00D17395">
      <w:pPr>
        <w:pStyle w:val="Akapitzlist"/>
        <w:numPr>
          <w:ilvl w:val="0"/>
          <w:numId w:val="30"/>
        </w:numPr>
        <w:rPr>
          <w:lang w:eastAsia="pl-PL"/>
        </w:rPr>
      </w:pPr>
      <w:r w:rsidRPr="00C03F48">
        <w:rPr>
          <w:lang w:eastAsia="pl-PL"/>
        </w:rPr>
        <w:t xml:space="preserve">Analiza zgodności projektu z zasadami pomocy publicznej i/lub pomocy de </w:t>
      </w:r>
      <w:proofErr w:type="spellStart"/>
      <w:r w:rsidRPr="00C03F48">
        <w:rPr>
          <w:lang w:eastAsia="pl-PL"/>
        </w:rPr>
        <w:t>minimis</w:t>
      </w:r>
      <w:proofErr w:type="spellEnd"/>
      <w:r w:rsidRPr="00C03F48">
        <w:rPr>
          <w:u w:val="single"/>
          <w:lang w:eastAsia="pl-PL"/>
        </w:rPr>
        <w:t xml:space="preserve"> </w:t>
      </w:r>
    </w:p>
    <w:p w14:paraId="305EAB48" w14:textId="77777777" w:rsidR="00FB525F" w:rsidRPr="00C03F48" w:rsidRDefault="00FB525F" w:rsidP="00D17395">
      <w:pPr>
        <w:pStyle w:val="Akapitzlist"/>
        <w:numPr>
          <w:ilvl w:val="0"/>
          <w:numId w:val="30"/>
        </w:numPr>
        <w:rPr>
          <w:lang w:eastAsia="pl-PL"/>
        </w:rPr>
      </w:pPr>
      <w:r w:rsidRPr="00C03F48">
        <w:rPr>
          <w:lang w:eastAsia="pl-PL"/>
        </w:rPr>
        <w:t>Analiza finansowa i ekonomiczna</w:t>
      </w:r>
    </w:p>
    <w:p w14:paraId="3ADDA579" w14:textId="77777777" w:rsidR="00FB525F" w:rsidRPr="00C03F48" w:rsidRDefault="00FB525F" w:rsidP="00D17395">
      <w:pPr>
        <w:pStyle w:val="Akapitzlist"/>
        <w:numPr>
          <w:ilvl w:val="0"/>
          <w:numId w:val="30"/>
        </w:numPr>
        <w:rPr>
          <w:lang w:eastAsia="pl-PL"/>
        </w:rPr>
      </w:pPr>
      <w:r w:rsidRPr="00C03F48">
        <w:rPr>
          <w:lang w:eastAsia="pl-PL"/>
        </w:rPr>
        <w:t xml:space="preserve">Informacja o prawie do dysponowania nieruchomością </w:t>
      </w:r>
    </w:p>
    <w:p w14:paraId="5592D2B1" w14:textId="722DED53" w:rsidR="00FB525F" w:rsidRPr="00C03F48" w:rsidRDefault="00FB525F" w:rsidP="00D17395">
      <w:pPr>
        <w:pStyle w:val="Akapitzlist"/>
        <w:numPr>
          <w:ilvl w:val="0"/>
          <w:numId w:val="30"/>
        </w:numPr>
        <w:rPr>
          <w:lang w:eastAsia="pl-PL"/>
        </w:rPr>
      </w:pPr>
      <w:r w:rsidRPr="00C03F48">
        <w:rPr>
          <w:lang w:eastAsia="pl-PL"/>
        </w:rPr>
        <w:t xml:space="preserve">Audyt energetyczny w jednej z </w:t>
      </w:r>
      <w:r w:rsidR="00573728">
        <w:rPr>
          <w:lang w:eastAsia="pl-PL"/>
        </w:rPr>
        <w:t>dwóch</w:t>
      </w:r>
      <w:r w:rsidRPr="00C03F48">
        <w:rPr>
          <w:lang w:eastAsia="pl-PL"/>
        </w:rPr>
        <w:t xml:space="preserve"> form:</w:t>
      </w:r>
    </w:p>
    <w:p w14:paraId="7CA9A27E" w14:textId="42B700F5" w:rsidR="00FB525F" w:rsidRPr="00C03F48" w:rsidRDefault="00FB525F" w:rsidP="00FB525F">
      <w:pPr>
        <w:ind w:left="1440"/>
        <w:rPr>
          <w:lang w:eastAsia="pl-PL"/>
        </w:rPr>
      </w:pPr>
      <w:r w:rsidRPr="366EEC32">
        <w:rPr>
          <w:lang w:eastAsia="pl-PL"/>
        </w:rPr>
        <w:t xml:space="preserve">6a. audyt energetyczny sporządzony na szablonie (wzór załączony do Regulaminu) </w:t>
      </w:r>
    </w:p>
    <w:p w14:paraId="12CBC5F2" w14:textId="77777777" w:rsidR="00FB525F" w:rsidRPr="00C03F48" w:rsidRDefault="00FB525F" w:rsidP="00FB525F">
      <w:pPr>
        <w:ind w:left="1440"/>
        <w:rPr>
          <w:lang w:eastAsia="pl-PL"/>
        </w:rPr>
      </w:pPr>
      <w:r w:rsidRPr="00C03F48">
        <w:rPr>
          <w:lang w:eastAsia="pl-PL"/>
        </w:rPr>
        <w:t xml:space="preserve">lub </w:t>
      </w:r>
    </w:p>
    <w:p w14:paraId="2E75864B" w14:textId="55484186" w:rsidR="00FB525F" w:rsidRPr="00C03F48" w:rsidRDefault="00FB525F" w:rsidP="00FB525F">
      <w:pPr>
        <w:ind w:left="1440"/>
        <w:rPr>
          <w:lang w:eastAsia="pl-PL"/>
        </w:rPr>
      </w:pPr>
      <w:r w:rsidRPr="00C03F48">
        <w:rPr>
          <w:lang w:eastAsia="pl-PL"/>
        </w:rPr>
        <w:t>6b. audyt energetyczny sporządzony zgodnie z właściwymi przepisami wraz z wypełnioną kartą audytu energetycznego (wzór załączony do Regulaminu wyboru projektów) oraz świadectwo charakterystyki energetycznej dla budynku przed modernizacją energetyczną – opcja ta wymaga uzasadnienia.</w:t>
      </w:r>
    </w:p>
    <w:p w14:paraId="3D932FFB" w14:textId="07B10682" w:rsidR="002669E4" w:rsidRDefault="002669E4" w:rsidP="00D17395">
      <w:pPr>
        <w:pStyle w:val="Akapitzlist"/>
        <w:numPr>
          <w:ilvl w:val="0"/>
          <w:numId w:val="30"/>
        </w:numPr>
        <w:rPr>
          <w:lang w:eastAsia="pl-PL"/>
        </w:rPr>
      </w:pPr>
      <w:r w:rsidRPr="00C03F48">
        <w:rPr>
          <w:lang w:eastAsia="pl-PL"/>
        </w:rPr>
        <w:t>Ekspertyza ornitologiczn</w:t>
      </w:r>
      <w:r w:rsidR="00401819">
        <w:rPr>
          <w:lang w:eastAsia="pl-PL"/>
        </w:rPr>
        <w:t>a</w:t>
      </w:r>
      <w:r w:rsidRPr="00C03F48">
        <w:rPr>
          <w:lang w:eastAsia="pl-PL"/>
        </w:rPr>
        <w:t xml:space="preserve"> i</w:t>
      </w:r>
      <w:r w:rsidR="00401819">
        <w:rPr>
          <w:lang w:eastAsia="pl-PL"/>
        </w:rPr>
        <w:t xml:space="preserve"> </w:t>
      </w:r>
      <w:proofErr w:type="spellStart"/>
      <w:r w:rsidRPr="00C03F48">
        <w:rPr>
          <w:lang w:eastAsia="pl-PL"/>
        </w:rPr>
        <w:t>chiropterologiczna</w:t>
      </w:r>
      <w:proofErr w:type="spellEnd"/>
    </w:p>
    <w:p w14:paraId="05D2F2D7" w14:textId="77777777" w:rsidR="001C0D6C" w:rsidRDefault="001C0D6C" w:rsidP="00D17395">
      <w:pPr>
        <w:pStyle w:val="Akapitzlist"/>
        <w:numPr>
          <w:ilvl w:val="0"/>
          <w:numId w:val="30"/>
        </w:numPr>
        <w:rPr>
          <w:lang w:eastAsia="pl-PL"/>
        </w:rPr>
      </w:pPr>
      <w:r w:rsidRPr="00FB2DF6">
        <w:rPr>
          <w:lang w:eastAsia="pl-PL"/>
        </w:rPr>
        <w:t>Statut lub inny dokument potwierdzający formę prawną wnioskodawcy/ partnera</w:t>
      </w:r>
      <w:r>
        <w:rPr>
          <w:lang w:eastAsia="pl-PL"/>
        </w:rPr>
        <w:t>.</w:t>
      </w:r>
    </w:p>
    <w:p w14:paraId="727705B9" w14:textId="378A9B44" w:rsidR="005D3C6F" w:rsidRDefault="0D6E6642" w:rsidP="00D17395">
      <w:pPr>
        <w:pStyle w:val="Akapitzlist"/>
        <w:numPr>
          <w:ilvl w:val="0"/>
          <w:numId w:val="30"/>
        </w:numPr>
        <w:rPr>
          <w:lang w:eastAsia="pl-PL"/>
        </w:rPr>
      </w:pPr>
      <w:r w:rsidRPr="001C0D6C">
        <w:rPr>
          <w:lang w:eastAsia="pl-PL"/>
        </w:rPr>
        <w:t>Potwierdze</w:t>
      </w:r>
      <w:r w:rsidR="241365A4" w:rsidRPr="001C0D6C">
        <w:rPr>
          <w:lang w:eastAsia="pl-PL"/>
        </w:rPr>
        <w:t>nie Lokalnej Grupy Działania</w:t>
      </w:r>
      <w:r w:rsidR="4C93EB58" w:rsidRPr="001C0D6C">
        <w:rPr>
          <w:lang w:eastAsia="pl-PL"/>
        </w:rPr>
        <w:t xml:space="preserve"> </w:t>
      </w:r>
      <w:bookmarkStart w:id="50" w:name="_Hlk178585158"/>
      <w:r w:rsidR="4C93EB58" w:rsidRPr="001C0D6C">
        <w:rPr>
          <w:lang w:eastAsia="pl-PL"/>
        </w:rPr>
        <w:t>(</w:t>
      </w:r>
      <w:r w:rsidR="4C93EB58" w:rsidRPr="00A85E45">
        <w:rPr>
          <w:lang w:eastAsia="pl-PL"/>
        </w:rPr>
        <w:t>wzór załączony do Regulaminu wyboru projektów)</w:t>
      </w:r>
      <w:bookmarkEnd w:id="50"/>
    </w:p>
    <w:p w14:paraId="3BAEAF5F" w14:textId="19BB61C0" w:rsidR="000C2390" w:rsidRPr="005D3C6F" w:rsidRDefault="005D3C6F" w:rsidP="005D3C6F">
      <w:pPr>
        <w:spacing w:line="259" w:lineRule="auto"/>
        <w:rPr>
          <w:rFonts w:cs="Arial"/>
          <w:bCs/>
          <w:lang w:eastAsia="pl-PL"/>
        </w:rPr>
      </w:pPr>
      <w:r>
        <w:rPr>
          <w:lang w:eastAsia="pl-PL"/>
        </w:rPr>
        <w:br w:type="page"/>
      </w:r>
    </w:p>
    <w:p w14:paraId="0585CC2C" w14:textId="77777777" w:rsidR="005D3C6F" w:rsidRDefault="001C6D7F" w:rsidP="005D3C6F">
      <w:pPr>
        <w:rPr>
          <w:b/>
          <w:lang w:eastAsia="pl-PL"/>
        </w:rPr>
      </w:pPr>
      <w:r w:rsidRPr="00025D8C">
        <w:rPr>
          <w:b/>
          <w:lang w:eastAsia="pl-PL"/>
        </w:rPr>
        <w:lastRenderedPageBreak/>
        <w:t>Załączniki dodatkowe</w:t>
      </w:r>
      <w:r w:rsidR="000371B6" w:rsidRPr="00025D8C">
        <w:rPr>
          <w:b/>
          <w:lang w:eastAsia="pl-PL"/>
        </w:rPr>
        <w:t xml:space="preserve"> (wymagane jeśli dotyczą projektu)</w:t>
      </w:r>
      <w:r w:rsidRPr="00025D8C">
        <w:rPr>
          <w:b/>
          <w:lang w:eastAsia="pl-PL"/>
        </w:rPr>
        <w:t xml:space="preserve">: </w:t>
      </w:r>
    </w:p>
    <w:p w14:paraId="088A1A9C" w14:textId="30E61379" w:rsidR="00657D7E" w:rsidRDefault="00CD256C" w:rsidP="00D17395">
      <w:pPr>
        <w:pStyle w:val="Akapitzlist"/>
        <w:rPr>
          <w:lang w:eastAsia="pl-PL"/>
        </w:rPr>
      </w:pPr>
      <w:r w:rsidRPr="00C03F48">
        <w:rPr>
          <w:lang w:eastAsia="pl-PL"/>
        </w:rPr>
        <w:t>Dokumentacja techniczna dla projektów infrastrukturalnych (jeśli dotyczy): Projekt budowlany albo PFU (wraz z trybem zaprojektuj i wybuduj) - nie musi być dołączona do wniosku o dofinansowanie.</w:t>
      </w:r>
    </w:p>
    <w:p w14:paraId="34CAD309" w14:textId="05B88C25" w:rsidR="00CD256C" w:rsidRDefault="00CD256C" w:rsidP="00D17395">
      <w:pPr>
        <w:pStyle w:val="Akapitzlist"/>
        <w:rPr>
          <w:lang w:eastAsia="pl-PL"/>
        </w:rPr>
      </w:pPr>
      <w:r w:rsidRPr="00C03F48">
        <w:rPr>
          <w:lang w:eastAsia="pl-PL"/>
        </w:rPr>
        <w:t xml:space="preserve">Oświadczanie o kwalifikowalności VAT </w:t>
      </w:r>
      <w:bookmarkStart w:id="51" w:name="_Hlk178585386"/>
      <w:r w:rsidRPr="00C03F48">
        <w:rPr>
          <w:lang w:eastAsia="pl-PL"/>
        </w:rPr>
        <w:t>(jeśli dotyczy).</w:t>
      </w:r>
      <w:bookmarkEnd w:id="51"/>
    </w:p>
    <w:p w14:paraId="1B13D5F2" w14:textId="01CB8936" w:rsidR="00722F65" w:rsidRPr="00722F65" w:rsidRDefault="00722F65" w:rsidP="00D17395">
      <w:pPr>
        <w:pStyle w:val="Akapitzlist"/>
        <w:rPr>
          <w:lang w:eastAsia="pl-PL"/>
        </w:rPr>
      </w:pPr>
      <w:r w:rsidRPr="00722F65">
        <w:rPr>
          <w:lang w:eastAsia="pl-PL"/>
        </w:rPr>
        <w:t>Zaświadczenie/ deklaracja organu odpowiedzialnego za monitorowanie obszarów Natura 2000</w:t>
      </w:r>
      <w:r w:rsidR="00B65B02">
        <w:rPr>
          <w:lang w:eastAsia="pl-PL"/>
        </w:rPr>
        <w:t xml:space="preserve"> (jeśli dotyczy)</w:t>
      </w:r>
    </w:p>
    <w:p w14:paraId="4B9606FA" w14:textId="0607C1BC" w:rsidR="00CD256C" w:rsidRPr="00C03F48" w:rsidRDefault="46A0309E" w:rsidP="00D17395">
      <w:pPr>
        <w:pStyle w:val="Akapitzlist"/>
      </w:pPr>
      <w:r w:rsidRPr="366EEC32">
        <w:t>Deklaracja zgodności projektu z celami środowiskowymi dla jednolitej części wód lub dokument (informacja) potwierdzający zgodność projektu z celami środowiskowymi dla jednolitej części wód (jeśli dotyczy)</w:t>
      </w:r>
      <w:r w:rsidRPr="366EEC32">
        <w:rPr>
          <w:lang w:eastAsia="pl-PL"/>
        </w:rPr>
        <w:t xml:space="preserve"> </w:t>
      </w:r>
    </w:p>
    <w:p w14:paraId="27F4DFCE" w14:textId="07D6F970" w:rsidR="00CD256C" w:rsidRPr="00C03F48" w:rsidRDefault="00CD256C" w:rsidP="00D17395">
      <w:pPr>
        <w:pStyle w:val="Akapitzlist"/>
        <w:rPr>
          <w:lang w:eastAsia="pl-PL"/>
        </w:rPr>
      </w:pPr>
      <w:r w:rsidRPr="00C03F48">
        <w:rPr>
          <w:lang w:eastAsia="pl-PL"/>
        </w:rPr>
        <w:t xml:space="preserve">Formularz przedstawiany przy ubieganiu się o pomoc de </w:t>
      </w:r>
      <w:proofErr w:type="spellStart"/>
      <w:r w:rsidRPr="00C03F48">
        <w:rPr>
          <w:lang w:eastAsia="pl-PL"/>
        </w:rPr>
        <w:t>minimis</w:t>
      </w:r>
      <w:proofErr w:type="spellEnd"/>
      <w:r w:rsidRPr="00C03F48">
        <w:rPr>
          <w:lang w:eastAsia="pl-PL"/>
        </w:rPr>
        <w:t xml:space="preserve"> (jeśli dotyczy).</w:t>
      </w:r>
    </w:p>
    <w:p w14:paraId="783A9F46" w14:textId="77777777" w:rsidR="00CD256C" w:rsidRPr="00C03F48" w:rsidRDefault="00CD256C" w:rsidP="00D17395">
      <w:pPr>
        <w:pStyle w:val="Akapitzlist"/>
        <w:rPr>
          <w:lang w:eastAsia="pl-PL"/>
        </w:rPr>
      </w:pPr>
      <w:r w:rsidRPr="00C03F48">
        <w:rPr>
          <w:lang w:eastAsia="pl-PL"/>
        </w:rPr>
        <w:t xml:space="preserve">Zaświadczenie/oświadczenie dotyczące pomocy de </w:t>
      </w:r>
      <w:proofErr w:type="spellStart"/>
      <w:r w:rsidRPr="00C03F48">
        <w:rPr>
          <w:lang w:eastAsia="pl-PL"/>
        </w:rPr>
        <w:t>minimis</w:t>
      </w:r>
      <w:proofErr w:type="spellEnd"/>
      <w:r w:rsidRPr="00C03F48">
        <w:rPr>
          <w:lang w:eastAsia="pl-PL"/>
        </w:rPr>
        <w:t xml:space="preserve"> (wypełnione zgodnie z wzorem dołączonym do ogłoszenia – jeśli dotyczy).</w:t>
      </w:r>
    </w:p>
    <w:p w14:paraId="7BFD3E88" w14:textId="77777777" w:rsidR="00CD256C" w:rsidRPr="00C03F48" w:rsidRDefault="00CD256C" w:rsidP="00D17395">
      <w:pPr>
        <w:pStyle w:val="Akapitzlist"/>
        <w:rPr>
          <w:lang w:eastAsia="pl-PL"/>
        </w:rPr>
      </w:pPr>
      <w:r w:rsidRPr="00C03F48">
        <w:rPr>
          <w:lang w:eastAsia="pl-PL"/>
        </w:rPr>
        <w:t xml:space="preserve">Formularz przedstawiany przy ubieganiu się o pomoc inną niż de </w:t>
      </w:r>
      <w:proofErr w:type="spellStart"/>
      <w:r w:rsidRPr="00C03F48">
        <w:rPr>
          <w:lang w:eastAsia="pl-PL"/>
        </w:rPr>
        <w:t>minimis</w:t>
      </w:r>
      <w:proofErr w:type="spellEnd"/>
      <w:r w:rsidRPr="00C03F48">
        <w:rPr>
          <w:lang w:eastAsia="pl-PL"/>
        </w:rPr>
        <w:t xml:space="preserve"> (jeśli dotyczy).</w:t>
      </w:r>
    </w:p>
    <w:p w14:paraId="3D54DC38" w14:textId="77777777" w:rsidR="00CD256C" w:rsidRPr="00C03F48" w:rsidRDefault="00CD256C" w:rsidP="00D17395">
      <w:pPr>
        <w:pStyle w:val="Akapitzlist"/>
        <w:rPr>
          <w:lang w:eastAsia="pl-PL"/>
        </w:rPr>
      </w:pPr>
      <w:r w:rsidRPr="00C03F48">
        <w:rPr>
          <w:lang w:eastAsia="pl-PL"/>
        </w:rPr>
        <w:t>Sprawozdania finansowe (jeśli dotyczy).</w:t>
      </w:r>
    </w:p>
    <w:p w14:paraId="7B913113" w14:textId="77777777" w:rsidR="00CD256C" w:rsidRPr="00C03F48" w:rsidRDefault="00CD256C" w:rsidP="00D17395">
      <w:pPr>
        <w:pStyle w:val="Akapitzlist"/>
        <w:rPr>
          <w:lang w:eastAsia="pl-PL"/>
        </w:rPr>
      </w:pPr>
      <w:r w:rsidRPr="00C03F48">
        <w:rPr>
          <w:lang w:eastAsia="pl-PL"/>
        </w:rPr>
        <w:t>Ostateczne zezwolenie na inwestycję (jeśli dotyczy).</w:t>
      </w:r>
    </w:p>
    <w:p w14:paraId="07656D5B" w14:textId="77777777" w:rsidR="00595BA4" w:rsidRPr="00595BA4" w:rsidRDefault="00595BA4" w:rsidP="00D17395">
      <w:pPr>
        <w:pStyle w:val="Akapitzlist"/>
        <w:rPr>
          <w:lang w:eastAsia="pl-PL"/>
        </w:rPr>
      </w:pPr>
      <w:r w:rsidRPr="00595BA4">
        <w:rPr>
          <w:lang w:eastAsia="pl-PL"/>
        </w:rPr>
        <w:t>Kopia zawartej umowy/porozumienia na realizację wspólnego przedsięwzięcia - dotyczy projektów partnerskich</w:t>
      </w:r>
    </w:p>
    <w:p w14:paraId="0C526CDF" w14:textId="32267CE3" w:rsidR="00CD256C" w:rsidRDefault="00CD256C" w:rsidP="00D17395">
      <w:pPr>
        <w:pStyle w:val="Akapitzlist"/>
        <w:rPr>
          <w:lang w:eastAsia="pl-PL"/>
        </w:rPr>
      </w:pPr>
      <w:r w:rsidRPr="00C03F48">
        <w:rPr>
          <w:lang w:eastAsia="pl-PL"/>
        </w:rPr>
        <w:t>Analiza potrzeb i wymagań, lub Ocena efektywności realizacji przedsięwzięcia (jeśli dotyczy).</w:t>
      </w:r>
    </w:p>
    <w:p w14:paraId="657089A9" w14:textId="77777777" w:rsidR="00F24163" w:rsidRPr="00F24163" w:rsidRDefault="00F24163" w:rsidP="00D17395">
      <w:pPr>
        <w:pStyle w:val="Akapitzlist"/>
        <w:rPr>
          <w:lang w:eastAsia="pl-PL"/>
        </w:rPr>
      </w:pPr>
      <w:r w:rsidRPr="00F24163">
        <w:rPr>
          <w:lang w:eastAsia="pl-PL"/>
        </w:rPr>
        <w:t>Umowa partnerstwa (jeśli dotyczy)</w:t>
      </w:r>
    </w:p>
    <w:p w14:paraId="0E223723" w14:textId="77777777" w:rsidR="00CD256C" w:rsidRPr="00C03F48" w:rsidRDefault="00CD256C" w:rsidP="00D17395">
      <w:pPr>
        <w:pStyle w:val="Akapitzlist"/>
        <w:rPr>
          <w:lang w:eastAsia="pl-PL"/>
        </w:rPr>
      </w:pPr>
      <w:r w:rsidRPr="00C03F48">
        <w:rPr>
          <w:lang w:eastAsia="pl-PL"/>
        </w:rPr>
        <w:t xml:space="preserve">Umowa/ Projekt umowy o partnerstwie </w:t>
      </w:r>
      <w:proofErr w:type="spellStart"/>
      <w:r w:rsidRPr="00C03F48">
        <w:rPr>
          <w:lang w:eastAsia="pl-PL"/>
        </w:rPr>
        <w:t>publiczno</w:t>
      </w:r>
      <w:proofErr w:type="spellEnd"/>
      <w:r w:rsidRPr="00C03F48">
        <w:rPr>
          <w:lang w:eastAsia="pl-PL"/>
        </w:rPr>
        <w:t xml:space="preserve"> – prywatnym (jeśli dotyczy).</w:t>
      </w:r>
    </w:p>
    <w:p w14:paraId="51A9FBCD" w14:textId="77777777" w:rsidR="00CD256C" w:rsidRPr="00C03F48" w:rsidRDefault="00CD256C" w:rsidP="00D17395">
      <w:pPr>
        <w:pStyle w:val="Akapitzlist"/>
        <w:rPr>
          <w:lang w:eastAsia="pl-PL"/>
        </w:rPr>
      </w:pPr>
      <w:r w:rsidRPr="00C03F48">
        <w:rPr>
          <w:lang w:eastAsia="pl-PL"/>
        </w:rPr>
        <w:t>Decyzja o wpisie budynku do rejestru zabytków lub inny dokument potwierdzający, że budynek jest objęty ochroną konserwatora zabytków (lub link do dokumentu) (jeśli dotyczy).</w:t>
      </w:r>
    </w:p>
    <w:p w14:paraId="012DC942" w14:textId="77777777" w:rsidR="00CD256C" w:rsidRPr="00C03F48" w:rsidRDefault="00CD256C" w:rsidP="00D17395">
      <w:pPr>
        <w:pStyle w:val="Akapitzlist"/>
        <w:rPr>
          <w:lang w:eastAsia="pl-PL"/>
        </w:rPr>
      </w:pPr>
      <w:r w:rsidRPr="00C03F48">
        <w:rPr>
          <w:lang w:eastAsia="pl-PL"/>
        </w:rPr>
        <w:t>Statut lub inny dokument potwierdzający formę prawną wnioskodawcy/ partnera.</w:t>
      </w:r>
    </w:p>
    <w:p w14:paraId="548E9E06" w14:textId="77777777" w:rsidR="00CD256C" w:rsidRPr="00C03F48" w:rsidRDefault="00CD256C" w:rsidP="00D17395">
      <w:pPr>
        <w:pStyle w:val="Akapitzlist"/>
        <w:rPr>
          <w:lang w:eastAsia="pl-PL"/>
        </w:rPr>
      </w:pPr>
      <w:r w:rsidRPr="00C03F48">
        <w:rPr>
          <w:lang w:eastAsia="pl-PL"/>
        </w:rPr>
        <w:t>Inne załączniki wymagane zapisami Instrukcji wypełniania wniosku.</w:t>
      </w:r>
    </w:p>
    <w:p w14:paraId="0D65DA4F" w14:textId="77777777" w:rsidR="00CD256C" w:rsidRPr="00DA1ED5" w:rsidRDefault="00CD256C" w:rsidP="000D12BD">
      <w:pPr>
        <w:ind w:left="1800"/>
        <w:rPr>
          <w:lang w:eastAsia="pl-PL"/>
        </w:rPr>
      </w:pPr>
    </w:p>
    <w:p w14:paraId="352B9249" w14:textId="7B96AE36" w:rsidR="00EC1270" w:rsidRDefault="001F3643" w:rsidP="0055102E">
      <w:pPr>
        <w:spacing w:after="240"/>
        <w:textAlignment w:val="baseline"/>
        <w:rPr>
          <w:rFonts w:eastAsia="Times New Roman" w:cs="Arial"/>
          <w:lang w:eastAsia="pl-PL"/>
        </w:rPr>
      </w:pPr>
      <w:r w:rsidRPr="759E9EB2">
        <w:rPr>
          <w:rFonts w:eastAsia="Times New Roman" w:cs="Arial"/>
          <w:lang w:eastAsia="pl-PL"/>
        </w:rPr>
        <w:lastRenderedPageBreak/>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5EA63FA8" w14:textId="5BDC574B" w:rsidR="00335D35" w:rsidRDefault="00335D35" w:rsidP="0055102E">
      <w:pPr>
        <w:spacing w:after="240"/>
        <w:textAlignment w:val="baseline"/>
        <w:rPr>
          <w:rFonts w:eastAsia="Times New Roman" w:cs="Arial"/>
          <w:lang w:eastAsia="pl-PL"/>
        </w:rPr>
      </w:pPr>
      <w:r w:rsidRPr="00335D35">
        <w:rPr>
          <w:rFonts w:eastAsia="Times New Roman" w:cs="Arial"/>
          <w:lang w:eastAsia="pl-PL"/>
        </w:rPr>
        <w:t>Informacje o tym, kiedy dany załącznik jest wymagany oraz wskazówki co do jego wypełnienia znajdziesz w instrukcji wypełniania wniosku, w sekcji H.</w:t>
      </w:r>
    </w:p>
    <w:p w14:paraId="6397DC86"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53F3F0FF" w14:textId="5D5CB04A" w:rsidR="00E72D9B" w:rsidRDefault="00E72D9B" w:rsidP="00D87EF7">
      <w:pPr>
        <w:pStyle w:val="Nagwek2"/>
        <w:numPr>
          <w:ilvl w:val="1"/>
          <w:numId w:val="14"/>
        </w:numPr>
        <w:spacing w:after="240"/>
        <w:ind w:left="646"/>
      </w:pPr>
      <w:bookmarkStart w:id="52" w:name="_Toc180478738"/>
      <w:r>
        <w:t xml:space="preserve">Awaria </w:t>
      </w:r>
      <w:r w:rsidRPr="00D8589B">
        <w:t>LSI</w:t>
      </w:r>
      <w:r>
        <w:t xml:space="preserve"> </w:t>
      </w:r>
      <w:r w:rsidRPr="00E72D9B">
        <w:t>2021</w:t>
      </w:r>
      <w:bookmarkEnd w:id="52"/>
    </w:p>
    <w:p w14:paraId="47E3FD7E" w14:textId="25803D53" w:rsidR="0017685C" w:rsidRPr="00D50B47" w:rsidRDefault="0017685C" w:rsidP="00D87EF7">
      <w:pPr>
        <w:pStyle w:val="Nagwek3"/>
        <w:numPr>
          <w:ilvl w:val="2"/>
          <w:numId w:val="14"/>
        </w:numPr>
        <w:ind w:hanging="1"/>
        <w:rPr>
          <w:rFonts w:eastAsia="Times New Roman"/>
          <w:lang w:eastAsia="pl-PL"/>
        </w:rPr>
      </w:pPr>
      <w:bookmarkStart w:id="53" w:name="_Toc146709678"/>
      <w:bookmarkStart w:id="54" w:name="_Toc180478739"/>
      <w:r>
        <w:rPr>
          <w:rFonts w:eastAsia="Times New Roman"/>
          <w:lang w:eastAsia="pl-PL"/>
        </w:rPr>
        <w:t>Awaria krytyczna</w:t>
      </w:r>
      <w:bookmarkEnd w:id="53"/>
      <w:bookmarkEnd w:id="54"/>
    </w:p>
    <w:p w14:paraId="50714B31"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255E6780"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31B56507" w14:textId="77777777" w:rsidR="00E72D9B" w:rsidRDefault="2E85F236" w:rsidP="00D17395">
      <w:pPr>
        <w:pStyle w:val="Akapitzlist"/>
        <w:numPr>
          <w:ilvl w:val="0"/>
          <w:numId w:val="3"/>
        </w:numPr>
        <w:rPr>
          <w:szCs w:val="24"/>
          <w:lang w:eastAsia="pl-PL"/>
        </w:rPr>
      </w:pPr>
      <w:r w:rsidRPr="2832C87D">
        <w:rPr>
          <w:lang w:eastAsia="pl-PL"/>
        </w:rPr>
        <w:t>wystąpiła po stronie instytucji, która ogłosiła nabór wniosków o dofinansowanie projektu,</w:t>
      </w:r>
    </w:p>
    <w:p w14:paraId="16F19AFB" w14:textId="41F7871D" w:rsidR="00E72D9B" w:rsidRPr="00AB0801" w:rsidRDefault="001A0CB1" w:rsidP="00D17395">
      <w:pPr>
        <w:pStyle w:val="Akapitzlist"/>
        <w:numPr>
          <w:ilvl w:val="0"/>
          <w:numId w:val="3"/>
        </w:numPr>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14:paraId="4DD35611" w14:textId="05F11FD9" w:rsidR="00E72D9B" w:rsidRPr="00EA3849" w:rsidRDefault="2E85F236" w:rsidP="00D17395">
      <w:pPr>
        <w:pStyle w:val="Akapitzlist"/>
        <w:numPr>
          <w:ilvl w:val="0"/>
          <w:numId w:val="3"/>
        </w:numPr>
        <w:rPr>
          <w:szCs w:val="24"/>
          <w:lang w:eastAsia="pl-PL"/>
        </w:rPr>
      </w:pPr>
      <w:r w:rsidRPr="2832C87D">
        <w:rPr>
          <w:lang w:eastAsia="pl-PL"/>
        </w:rPr>
        <w:t xml:space="preserve">nie </w:t>
      </w:r>
      <w:r w:rsidR="00DA082A" w:rsidRPr="00DA082A">
        <w:rPr>
          <w:lang w:eastAsia="pl-PL"/>
        </w:rPr>
        <w:t>pozwala na składanie wniosków o dofinansowanie projektu,</w:t>
      </w:r>
    </w:p>
    <w:p w14:paraId="2F0395A1" w14:textId="24B7D5D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3B9371E5" w14:textId="215456EC"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14:paraId="3B976278" w14:textId="75D5AE23" w:rsidR="0017685C" w:rsidRDefault="0017685C" w:rsidP="0017685C">
      <w:pPr>
        <w:pStyle w:val="Nagwek3"/>
        <w:numPr>
          <w:ilvl w:val="0"/>
          <w:numId w:val="0"/>
        </w:numPr>
        <w:ind w:left="568"/>
        <w:rPr>
          <w:rFonts w:eastAsia="Times New Roman"/>
          <w:lang w:eastAsia="pl-PL"/>
        </w:rPr>
      </w:pPr>
      <w:bookmarkStart w:id="55" w:name="_Toc180478740"/>
      <w:r w:rsidRPr="0017685C">
        <w:rPr>
          <w:rFonts w:eastAsia="Times New Roman"/>
          <w:lang w:eastAsia="pl-PL"/>
        </w:rPr>
        <w:lastRenderedPageBreak/>
        <w:t>3.3.2</w:t>
      </w:r>
      <w:r w:rsidRPr="0017685C">
        <w:rPr>
          <w:rFonts w:eastAsia="Times New Roman"/>
          <w:lang w:eastAsia="pl-PL"/>
        </w:rPr>
        <w:tab/>
        <w:t>Inne awarie systemu</w:t>
      </w:r>
      <w:bookmarkEnd w:id="55"/>
    </w:p>
    <w:p w14:paraId="218672F9" w14:textId="0757E32E" w:rsidR="004F3245" w:rsidRDefault="004F3245" w:rsidP="004F3245">
      <w:pPr>
        <w:rPr>
          <w:lang w:eastAsia="pl-PL"/>
        </w:rPr>
      </w:pPr>
      <w:r w:rsidRPr="004F3245">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51B31F98" w14:textId="1B03D99F" w:rsidR="004F3245" w:rsidRDefault="004F3245" w:rsidP="004F3245">
      <w:pPr>
        <w:pStyle w:val="Nagwek3"/>
        <w:numPr>
          <w:ilvl w:val="0"/>
          <w:numId w:val="0"/>
        </w:numPr>
        <w:ind w:left="568"/>
        <w:rPr>
          <w:rFonts w:eastAsia="Times New Roman"/>
          <w:lang w:eastAsia="pl-PL"/>
        </w:rPr>
      </w:pPr>
      <w:bookmarkStart w:id="56" w:name="_Toc180478741"/>
      <w:r w:rsidRPr="004F3245">
        <w:rPr>
          <w:rFonts w:eastAsia="Times New Roman"/>
          <w:lang w:eastAsia="pl-PL"/>
        </w:rPr>
        <w:t>3.3.3</w:t>
      </w:r>
      <w:r w:rsidRPr="004F3245">
        <w:rPr>
          <w:rFonts w:eastAsia="Times New Roman"/>
          <w:lang w:eastAsia="pl-PL"/>
        </w:rPr>
        <w:tab/>
        <w:t>Sposoby zgłaszania awarii i błędów LSI 2021</w:t>
      </w:r>
      <w:bookmarkEnd w:id="56"/>
    </w:p>
    <w:p w14:paraId="2384C13C" w14:textId="7B8E0511"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2" w:history="1">
        <w:r w:rsidR="00BE75D2" w:rsidRPr="001B46AE">
          <w:rPr>
            <w:rStyle w:val="Hipercze"/>
            <w:lang w:eastAsia="pl-PL"/>
          </w:rPr>
          <w:t>lsifr@slaskie.pl</w:t>
        </w:r>
      </w:hyperlink>
      <w:r>
        <w:rPr>
          <w:lang w:eastAsia="pl-PL"/>
        </w:rPr>
        <w:t xml:space="preserve"> wyłącznie w czasie trwania naboru.</w:t>
      </w:r>
    </w:p>
    <w:p w14:paraId="7DC06FB7" w14:textId="36F5D77D" w:rsidR="00C8348C" w:rsidRPr="00C8348C" w:rsidRDefault="00283A2E" w:rsidP="00283A2E">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5E67F498" w14:textId="77777777" w:rsidR="00E72D9B" w:rsidRPr="00812A40" w:rsidRDefault="00E72D9B" w:rsidP="00DB70DA">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551F5E9C" w14:textId="5D5A1C58"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64FE349B" w14:textId="64D284C1" w:rsidR="001026C8" w:rsidRPr="001026C8" w:rsidRDefault="001026C8" w:rsidP="00D17395">
      <w:pPr>
        <w:pStyle w:val="Akapitzlist"/>
        <w:numPr>
          <w:ilvl w:val="1"/>
          <w:numId w:val="15"/>
        </w:numPr>
        <w:rPr>
          <w:lang w:eastAsia="pl-PL"/>
        </w:rPr>
      </w:pPr>
      <w:r w:rsidRPr="001026C8">
        <w:rPr>
          <w:lang w:eastAsia="pl-PL"/>
        </w:rPr>
        <w:lastRenderedPageBreak/>
        <w:t>imię i nazwisko,</w:t>
      </w:r>
    </w:p>
    <w:p w14:paraId="16CA3340" w14:textId="7B3BC3FD" w:rsidR="001026C8" w:rsidRPr="001026C8" w:rsidRDefault="001026C8" w:rsidP="00D17395">
      <w:pPr>
        <w:pStyle w:val="Akapitzlist"/>
        <w:numPr>
          <w:ilvl w:val="1"/>
          <w:numId w:val="15"/>
        </w:numPr>
        <w:rPr>
          <w:lang w:eastAsia="pl-PL"/>
        </w:rPr>
      </w:pPr>
      <w:r w:rsidRPr="001026C8">
        <w:rPr>
          <w:lang w:eastAsia="pl-PL"/>
        </w:rPr>
        <w:t>nazwę profilu,</w:t>
      </w:r>
    </w:p>
    <w:p w14:paraId="51EEAEC5" w14:textId="3EDAC5FC" w:rsidR="001026C8" w:rsidRPr="001026C8" w:rsidRDefault="001026C8" w:rsidP="00D17395">
      <w:pPr>
        <w:pStyle w:val="Akapitzlist"/>
        <w:numPr>
          <w:ilvl w:val="1"/>
          <w:numId w:val="15"/>
        </w:numPr>
        <w:rPr>
          <w:lang w:eastAsia="pl-PL"/>
        </w:rPr>
      </w:pPr>
      <w:r w:rsidRPr="001026C8">
        <w:rPr>
          <w:lang w:eastAsia="pl-PL"/>
        </w:rPr>
        <w:t>login w LSI 2021,</w:t>
      </w:r>
    </w:p>
    <w:p w14:paraId="6B741CE8" w14:textId="69EA1ECC" w:rsidR="001026C8" w:rsidRPr="001026C8" w:rsidRDefault="001026C8" w:rsidP="00D17395">
      <w:pPr>
        <w:pStyle w:val="Akapitzlist"/>
        <w:numPr>
          <w:ilvl w:val="1"/>
          <w:numId w:val="15"/>
        </w:numPr>
        <w:rPr>
          <w:lang w:eastAsia="pl-PL"/>
        </w:rPr>
      </w:pPr>
      <w:r w:rsidRPr="001026C8">
        <w:rPr>
          <w:lang w:eastAsia="pl-PL"/>
        </w:rPr>
        <w:t>numer telefonu,</w:t>
      </w:r>
    </w:p>
    <w:p w14:paraId="1489EB52" w14:textId="55AC7889" w:rsidR="001026C8" w:rsidRPr="001026C8" w:rsidRDefault="001026C8" w:rsidP="00D17395">
      <w:pPr>
        <w:pStyle w:val="Akapitzlist"/>
        <w:numPr>
          <w:ilvl w:val="1"/>
          <w:numId w:val="15"/>
        </w:numPr>
        <w:rPr>
          <w:lang w:eastAsia="pl-PL"/>
        </w:rPr>
      </w:pPr>
      <w:r w:rsidRPr="001026C8">
        <w:rPr>
          <w:lang w:eastAsia="pl-PL"/>
        </w:rPr>
        <w:t>numer naboru,</w:t>
      </w:r>
    </w:p>
    <w:p w14:paraId="664259F5" w14:textId="54990658" w:rsidR="001026C8" w:rsidRPr="001026C8" w:rsidRDefault="001026C8" w:rsidP="00D17395">
      <w:pPr>
        <w:pStyle w:val="Akapitzlist"/>
        <w:numPr>
          <w:ilvl w:val="1"/>
          <w:numId w:val="15"/>
        </w:numPr>
        <w:rPr>
          <w:lang w:eastAsia="pl-PL"/>
        </w:rPr>
      </w:pPr>
      <w:r w:rsidRPr="001026C8">
        <w:rPr>
          <w:lang w:eastAsia="pl-PL"/>
        </w:rPr>
        <w:t>nr ID projektu,</w:t>
      </w:r>
    </w:p>
    <w:p w14:paraId="4909AFA9" w14:textId="0D95515D" w:rsidR="001026C8" w:rsidRPr="001026C8" w:rsidRDefault="001026C8" w:rsidP="00D17395">
      <w:pPr>
        <w:pStyle w:val="Akapitzlist"/>
        <w:numPr>
          <w:ilvl w:val="1"/>
          <w:numId w:val="15"/>
        </w:numPr>
        <w:rPr>
          <w:lang w:eastAsia="pl-PL"/>
        </w:rPr>
      </w:pPr>
      <w:r w:rsidRPr="001026C8">
        <w:rPr>
          <w:lang w:eastAsia="pl-PL"/>
        </w:rPr>
        <w:t>datę i godzinę wystąpienia błędu,</w:t>
      </w:r>
    </w:p>
    <w:p w14:paraId="126D93C3" w14:textId="3C6D3E1E" w:rsidR="001026C8" w:rsidRPr="001026C8" w:rsidRDefault="001026C8" w:rsidP="00D17395">
      <w:pPr>
        <w:pStyle w:val="Akapitzlist"/>
        <w:numPr>
          <w:ilvl w:val="1"/>
          <w:numId w:val="15"/>
        </w:numPr>
        <w:rPr>
          <w:lang w:eastAsia="pl-PL"/>
        </w:rPr>
      </w:pPr>
      <w:r w:rsidRPr="001026C8">
        <w:rPr>
          <w:lang w:eastAsia="pl-PL"/>
        </w:rPr>
        <w:t>wersję przeglądarki internetowej,</w:t>
      </w:r>
    </w:p>
    <w:p w14:paraId="45F4DFC9" w14:textId="6FE1E273" w:rsidR="001026C8" w:rsidRDefault="001026C8" w:rsidP="00D17395">
      <w:pPr>
        <w:pStyle w:val="Akapitzlist"/>
        <w:numPr>
          <w:ilvl w:val="1"/>
          <w:numId w:val="15"/>
        </w:numPr>
        <w:rPr>
          <w:lang w:eastAsia="pl-PL"/>
        </w:rPr>
      </w:pPr>
      <w:r w:rsidRPr="001026C8">
        <w:rPr>
          <w:lang w:eastAsia="pl-PL"/>
        </w:rPr>
        <w:t>szczegółowy opis błędu,</w:t>
      </w:r>
    </w:p>
    <w:p w14:paraId="4518389D" w14:textId="04C1A45D" w:rsidR="001026C8" w:rsidRDefault="001026C8" w:rsidP="00D17395">
      <w:pPr>
        <w:pStyle w:val="Akapitzlist"/>
        <w:numPr>
          <w:ilvl w:val="1"/>
          <w:numId w:val="15"/>
        </w:numPr>
        <w:rPr>
          <w:lang w:eastAsia="pl-PL"/>
        </w:rPr>
      </w:pPr>
      <w:r w:rsidRPr="49B7AE8F">
        <w:rPr>
          <w:lang w:eastAsia="pl-PL"/>
        </w:rPr>
        <w:t>co najmniej jeden czytelny zrzut ekranu potwierdzający wystąpienie błędu (zrzut ekranu powinien zawierać godzinę wystąpienia błędu oraz pasek adresu),</w:t>
      </w:r>
    </w:p>
    <w:p w14:paraId="23BB5350" w14:textId="73C0D1C8" w:rsidR="00E72D9B" w:rsidRPr="001026C8" w:rsidRDefault="001026C8" w:rsidP="00D17395">
      <w:pPr>
        <w:pStyle w:val="Akapitzlist"/>
        <w:numPr>
          <w:ilvl w:val="1"/>
          <w:numId w:val="15"/>
        </w:numPr>
        <w:rPr>
          <w:lang w:eastAsia="pl-PL"/>
        </w:rPr>
      </w:pPr>
      <w:r w:rsidRPr="49B7AE8F">
        <w:rPr>
          <w:lang w:eastAsia="pl-PL"/>
        </w:rPr>
        <w:t>wygenerowany z LSI 2021 w formacie pdf wniosek o dofinansowanie projektu, aktualny na moment wystąpienia awarii/błędu (jeśli jest to możliwe).</w:t>
      </w:r>
    </w:p>
    <w:p w14:paraId="6477E70C" w14:textId="5773BE31"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0E5431A6" w14:textId="2343D118" w:rsidR="003E2419" w:rsidRDefault="003E2419" w:rsidP="0055102E">
      <w:pPr>
        <w:spacing w:after="240"/>
        <w:textAlignment w:val="baseline"/>
      </w:pPr>
      <w:r w:rsidRPr="003E2419">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66E7ADAB" w14:textId="77777777" w:rsidR="00A246DE" w:rsidRPr="00AD5B58" w:rsidRDefault="00A246DE" w:rsidP="00D87EF7">
      <w:pPr>
        <w:pStyle w:val="Nagwek2"/>
        <w:numPr>
          <w:ilvl w:val="1"/>
          <w:numId w:val="14"/>
        </w:numPr>
        <w:spacing w:after="240"/>
        <w:ind w:left="646"/>
      </w:pPr>
      <w:bookmarkStart w:id="57" w:name="_Toc180478742"/>
      <w:r w:rsidRPr="00AD5B58">
        <w:t>Unieważnienie postępowania w zakresie wyboru projektów</w:t>
      </w:r>
      <w:bookmarkEnd w:id="57"/>
    </w:p>
    <w:p w14:paraId="60FE720E" w14:textId="13D32B20"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14:paraId="1C6A635F" w14:textId="77777777" w:rsidR="002C6678" w:rsidRPr="001D4CD8" w:rsidRDefault="002C6678" w:rsidP="00D17395">
      <w:pPr>
        <w:pStyle w:val="Akapitzlist"/>
        <w:numPr>
          <w:ilvl w:val="0"/>
          <w:numId w:val="11"/>
        </w:numPr>
        <w:rPr>
          <w:lang w:eastAsia="pl-PL"/>
        </w:rPr>
      </w:pPr>
      <w:r w:rsidRPr="001D4CD8">
        <w:rPr>
          <w:lang w:eastAsia="pl-PL"/>
        </w:rPr>
        <w:t>w terminie składania wniosków o dofinansowanie projektu nie złożono wniosku lub</w:t>
      </w:r>
    </w:p>
    <w:p w14:paraId="3872F6A6" w14:textId="77777777" w:rsidR="002C6678" w:rsidRPr="001D4CD8" w:rsidRDefault="002C6678" w:rsidP="00D17395">
      <w:pPr>
        <w:pStyle w:val="Akapitzlist"/>
        <w:numPr>
          <w:ilvl w:val="0"/>
          <w:numId w:val="11"/>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14:paraId="2D6D0E8E" w14:textId="77777777" w:rsidR="002C6678" w:rsidRPr="001D4CD8" w:rsidRDefault="002C6678" w:rsidP="00D17395">
      <w:pPr>
        <w:pStyle w:val="Akapitzlist"/>
        <w:numPr>
          <w:ilvl w:val="0"/>
          <w:numId w:val="11"/>
        </w:numPr>
        <w:rPr>
          <w:lang w:eastAsia="pl-PL"/>
        </w:rPr>
      </w:pPr>
      <w:r w:rsidRPr="001D4CD8">
        <w:rPr>
          <w:lang w:eastAsia="pl-PL"/>
        </w:rPr>
        <w:t>postępowanie obarczone jest niemożliwą do usunięcia wadą prawną.</w:t>
      </w:r>
    </w:p>
    <w:p w14:paraId="4BD425AB" w14:textId="77777777" w:rsidR="00E72D9B" w:rsidRDefault="00E72D9B" w:rsidP="00E72D9B">
      <w:pPr>
        <w:rPr>
          <w:rFonts w:eastAsiaTheme="majorEastAsia" w:cstheme="majorBidi"/>
          <w:b/>
          <w:color w:val="2E74B5" w:themeColor="accent1" w:themeShade="BF"/>
          <w:sz w:val="32"/>
          <w:szCs w:val="32"/>
        </w:rPr>
      </w:pPr>
      <w:bookmarkStart w:id="58" w:name="_Toc114570845"/>
      <w:r>
        <w:br w:type="page"/>
      </w:r>
    </w:p>
    <w:p w14:paraId="24B5E0EC" w14:textId="77777777" w:rsidR="00E72D9B" w:rsidRPr="009B4AF2" w:rsidRDefault="00E72D9B" w:rsidP="00D87EF7">
      <w:pPr>
        <w:pStyle w:val="Nagwek1"/>
        <w:numPr>
          <w:ilvl w:val="0"/>
          <w:numId w:val="14"/>
        </w:numPr>
      </w:pPr>
      <w:bookmarkStart w:id="59" w:name="_Toc180478743"/>
      <w:r>
        <w:lastRenderedPageBreak/>
        <w:t>Kryteria wyboru projektów i wskaźniki</w:t>
      </w:r>
      <w:bookmarkStart w:id="60" w:name="_Toc110860026"/>
      <w:bookmarkStart w:id="61" w:name="_Toc110860061"/>
      <w:bookmarkEnd w:id="58"/>
      <w:bookmarkEnd w:id="59"/>
      <w:bookmarkEnd w:id="60"/>
      <w:bookmarkEnd w:id="61"/>
    </w:p>
    <w:p w14:paraId="7082825E" w14:textId="212C58AC" w:rsidR="00B84491" w:rsidRPr="000E2D85" w:rsidRDefault="00E72D9B" w:rsidP="00D87EF7">
      <w:pPr>
        <w:pStyle w:val="Nagwek2"/>
        <w:numPr>
          <w:ilvl w:val="1"/>
          <w:numId w:val="14"/>
        </w:numPr>
        <w:spacing w:after="240" w:line="240" w:lineRule="auto"/>
        <w:rPr>
          <w:sz w:val="22"/>
          <w:szCs w:val="22"/>
        </w:rPr>
      </w:pPr>
      <w:bookmarkStart w:id="62" w:name="_Toc110860392"/>
      <w:bookmarkStart w:id="63" w:name="_Toc111010164"/>
      <w:bookmarkStart w:id="64" w:name="_Toc111010221"/>
      <w:bookmarkStart w:id="65" w:name="_Toc114570846"/>
      <w:bookmarkStart w:id="66" w:name="_Toc180478744"/>
      <w:bookmarkEnd w:id="62"/>
      <w:r w:rsidRPr="004258FE">
        <w:rPr>
          <w:sz w:val="22"/>
          <w:szCs w:val="22"/>
        </w:rPr>
        <w:t>Kryteria wyboru</w:t>
      </w:r>
      <w:bookmarkEnd w:id="63"/>
      <w:bookmarkEnd w:id="64"/>
      <w:bookmarkEnd w:id="65"/>
      <w:r w:rsidRPr="004258FE">
        <w:rPr>
          <w:sz w:val="22"/>
          <w:szCs w:val="22"/>
        </w:rPr>
        <w:t xml:space="preserve"> projektów</w:t>
      </w:r>
      <w:bookmarkEnd w:id="66"/>
    </w:p>
    <w:p w14:paraId="59D038AC" w14:textId="1C4DE500"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w:t>
      </w:r>
      <w:r w:rsidRPr="00EA4547">
        <w:t xml:space="preserve">Kryteria znajdziesz w </w:t>
      </w:r>
      <w:r w:rsidR="008E1FE0" w:rsidRPr="008E1FE0">
        <w:t>załączniku nr 1</w:t>
      </w:r>
      <w:r w:rsidR="008E1FE0">
        <w:t xml:space="preserve"> do</w:t>
      </w:r>
      <w:r>
        <w:t xml:space="preserve"> Regulaminu</w:t>
      </w:r>
      <w:r w:rsidR="00223D8A">
        <w:t xml:space="preserve"> wyboru projektów</w:t>
      </w:r>
      <w:r>
        <w:t>.</w:t>
      </w:r>
    </w:p>
    <w:p w14:paraId="241B0750" w14:textId="77777777" w:rsidR="00E72D9B" w:rsidRPr="002C46D9" w:rsidRDefault="00E72D9B" w:rsidP="00D87EF7">
      <w:pPr>
        <w:pStyle w:val="Nagwek2"/>
        <w:numPr>
          <w:ilvl w:val="1"/>
          <w:numId w:val="14"/>
        </w:numPr>
        <w:spacing w:after="240" w:line="240" w:lineRule="auto"/>
        <w:rPr>
          <w:sz w:val="22"/>
          <w:szCs w:val="22"/>
        </w:rPr>
      </w:pPr>
      <w:bookmarkStart w:id="67" w:name="_Toc111010165"/>
      <w:bookmarkStart w:id="68" w:name="_Toc111010222"/>
      <w:bookmarkStart w:id="69" w:name="_Toc114570847"/>
      <w:bookmarkStart w:id="70" w:name="_Toc180478745"/>
      <w:r w:rsidRPr="002C46D9">
        <w:rPr>
          <w:sz w:val="22"/>
          <w:szCs w:val="22"/>
        </w:rPr>
        <w:t>Wskaźniki</w:t>
      </w:r>
      <w:bookmarkEnd w:id="67"/>
      <w:bookmarkEnd w:id="68"/>
      <w:bookmarkEnd w:id="69"/>
      <w:bookmarkEnd w:id="70"/>
    </w:p>
    <w:p w14:paraId="3BF43FF6"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2446872D"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40BC95C6" w14:textId="1DC21057" w:rsidR="00E72D9B" w:rsidRDefault="5E0C28DB" w:rsidP="2058049C">
      <w:pPr>
        <w:rPr>
          <w:rFonts w:eastAsiaTheme="majorEastAsia" w:cstheme="majorBidi"/>
          <w:b/>
          <w:color w:val="2E74B5" w:themeColor="accent1" w:themeShade="BF"/>
          <w:sz w:val="32"/>
          <w:szCs w:val="32"/>
        </w:rPr>
      </w:pPr>
      <w:bookmarkStart w:id="71" w:name="_Hlk115248477"/>
      <w:r w:rsidRPr="5FF3BFD4">
        <w:rPr>
          <w:b/>
          <w:bCs/>
        </w:rPr>
        <w:t xml:space="preserve">Informacja dotycząca wskaźników znajduje się w </w:t>
      </w:r>
      <w:r w:rsidR="008E1FE0">
        <w:rPr>
          <w:b/>
          <w:bCs/>
        </w:rPr>
        <w:t xml:space="preserve">załączniku nr 2 </w:t>
      </w:r>
      <w:r w:rsidRPr="5FF3BFD4">
        <w:rPr>
          <w:b/>
          <w:bCs/>
        </w:rPr>
        <w:t>do Regulaminu</w:t>
      </w:r>
      <w:r w:rsidR="6F629E56" w:rsidRPr="5FF3BFD4">
        <w:rPr>
          <w:b/>
          <w:bCs/>
        </w:rPr>
        <w:t xml:space="preserve"> wyboru projektów</w:t>
      </w:r>
      <w:r w:rsidRPr="5FF3BFD4">
        <w:rPr>
          <w:b/>
          <w:bCs/>
        </w:rPr>
        <w:t xml:space="preserve">. </w:t>
      </w:r>
      <w:bookmarkStart w:id="72" w:name="_Toc114570848"/>
      <w:bookmarkEnd w:id="71"/>
      <w:r w:rsidR="00E72D9B">
        <w:br w:type="page"/>
      </w:r>
    </w:p>
    <w:p w14:paraId="1DCAB143" w14:textId="77777777" w:rsidR="00E72D9B" w:rsidRDefault="78FB0BA2" w:rsidP="00D87EF7">
      <w:pPr>
        <w:pStyle w:val="Nagwek1"/>
        <w:numPr>
          <w:ilvl w:val="0"/>
          <w:numId w:val="14"/>
        </w:numPr>
        <w:spacing w:before="240" w:after="240"/>
      </w:pPr>
      <w:bookmarkStart w:id="73" w:name="_Toc180478746"/>
      <w:r>
        <w:lastRenderedPageBreak/>
        <w:t>W</w:t>
      </w:r>
      <w:r w:rsidR="2E85F236">
        <w:t>yb</w:t>
      </w:r>
      <w:r w:rsidR="1BE534BE">
        <w:t>ó</w:t>
      </w:r>
      <w:r w:rsidR="2E85F236">
        <w:t>r projektów do dofinansowania</w:t>
      </w:r>
      <w:bookmarkStart w:id="74" w:name="_Toc110860030"/>
      <w:bookmarkStart w:id="75" w:name="_Toc110860065"/>
      <w:bookmarkEnd w:id="72"/>
      <w:bookmarkEnd w:id="73"/>
      <w:bookmarkEnd w:id="74"/>
      <w:bookmarkEnd w:id="75"/>
    </w:p>
    <w:p w14:paraId="03FF1323" w14:textId="77777777" w:rsidR="00E72D9B" w:rsidRDefault="00E72D9B" w:rsidP="00D87EF7">
      <w:pPr>
        <w:pStyle w:val="Nagwek2"/>
        <w:numPr>
          <w:ilvl w:val="1"/>
          <w:numId w:val="14"/>
        </w:numPr>
        <w:spacing w:before="240" w:after="240"/>
      </w:pPr>
      <w:bookmarkStart w:id="76" w:name="_Toc110860396"/>
      <w:bookmarkStart w:id="77" w:name="_Toc111010166"/>
      <w:bookmarkStart w:id="78" w:name="_Toc111010223"/>
      <w:bookmarkStart w:id="79" w:name="_Toc114570849"/>
      <w:bookmarkStart w:id="80" w:name="_Toc180478747"/>
      <w:bookmarkEnd w:id="76"/>
      <w:r>
        <w:t>Sposób wyboru projektów</w:t>
      </w:r>
      <w:bookmarkEnd w:id="77"/>
      <w:bookmarkEnd w:id="78"/>
      <w:bookmarkEnd w:id="79"/>
      <w:bookmarkEnd w:id="80"/>
    </w:p>
    <w:p w14:paraId="6B8DD73D"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3B8741D6" w14:textId="77777777" w:rsidR="0F99AE1F"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 punkcie 2.1 w Regulaminie.</w:t>
      </w:r>
    </w:p>
    <w:p w14:paraId="4EF58030" w14:textId="77777777" w:rsidR="00E72D9B" w:rsidRPr="00812A40" w:rsidRDefault="035CAE31" w:rsidP="00D87EF7">
      <w:pPr>
        <w:pStyle w:val="Nagwek2"/>
        <w:numPr>
          <w:ilvl w:val="1"/>
          <w:numId w:val="14"/>
        </w:numPr>
        <w:spacing w:after="240"/>
        <w:rPr>
          <w:b w:val="0"/>
        </w:rPr>
      </w:pPr>
      <w:bookmarkStart w:id="81" w:name="_Toc180478748"/>
      <w:r w:rsidRPr="00D131C4">
        <w:t xml:space="preserve">Opis procedury </w:t>
      </w:r>
      <w:r w:rsidR="02EACD4B">
        <w:t>oceny</w:t>
      </w:r>
      <w:r w:rsidRPr="00D131C4">
        <w:t xml:space="preserve"> projektów</w:t>
      </w:r>
      <w:bookmarkEnd w:id="81"/>
    </w:p>
    <w:p w14:paraId="3B439C49" w14:textId="77777777" w:rsidR="00DF2F73" w:rsidRPr="00013DD6" w:rsidRDefault="00082025" w:rsidP="00013DD6">
      <w:bookmarkStart w:id="82" w:name="_Hlk131665454"/>
      <w:r w:rsidRPr="00013DD6">
        <w:t>Twój wniosek będzie oceniony</w:t>
      </w:r>
      <w:r w:rsidR="00DF2F73" w:rsidRPr="00013DD6">
        <w:t xml:space="preserve"> przez Komisję Oceny Projektów (KOP). KOP ocenia projekty w zakresie spełniania kryteriów wyboru projektów.</w:t>
      </w:r>
    </w:p>
    <w:p w14:paraId="2BCF771C" w14:textId="77777777" w:rsidR="00DF2F73" w:rsidRPr="00013DD6" w:rsidRDefault="00DF2F73" w:rsidP="00013DD6">
      <w:r w:rsidRPr="00013DD6">
        <w:t>Prace KOP nadzoruje ION. Sposób działania KOP określa regulamin KOP.</w:t>
      </w:r>
    </w:p>
    <w:p w14:paraId="511937CD"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4F7E8A04" w14:textId="77777777" w:rsidR="00DF2F73" w:rsidRPr="00013DD6" w:rsidRDefault="00DF2F73" w:rsidP="00013DD6">
      <w:r w:rsidRPr="00013DD6">
        <w:t>Ocena projektów podzielona jest na etapy: formalny oraz merytoryczny.</w:t>
      </w:r>
    </w:p>
    <w:bookmarkEnd w:id="82"/>
    <w:p w14:paraId="44818D6D" w14:textId="77777777" w:rsidR="00DF2F73" w:rsidRPr="00013DD6" w:rsidRDefault="00DF2F73" w:rsidP="00013DD6">
      <w:r w:rsidRPr="00013DD6">
        <w:t>Ocena formalna</w:t>
      </w:r>
    </w:p>
    <w:p w14:paraId="391B5D7F" w14:textId="77777777"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 do Regulaminu, dokonywana jest przez pracowników ION.</w:t>
      </w:r>
    </w:p>
    <w:p w14:paraId="69DEB53D"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1FDBD8C7" w14:textId="77777777" w:rsidR="00DF2F73" w:rsidRPr="00013DD6" w:rsidRDefault="00DF2F73" w:rsidP="00D17395">
      <w:pPr>
        <w:pStyle w:val="Akapitzlist"/>
        <w:numPr>
          <w:ilvl w:val="0"/>
          <w:numId w:val="19"/>
        </w:numPr>
      </w:pPr>
      <w:r w:rsidRPr="00013DD6">
        <w:lastRenderedPageBreak/>
        <w:t>oceniony pozytywnie w ramach tego etapu i następnie skierowany do etapu oceny merytorycznej – w przypadku spełnienia wszystkich kryteriów dla etapu oceny formalnej albo</w:t>
      </w:r>
    </w:p>
    <w:p w14:paraId="5018082F" w14:textId="77777777" w:rsidR="00DF2F73" w:rsidRPr="00013DD6" w:rsidRDefault="00DF2F73" w:rsidP="00D17395">
      <w:pPr>
        <w:pStyle w:val="Akapitzlist"/>
        <w:numPr>
          <w:ilvl w:val="0"/>
          <w:numId w:val="19"/>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44FECE43" w14:textId="77777777" w:rsidR="00DF2F73" w:rsidRPr="00013DD6" w:rsidRDefault="00DF2F73" w:rsidP="00D17395">
      <w:pPr>
        <w:pStyle w:val="Akapitzlist"/>
        <w:numPr>
          <w:ilvl w:val="0"/>
          <w:numId w:val="19"/>
        </w:numPr>
      </w:pPr>
      <w:r w:rsidRPr="00013DD6">
        <w:t>oceniony negatywnie w ramach tego etapu w przypadku niespełnienia któregokolwiek z kryteriów formalnych.</w:t>
      </w:r>
    </w:p>
    <w:p w14:paraId="7E3BBC59" w14:textId="5890F1D4" w:rsidR="00DF2F73" w:rsidRPr="00013DD6" w:rsidRDefault="00DF2F73" w:rsidP="00013DD6">
      <w:r>
        <w:t xml:space="preserve">Ponadto, </w:t>
      </w:r>
      <w:r w:rsidR="00CD6E03">
        <w:t>możesz wycofać</w:t>
      </w:r>
      <w:r>
        <w:t xml:space="preserve"> </w:t>
      </w:r>
      <w:r w:rsidR="00CD6E03">
        <w:t>wniosek</w:t>
      </w:r>
      <w:r>
        <w:t xml:space="preserve"> z oceny formalnej</w:t>
      </w:r>
      <w:r w:rsidR="00CD6E03">
        <w:t xml:space="preserve"> </w:t>
      </w:r>
      <w:r w:rsidR="00F174DB">
        <w:t>informując nas o tym pisemnie</w:t>
      </w:r>
      <w:r w:rsidR="00CD6E03">
        <w:t>.</w:t>
      </w:r>
    </w:p>
    <w:p w14:paraId="54B5A4A2" w14:textId="77777777" w:rsidR="00DF2F73" w:rsidRPr="00013DD6" w:rsidRDefault="00DF2F73" w:rsidP="00013DD6">
      <w:r w:rsidRPr="00013DD6">
        <w:t>Ocena merytoryczna</w:t>
      </w:r>
    </w:p>
    <w:p w14:paraId="5779AFE5" w14:textId="77777777" w:rsidR="00DF2F73" w:rsidRPr="00013DD6" w:rsidRDefault="00DF2F73" w:rsidP="00013DD6">
      <w:r w:rsidRPr="00013DD6">
        <w:t>Ocena merytoryczna odbywa się w oparciu o kryteria merytoryczne wskazane w kryteriach wyboru stanowiących załącznik do Regulaminu, dokonywana jest przez ekspertów z wybranej dziedziny.</w:t>
      </w:r>
    </w:p>
    <w:p w14:paraId="725DC43F"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123E9FD9"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0786FE29" w14:textId="0477E54D" w:rsidR="00DF2F73" w:rsidRPr="00013DD6" w:rsidRDefault="104D7EA3" w:rsidP="00D17395">
      <w:pPr>
        <w:pStyle w:val="Akapitzlist"/>
        <w:numPr>
          <w:ilvl w:val="0"/>
          <w:numId w:val="20"/>
        </w:numPr>
      </w:pPr>
      <w:r w:rsidRPr="00013DD6">
        <w:t>oceniony pozytywnie w ramach tego etapu i następnie wybrany do dofina</w:t>
      </w:r>
      <w:r w:rsidR="00CC1417">
        <w:t>n</w:t>
      </w:r>
      <w:r w:rsidRPr="00013DD6">
        <w:t>sowania – w przypadku spełnienia wszystkich wymaganych kryteriów dla etapu oceny merytorycznej albo</w:t>
      </w:r>
    </w:p>
    <w:p w14:paraId="60D11274" w14:textId="3CF1D7A7" w:rsidR="65D2B0BE" w:rsidRPr="00013DD6" w:rsidRDefault="261DB707" w:rsidP="00D17395">
      <w:pPr>
        <w:pStyle w:val="Akapitzlist"/>
        <w:numPr>
          <w:ilvl w:val="0"/>
          <w:numId w:val="20"/>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4FBDE8BF" w14:textId="77777777" w:rsidR="00DF2F73" w:rsidRPr="00013DD6" w:rsidRDefault="77A497A8" w:rsidP="00D17395">
      <w:pPr>
        <w:pStyle w:val="Akapitzlist"/>
        <w:numPr>
          <w:ilvl w:val="0"/>
          <w:numId w:val="20"/>
        </w:numPr>
      </w:pPr>
      <w:r w:rsidRPr="00013DD6">
        <w:t>oceniony negatywnie w ramach tego etapu merytorycznego w przypadku niespełnienia któregokolwiek z wymaganych kryteriów merytorycznych.</w:t>
      </w:r>
    </w:p>
    <w:p w14:paraId="4396C3D9" w14:textId="77777777" w:rsidR="00DF2F73" w:rsidRPr="00013DD6" w:rsidRDefault="00DF2F73" w:rsidP="00013DD6">
      <w:bookmarkStart w:id="83"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83"/>
    <w:p w14:paraId="09E43B38"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13C08F97" w14:textId="77777777" w:rsidR="00E72D9B" w:rsidRPr="00F70F42" w:rsidRDefault="095DD834" w:rsidP="2058049C">
      <w:pPr>
        <w:rPr>
          <w:rFonts w:eastAsia="Arial" w:cs="Arial"/>
          <w:szCs w:val="24"/>
        </w:rPr>
      </w:pPr>
      <w:r w:rsidRPr="00F70F42">
        <w:rPr>
          <w:rFonts w:eastAsia="Arial" w:cs="Arial"/>
          <w:b/>
          <w:bCs/>
          <w:szCs w:val="24"/>
        </w:rPr>
        <w:lastRenderedPageBreak/>
        <w:t>Na stronie internetowej programu FE SL 2021-2027 oraz na portalu opublikujemy informację o projektach, które zakwalifikowały się do kolejnego etapu. Poinformujemy Cię również o zakwalifikowaniu Twojego projektu do kolejnego etapu oceny.</w:t>
      </w:r>
    </w:p>
    <w:p w14:paraId="5D5148D4" w14:textId="77777777" w:rsidR="00E72D9B" w:rsidRDefault="00E72D9B" w:rsidP="2058049C">
      <w:pPr>
        <w:pStyle w:val="Tekstkomentarza"/>
        <w:spacing w:line="360" w:lineRule="auto"/>
        <w:rPr>
          <w:color w:val="A6A6A6" w:themeColor="background1" w:themeShade="A6"/>
          <w:sz w:val="22"/>
          <w:szCs w:val="22"/>
        </w:rPr>
      </w:pPr>
    </w:p>
    <w:p w14:paraId="1263D6F8" w14:textId="77777777" w:rsidR="00E72D9B" w:rsidRDefault="2E85F236" w:rsidP="00D87EF7">
      <w:pPr>
        <w:pStyle w:val="Nagwek2"/>
        <w:numPr>
          <w:ilvl w:val="1"/>
          <w:numId w:val="14"/>
        </w:numPr>
        <w:spacing w:after="240"/>
      </w:pPr>
      <w:bookmarkStart w:id="84" w:name="_Toc111010167"/>
      <w:bookmarkStart w:id="85" w:name="_Toc111010224"/>
      <w:bookmarkStart w:id="86" w:name="_Toc114570850"/>
      <w:bookmarkStart w:id="87" w:name="_Toc180478749"/>
      <w:r>
        <w:t xml:space="preserve">Uzupełnienie </w:t>
      </w:r>
      <w:r w:rsidR="24F4C843">
        <w:t xml:space="preserve">i poprawa </w:t>
      </w:r>
      <w:r>
        <w:t>wniosków</w:t>
      </w:r>
      <w:bookmarkEnd w:id="84"/>
      <w:bookmarkEnd w:id="85"/>
      <w:bookmarkEnd w:id="86"/>
      <w:r>
        <w:t xml:space="preserve"> o dofinansowanie</w:t>
      </w:r>
      <w:bookmarkEnd w:id="87"/>
    </w:p>
    <w:p w14:paraId="1B3A956E" w14:textId="792FF30B" w:rsidR="002C4FE9" w:rsidRPr="001B6CE7" w:rsidRDefault="00DF73E6" w:rsidP="001D1ECB">
      <w:pPr>
        <w:rPr>
          <w:szCs w:val="24"/>
        </w:rPr>
      </w:pPr>
      <w:r w:rsidRPr="0037721E">
        <w:rPr>
          <w:szCs w:val="24"/>
        </w:rPr>
        <w:t>M</w:t>
      </w:r>
      <w:r w:rsidR="002C4FE9" w:rsidRPr="0037721E">
        <w:rPr>
          <w:szCs w:val="24"/>
        </w:rPr>
        <w:t>oże</w:t>
      </w:r>
      <w:r w:rsidRPr="0037721E">
        <w:rPr>
          <w:szCs w:val="24"/>
        </w:rPr>
        <w:t>sz</w:t>
      </w:r>
      <w:r w:rsidR="002C4FE9" w:rsidRPr="0037721E">
        <w:rPr>
          <w:szCs w:val="24"/>
        </w:rPr>
        <w:t xml:space="preserve"> uzupełnić lub poprawić wniosek o dofinansowanie projektu w zakresie określonym w wezwaniu</w:t>
      </w:r>
      <w:r w:rsidR="002C4FE9" w:rsidRPr="007A08F9">
        <w:rPr>
          <w:szCs w:val="24"/>
        </w:rPr>
        <w:t>.</w:t>
      </w:r>
    </w:p>
    <w:p w14:paraId="31834C51" w14:textId="77777777" w:rsidR="00CA72B2" w:rsidRPr="0037721E" w:rsidRDefault="007F786A" w:rsidP="001D1ECB">
      <w:pPr>
        <w:rPr>
          <w:szCs w:val="24"/>
        </w:rPr>
      </w:pPr>
      <w:r w:rsidRPr="0037721E">
        <w:rPr>
          <w:szCs w:val="24"/>
        </w:rPr>
        <w:t>D</w:t>
      </w:r>
      <w:r w:rsidR="00CA72B2" w:rsidRPr="0037721E">
        <w:rPr>
          <w:szCs w:val="24"/>
        </w:rPr>
        <w:t>okonując poprawy, uzupełnienia projektu</w:t>
      </w:r>
      <w:r w:rsidRPr="0037721E">
        <w:rPr>
          <w:szCs w:val="24"/>
        </w:rPr>
        <w:t>,</w:t>
      </w:r>
      <w:r w:rsidR="00CA72B2" w:rsidRPr="0037721E">
        <w:rPr>
          <w:szCs w:val="24"/>
        </w:rPr>
        <w:t xml:space="preserve"> stosuj się do wskazówek zawartych w otrzymanym wezwaniu oraz przestrzegaj reguł dotyczących przygotowywania dokumentacji projektowej</w:t>
      </w:r>
      <w:r w:rsidR="006F71EA" w:rsidRPr="0037721E">
        <w:rPr>
          <w:szCs w:val="24"/>
        </w:rPr>
        <w:t>,</w:t>
      </w:r>
      <w:r w:rsidR="00CA72B2" w:rsidRPr="0037721E">
        <w:rPr>
          <w:szCs w:val="24"/>
        </w:rPr>
        <w:t xml:space="preserve"> opisan</w:t>
      </w:r>
      <w:r w:rsidRPr="0037721E">
        <w:rPr>
          <w:szCs w:val="24"/>
        </w:rPr>
        <w:t>ych</w:t>
      </w:r>
      <w:r w:rsidR="00CA72B2" w:rsidRPr="0037721E">
        <w:rPr>
          <w:szCs w:val="24"/>
        </w:rPr>
        <w:t xml:space="preserve"> w Instrukcji wypełniania wniosku o dofinansowanie.</w:t>
      </w:r>
    </w:p>
    <w:p w14:paraId="1513917A" w14:textId="77777777" w:rsidR="00507850" w:rsidRPr="0037721E" w:rsidRDefault="78100BCE" w:rsidP="6BB005C7">
      <w:r>
        <w:t>Wezwanie przeka</w:t>
      </w:r>
      <w:r w:rsidR="64421F6F">
        <w:t>żemy</w:t>
      </w:r>
      <w:r>
        <w:t xml:space="preserve"> drogą elektroniczną w systemie LSI2021 </w:t>
      </w:r>
      <w:r w:rsidR="64421F6F">
        <w:t xml:space="preserve">w trakcie przeprowadzania </w:t>
      </w:r>
      <w:r>
        <w:t>oceny formalnej</w:t>
      </w:r>
      <w:r w:rsidR="47A8DE6F">
        <w:t xml:space="preserve"> lub</w:t>
      </w:r>
      <w:r w:rsidR="005C2153">
        <w:t xml:space="preserve"> </w:t>
      </w:r>
      <w:r w:rsidR="47A8DE6F">
        <w:t>/i merytorycznej (d</w:t>
      </w:r>
      <w:r w:rsidR="47A8DE6F" w:rsidRPr="6BB005C7">
        <w:rPr>
          <w:rFonts w:eastAsia="Arial" w:cs="Arial"/>
          <w:szCs w:val="24"/>
        </w:rPr>
        <w:t>otyczy wyłącznie wybranych kryterió</w:t>
      </w:r>
      <w:r w:rsidR="7559D631" w:rsidRPr="6BB005C7">
        <w:rPr>
          <w:rFonts w:eastAsia="Arial" w:cs="Arial"/>
          <w:szCs w:val="24"/>
        </w:rPr>
        <w:t>w</w:t>
      </w:r>
      <w:r w:rsidR="47A8DE6F" w:rsidRPr="6BB005C7">
        <w:rPr>
          <w:rFonts w:eastAsia="Arial" w:cs="Arial"/>
          <w:szCs w:val="24"/>
        </w:rPr>
        <w:t>,</w:t>
      </w:r>
      <w:r w:rsidR="45A5E829" w:rsidRPr="6BB005C7">
        <w:rPr>
          <w:rFonts w:eastAsia="Arial" w:cs="Arial"/>
          <w:szCs w:val="24"/>
        </w:rPr>
        <w:t xml:space="preserve"> </w:t>
      </w:r>
      <w:r w:rsidR="47A8DE6F" w:rsidRPr="6BB005C7">
        <w:rPr>
          <w:rFonts w:eastAsia="Arial" w:cs="Arial"/>
          <w:szCs w:val="24"/>
        </w:rPr>
        <w:t>określonych</w:t>
      </w:r>
      <w:r w:rsidR="73209571" w:rsidRPr="6BB005C7">
        <w:rPr>
          <w:rFonts w:eastAsia="Arial" w:cs="Arial"/>
          <w:szCs w:val="24"/>
        </w:rPr>
        <w:t xml:space="preserve"> przez Komitet Monitorujący FE SL 2021-2027</w:t>
      </w:r>
      <w:r w:rsidR="47A8DE6F" w:rsidRPr="6BB005C7">
        <w:rPr>
          <w:rFonts w:eastAsia="Arial" w:cs="Arial"/>
          <w:szCs w:val="24"/>
        </w:rPr>
        <w:t xml:space="preserve"> jako kryteria podlegające uzupełnieniu</w:t>
      </w:r>
      <w:r w:rsidR="38EE24D9" w:rsidRPr="6BB005C7">
        <w:rPr>
          <w:rFonts w:eastAsia="Arial" w:cs="Arial"/>
          <w:szCs w:val="24"/>
        </w:rPr>
        <w:t>)</w:t>
      </w:r>
      <w:r>
        <w:t>.</w:t>
      </w:r>
    </w:p>
    <w:p w14:paraId="2AC0A4D4" w14:textId="77777777" w:rsidR="113CC13F" w:rsidRPr="0037721E" w:rsidRDefault="53DDCFAE" w:rsidP="001D1ECB">
      <w:pPr>
        <w:rPr>
          <w:rFonts w:eastAsia="Arial" w:cs="Arial"/>
          <w:szCs w:val="24"/>
        </w:rPr>
      </w:pPr>
      <w:r w:rsidRPr="0037721E">
        <w:rPr>
          <w:rFonts w:eastAsia="Arial" w:cs="Arial"/>
          <w:szCs w:val="24"/>
        </w:rPr>
        <w:t>Jeżeli nie uzupełnisz lub nie poprawisz WOD w wyznaczonym terminie,</w:t>
      </w:r>
      <w:r w:rsidR="0005283C" w:rsidRPr="0037721E">
        <w:rPr>
          <w:rFonts w:eastAsia="Arial" w:cs="Arial"/>
          <w:szCs w:val="24"/>
        </w:rPr>
        <w:t xml:space="preserve"> </w:t>
      </w:r>
      <w:r w:rsidRPr="0037721E">
        <w:rPr>
          <w:rFonts w:eastAsia="Arial" w:cs="Arial"/>
          <w:szCs w:val="24"/>
        </w:rPr>
        <w:t xml:space="preserve">Twój projekt </w:t>
      </w:r>
      <w:r w:rsidR="0005283C" w:rsidRPr="0037721E">
        <w:rPr>
          <w:rFonts w:eastAsia="Arial" w:cs="Arial"/>
          <w:szCs w:val="24"/>
        </w:rPr>
        <w:t>otrzyma ocenę negatywną na skutek braku spełnienia</w:t>
      </w:r>
      <w:r w:rsidRPr="0037721E">
        <w:rPr>
          <w:rFonts w:eastAsia="Arial" w:cs="Arial"/>
          <w:szCs w:val="24"/>
        </w:rPr>
        <w:t xml:space="preserve"> kryterium Terminowość złożenia uzupełnienia wniosku.</w:t>
      </w:r>
    </w:p>
    <w:p w14:paraId="3B8012A3" w14:textId="77777777" w:rsidR="002B3463" w:rsidRPr="001B6CE7" w:rsidRDefault="3C8D25E0" w:rsidP="6BB005C7">
      <w:r>
        <w:t>Jeżeli</w:t>
      </w:r>
      <w:r w:rsidR="3ED2F9D4">
        <w:t xml:space="preserve"> </w:t>
      </w:r>
      <w:r>
        <w:t>uzupełni</w:t>
      </w:r>
      <w:r w:rsidR="231F9015">
        <w:t>sz</w:t>
      </w:r>
      <w:r>
        <w:t xml:space="preserve"> lub poprawi</w:t>
      </w:r>
      <w:r w:rsidR="231F9015">
        <w:t>sz</w:t>
      </w:r>
      <w:r>
        <w:t xml:space="preserve"> WOD niezgodnie z zakresem określonym w wezwaniu</w:t>
      </w:r>
      <w:r w:rsidR="1EA66403">
        <w:t xml:space="preserve">, możemy </w:t>
      </w:r>
      <w:r>
        <w:t>ponownie wezw</w:t>
      </w:r>
      <w:r w:rsidR="1EA66403">
        <w:t>ać</w:t>
      </w:r>
      <w:r>
        <w:t xml:space="preserve"> </w:t>
      </w:r>
      <w:r w:rsidR="1EA66403">
        <w:t xml:space="preserve">Cię </w:t>
      </w:r>
      <w:r>
        <w:t>do uzupełnienia lub poprawienia wniosku.</w:t>
      </w:r>
    </w:p>
    <w:p w14:paraId="3B57C4D7" w14:textId="77777777" w:rsidR="009D5BCE" w:rsidRPr="001B6CE7" w:rsidRDefault="002C4FE9" w:rsidP="461591F4">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14:paraId="39AECB0E" w14:textId="77777777" w:rsidR="00D17395" w:rsidRDefault="006F71EA" w:rsidP="00D17395">
      <w:pPr>
        <w:rPr>
          <w:szCs w:val="24"/>
        </w:rPr>
      </w:pPr>
      <w:r w:rsidRPr="0037721E">
        <w:rPr>
          <w:szCs w:val="24"/>
        </w:rPr>
        <w:t xml:space="preserve">W </w:t>
      </w:r>
      <w:r w:rsidR="0025148E" w:rsidRPr="0037721E">
        <w:rPr>
          <w:szCs w:val="24"/>
        </w:rPr>
        <w:t>uzasadnionych przypadkach</w:t>
      </w:r>
      <w:r w:rsidR="00056415">
        <w:rPr>
          <w:szCs w:val="24"/>
        </w:rPr>
        <w:t>:</w:t>
      </w:r>
      <w:r w:rsidR="0025148E" w:rsidRPr="0037721E">
        <w:rPr>
          <w:szCs w:val="24"/>
        </w:rPr>
        <w:t xml:space="preserve"> </w:t>
      </w:r>
    </w:p>
    <w:p w14:paraId="4BBB9AB0" w14:textId="6502DB95" w:rsidR="0025148E" w:rsidRDefault="0025148E" w:rsidP="00D17395">
      <w:pPr>
        <w:pStyle w:val="Akapitzlist"/>
      </w:pPr>
      <w:r w:rsidRPr="00056415">
        <w:lastRenderedPageBreak/>
        <w:t xml:space="preserve">gdy nie masz możliwości poprawy bądź uzupełnienia dokumentacji we wskazanym terminie, możesz za pośrednictwem </w:t>
      </w:r>
      <w:proofErr w:type="spellStart"/>
      <w:r w:rsidRPr="00056415">
        <w:t>ePUAP</w:t>
      </w:r>
      <w:proofErr w:type="spellEnd"/>
      <w:r w:rsidR="00105843">
        <w:t>/</w:t>
      </w:r>
      <w:r w:rsidR="002668DA">
        <w:t xml:space="preserve"> </w:t>
      </w:r>
      <w:r w:rsidR="00105843" w:rsidRPr="00105843">
        <w:t>e-Doręczenia</w:t>
      </w:r>
      <w:r w:rsidRPr="00056415">
        <w:t xml:space="preserve"> zwrócić się </w:t>
      </w:r>
      <w:r w:rsidRPr="00706859">
        <w:t xml:space="preserve">o prolongatę terminu dokonania poprawy. </w:t>
      </w:r>
      <w:r w:rsidR="00073C05" w:rsidRPr="00073C05">
        <w:t>Pismo z prośbą o wydłużenie terminu uzupełnienia musi wpłynąć do ION w terminie pierwotnie wyznaczonym na uzupełnienie dokumentacji. Pisma o prolongatę terminu uzupełnienia, któ</w:t>
      </w:r>
      <w:r w:rsidR="00073C05">
        <w:t>r</w:t>
      </w:r>
      <w:r w:rsidR="00073C05" w:rsidRPr="00073C05">
        <w:t>e wpłyną do ION po terminie wyznaczonym nie będą rozpatrywane.</w:t>
      </w:r>
      <w:r w:rsidR="00073C05">
        <w:t xml:space="preserve"> </w:t>
      </w:r>
      <w:r w:rsidRPr="00706859">
        <w:t>ION może wyznaczyć inny termin na dokonanie poprawy lub uzupełnienia.</w:t>
      </w:r>
    </w:p>
    <w:p w14:paraId="772A2FD2" w14:textId="604FAE79" w:rsidR="00056415" w:rsidRPr="00706859" w:rsidRDefault="00706859" w:rsidP="00D17395">
      <w:pPr>
        <w:pStyle w:val="Akapitzlist"/>
        <w:numPr>
          <w:ilvl w:val="0"/>
          <w:numId w:val="16"/>
        </w:numPr>
      </w:pPr>
      <w:r>
        <w:t xml:space="preserve">możemy wezwać Cię do dodatkowego uzupełnienia bądź poprawy. </w:t>
      </w:r>
      <w:r w:rsidR="002704B0" w:rsidRPr="002704B0">
        <w:t>Decyzja w tej sprawie będzie podejmowana indywidulanie.</w:t>
      </w:r>
    </w:p>
    <w:p w14:paraId="57962D37" w14:textId="54A7135F" w:rsidR="002C4FE9" w:rsidRPr="00163362" w:rsidRDefault="002C4FE9" w:rsidP="001B6CE7">
      <w:pPr>
        <w:spacing w:before="240" w:after="360"/>
        <w:rPr>
          <w:rStyle w:val="Wyrnienieintensywne"/>
        </w:rPr>
      </w:pPr>
      <w:r w:rsidRPr="0037721E">
        <w:rPr>
          <w:szCs w:val="24"/>
        </w:rPr>
        <w:t>ION w trakcie uzupełnienia lub poprawiania wniosku o dofina</w:t>
      </w:r>
      <w:r w:rsidR="00CC1417">
        <w:rPr>
          <w:szCs w:val="24"/>
        </w:rPr>
        <w:t>n</w:t>
      </w:r>
      <w:r w:rsidRPr="0037721E">
        <w:rPr>
          <w:szCs w:val="24"/>
        </w:rPr>
        <w:t>sowanie projektu zapewnia równe traktowanie wnioskodawców w ramach prowadzonego postępowania</w:t>
      </w:r>
      <w:r w:rsidRPr="000B39B3">
        <w:rPr>
          <w:sz w:val="22"/>
        </w:rPr>
        <w:t>.</w:t>
      </w:r>
    </w:p>
    <w:p w14:paraId="37517970" w14:textId="77777777" w:rsidR="00ED5AEE" w:rsidRPr="00EF2F3E" w:rsidRDefault="00E72D9B" w:rsidP="001B6CE7">
      <w:pPr>
        <w:spacing w:before="240" w:after="360"/>
        <w:rPr>
          <w:rStyle w:val="Wyrnienieintensywne"/>
        </w:rPr>
      </w:pPr>
      <w:r w:rsidRPr="0092135C">
        <w:rPr>
          <w:rStyle w:val="Wyrnienieintensywne"/>
          <w:color w:val="2E74B5" w:themeColor="accent1" w:themeShade="BF"/>
        </w:rPr>
        <w:t xml:space="preserve">Pamiętaj! </w:t>
      </w:r>
    </w:p>
    <w:p w14:paraId="4BAC8B17" w14:textId="77777777" w:rsidR="00E72D9B" w:rsidRPr="00E67929" w:rsidRDefault="3AC2AD8B" w:rsidP="00EF2F3E">
      <w:r w:rsidRPr="4E2694D2">
        <w:t xml:space="preserve">Termin </w:t>
      </w:r>
      <w:r w:rsidR="365CF1B0" w:rsidRPr="4E2694D2">
        <w:t>wyznaczony na poprawę/uzupełnienie WOD (</w:t>
      </w:r>
      <w:r w:rsidRPr="4E2694D2">
        <w:t>wskazany w wezwaniu</w:t>
      </w:r>
      <w:r w:rsidR="365CF1B0" w:rsidRPr="4E2694D2">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14:paraId="3560BD2F" w14:textId="77777777" w:rsidR="50B95506" w:rsidRPr="00ED5AEE" w:rsidRDefault="76369F88" w:rsidP="001B6CE7">
      <w:pPr>
        <w:spacing w:before="240" w:after="240"/>
        <w:rPr>
          <w:b/>
          <w:bCs/>
        </w:rPr>
      </w:pPr>
      <w:bookmarkStart w:id="88" w:name="_Hlk119500519"/>
      <w:r w:rsidRPr="00ED5AEE">
        <w:rPr>
          <w:b/>
          <w:bCs/>
        </w:rPr>
        <w:t>Poprawa/uzupełnienie WOD następuje w LSI2021</w:t>
      </w:r>
      <w:bookmarkEnd w:id="88"/>
      <w:r w:rsidRPr="00ED5AEE">
        <w:rPr>
          <w:b/>
          <w:bCs/>
        </w:rPr>
        <w:t>.</w:t>
      </w:r>
    </w:p>
    <w:p w14:paraId="5B468705" w14:textId="77777777" w:rsidR="00E72D9B" w:rsidRDefault="2E85F236" w:rsidP="00D87EF7">
      <w:pPr>
        <w:pStyle w:val="Nagwek2"/>
        <w:numPr>
          <w:ilvl w:val="1"/>
          <w:numId w:val="14"/>
        </w:numPr>
        <w:spacing w:before="240" w:after="240"/>
      </w:pPr>
      <w:bookmarkStart w:id="89" w:name="_Toc180478750"/>
      <w:r>
        <w:t>Wyniki oceny</w:t>
      </w:r>
      <w:bookmarkEnd w:id="89"/>
    </w:p>
    <w:p w14:paraId="3BB6A794" w14:textId="4EB823AA" w:rsidR="0050644D" w:rsidRPr="00E76249" w:rsidRDefault="00F174DB" w:rsidP="1FEA527C">
      <w:pPr>
        <w:rPr>
          <w:bCs/>
        </w:rPr>
      </w:pPr>
      <w:r>
        <w:rPr>
          <w:bCs/>
        </w:rPr>
        <w:t>Twój p</w:t>
      </w:r>
      <w:r w:rsidR="0050644D" w:rsidRPr="00E76249">
        <w:rPr>
          <w:bCs/>
        </w:rPr>
        <w:t>rojekt może zostać wybrany do dofina</w:t>
      </w:r>
      <w:r w:rsidR="00CC1417">
        <w:rPr>
          <w:bCs/>
        </w:rPr>
        <w:t>n</w:t>
      </w:r>
      <w:r w:rsidR="0050644D" w:rsidRPr="00E76249">
        <w:rPr>
          <w:bCs/>
        </w:rPr>
        <w:t>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6947ADA8"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7DDDFE83" w14:textId="093D1A69"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w:t>
      </w:r>
      <w:r w:rsidR="00CC1417">
        <w:rPr>
          <w:bCs/>
        </w:rPr>
        <w:t>n</w:t>
      </w:r>
      <w:r w:rsidR="0050644D" w:rsidRPr="00E76249">
        <w:rPr>
          <w:bCs/>
        </w:rPr>
        <w:t>sowania</w:t>
      </w:r>
      <w:r w:rsidRPr="00E76249">
        <w:rPr>
          <w:bCs/>
        </w:rPr>
        <w:t xml:space="preserve"> oraz tych, które otrzymały ocenę negatywną </w:t>
      </w:r>
      <w:bookmarkStart w:id="90" w:name="_Hlk129785742"/>
      <w:r w:rsidRPr="00E76249">
        <w:rPr>
          <w:bCs/>
        </w:rPr>
        <w:t>publikowane będą także na stronie internetowej FE SL 2021-2027 oraz na portalu</w:t>
      </w:r>
      <w:bookmarkEnd w:id="90"/>
      <w:r w:rsidR="237EC4C3" w:rsidRPr="001B6CE7">
        <w:rPr>
          <w:bCs/>
          <w:sz w:val="22"/>
        </w:rPr>
        <w:t>.</w:t>
      </w:r>
    </w:p>
    <w:p w14:paraId="4879EACA" w14:textId="77777777" w:rsidR="00E72D9B" w:rsidRDefault="0050644D" w:rsidP="00E72D9B">
      <w:r>
        <w:t>Nabór kończy się zatwierdzeniem wyników oceny.</w:t>
      </w:r>
    </w:p>
    <w:p w14:paraId="08312353" w14:textId="77777777" w:rsidR="00E72D9B" w:rsidRDefault="00E72D9B" w:rsidP="00812A40">
      <w:r>
        <w:t>Zatwierdzenie oceny Twojego wniosk</w:t>
      </w:r>
      <w:r w:rsidR="00F67D32">
        <w:t>u może zakończyć się:</w:t>
      </w:r>
    </w:p>
    <w:p w14:paraId="6024D5C2" w14:textId="487E4EF1" w:rsidR="00E72D9B" w:rsidRDefault="568789A6" w:rsidP="00D17395">
      <w:pPr>
        <w:pStyle w:val="Akapitzlist"/>
        <w:numPr>
          <w:ilvl w:val="0"/>
          <w:numId w:val="21"/>
        </w:numPr>
      </w:pPr>
      <w:r>
        <w:lastRenderedPageBreak/>
        <w:t>pozytywną ocen</w:t>
      </w:r>
      <w:r w:rsidR="30BEFA4E">
        <w:t>ą</w:t>
      </w:r>
      <w:r>
        <w:t xml:space="preserve"> projektu i </w:t>
      </w:r>
      <w:r w:rsidR="036121C7">
        <w:t>wybraniem projektu do dofinansowania</w:t>
      </w:r>
      <w:r w:rsidR="23E1FF7D">
        <w:t>.</w:t>
      </w:r>
    </w:p>
    <w:p w14:paraId="00294C92" w14:textId="082AE5F8" w:rsidR="00BA4BDC" w:rsidRDefault="036121C7" w:rsidP="00D17395">
      <w:pPr>
        <w:pStyle w:val="Akapitzlist"/>
        <w:numPr>
          <w:ilvl w:val="0"/>
          <w:numId w:val="21"/>
        </w:numPr>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w:t>
      </w:r>
      <w:r w:rsidR="00CC1417">
        <w:t>n</w:t>
      </w:r>
      <w:r w:rsidR="2F720DFD">
        <w:t>sowania lub projekt nie może być wybrany do</w:t>
      </w:r>
      <w:r w:rsidR="240D77F1">
        <w:t xml:space="preserve"> </w:t>
      </w:r>
      <w:r w:rsidR="2F720DFD">
        <w:t>dofinansowania z uwagi na wyczerpanie kwoty przeznaczonej na dofinansowanie projektów w danym naborze.</w:t>
      </w:r>
      <w:r w:rsidR="00BA4BDC">
        <w:t xml:space="preserve"> </w:t>
      </w:r>
      <w:r w:rsidR="00BA4BDC">
        <w:br/>
      </w:r>
      <w:r w:rsidR="00CA08B7" w:rsidRPr="00CA08B7">
        <w:t xml:space="preserve">Po zakończeniu naboru </w:t>
      </w:r>
      <w:r w:rsidR="00F174DB">
        <w:t>podamy</w:t>
      </w:r>
      <w:r w:rsidR="00CA08B7" w:rsidRPr="00CA08B7">
        <w:t xml:space="preserve"> do publicznej wiadomości na swojej stronie internetowej oraz </w:t>
      </w:r>
      <w:r w:rsidR="004941DF">
        <w:t>n</w:t>
      </w:r>
      <w:r w:rsidR="00CA08B7" w:rsidRPr="00CA08B7">
        <w:t>a portalu informację o składzie KOP ze wskazaniem ekspertów.</w:t>
      </w:r>
    </w:p>
    <w:p w14:paraId="6A05EB90"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002AF28C" w14:textId="77777777"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0AA7824F" w14:textId="77777777" w:rsidR="00BE5252" w:rsidRPr="00DB7014" w:rsidRDefault="55D7F842" w:rsidP="000109D8">
      <w:r w:rsidRPr="00DB7014">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573ED2F0" w14:textId="77777777" w:rsidR="00E72D9B" w:rsidRDefault="2E85F236" w:rsidP="00D87EF7">
      <w:pPr>
        <w:pStyle w:val="Nagwek2"/>
        <w:numPr>
          <w:ilvl w:val="1"/>
          <w:numId w:val="14"/>
        </w:numPr>
        <w:spacing w:after="240"/>
        <w:ind w:left="646"/>
      </w:pPr>
      <w:bookmarkStart w:id="91" w:name="_Toc111010169"/>
      <w:bookmarkStart w:id="92" w:name="_Toc111010226"/>
      <w:bookmarkStart w:id="93" w:name="_Toc114570852"/>
      <w:bookmarkStart w:id="94" w:name="_Toc180478751"/>
      <w:r>
        <w:t>Procedura odwoławcza</w:t>
      </w:r>
      <w:bookmarkEnd w:id="91"/>
      <w:bookmarkEnd w:id="92"/>
      <w:bookmarkEnd w:id="93"/>
      <w:bookmarkEnd w:id="94"/>
    </w:p>
    <w:p w14:paraId="202F18EC" w14:textId="77777777" w:rsidR="00E72D9B" w:rsidRDefault="00E72D9B" w:rsidP="00E72D9B">
      <w:bookmarkStart w:id="95" w:name="_Hlk115084696"/>
      <w:r>
        <w:t>Jeśli Twój projekt otrzymał ocenę negatywną, możesz wnieść protest.</w:t>
      </w:r>
    </w:p>
    <w:p w14:paraId="49DBD4D3"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11807A3F" w14:textId="77777777" w:rsidR="00BC4E92" w:rsidRPr="007941F6" w:rsidRDefault="0022215B" w:rsidP="00DB70DA">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08DE8354"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5"/>
    <w:p w14:paraId="5B60E915" w14:textId="77777777" w:rsidR="00E72D9B" w:rsidRPr="00042BB9" w:rsidRDefault="00E72D9B" w:rsidP="00DB70DA">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2FDAB3FB" w14:textId="77777777" w:rsidR="00E72D9B" w:rsidRDefault="00E72D9B" w:rsidP="00E72D9B">
      <w:r>
        <w:lastRenderedPageBreak/>
        <w:t>Twój protest musi zawierać:</w:t>
      </w:r>
    </w:p>
    <w:p w14:paraId="7437667E" w14:textId="4B9A482D" w:rsidR="00E72D9B" w:rsidRDefault="00E72D9B" w:rsidP="00D17395">
      <w:pPr>
        <w:pStyle w:val="Akapitzlist"/>
        <w:numPr>
          <w:ilvl w:val="0"/>
          <w:numId w:val="28"/>
        </w:numPr>
      </w:pPr>
      <w:r>
        <w:t>dane instytucji, do której się zwracasz</w:t>
      </w:r>
      <w:r w:rsidR="00856DCF">
        <w:t xml:space="preserve"> – Zarząd Województwa Śląskiego (IZ FE SL) – Departament Rozwoju i Transformacji Regionu Urzędu Marszałkowskiego Województwa Śląskiego</w:t>
      </w:r>
    </w:p>
    <w:p w14:paraId="0C63E677" w14:textId="77777777" w:rsidR="00E72D9B" w:rsidRDefault="00E72D9B" w:rsidP="00D17395">
      <w:pPr>
        <w:pStyle w:val="Akapitzlist"/>
        <w:numPr>
          <w:ilvl w:val="0"/>
          <w:numId w:val="4"/>
        </w:numPr>
      </w:pPr>
      <w:r>
        <w:t>Twoje dane</w:t>
      </w:r>
      <w:r w:rsidR="007755D5">
        <w:t xml:space="preserve"> (nazwę Wnioskodawcy, adres)</w:t>
      </w:r>
      <w:r>
        <w:t>;</w:t>
      </w:r>
    </w:p>
    <w:p w14:paraId="6F8D0BEA" w14:textId="77777777" w:rsidR="00E72D9B" w:rsidRDefault="00E72D9B" w:rsidP="00D17395">
      <w:pPr>
        <w:pStyle w:val="Akapitzlist"/>
        <w:numPr>
          <w:ilvl w:val="0"/>
          <w:numId w:val="4"/>
        </w:numPr>
      </w:pPr>
      <w:r>
        <w:t>numer wniosku o dofinansowanie (którego oceny dotyczy protest);</w:t>
      </w:r>
    </w:p>
    <w:p w14:paraId="110F020D" w14:textId="77777777" w:rsidR="00E72D9B" w:rsidRDefault="00E72D9B" w:rsidP="00D17395">
      <w:pPr>
        <w:pStyle w:val="Akapitzlist"/>
        <w:numPr>
          <w:ilvl w:val="0"/>
          <w:numId w:val="4"/>
        </w:numPr>
      </w:pPr>
      <w:r>
        <w:t>kryteria wyboru projektów, z których oceną się nie zgadzasz (wraz z</w:t>
      </w:r>
      <w:r w:rsidR="00864810">
        <w:t> </w:t>
      </w:r>
      <w:r>
        <w:t>uzasadnieniem);</w:t>
      </w:r>
    </w:p>
    <w:p w14:paraId="07CE71E3" w14:textId="77777777" w:rsidR="00E72D9B" w:rsidRDefault="00E72D9B" w:rsidP="00D17395">
      <w:pPr>
        <w:pStyle w:val="Akapitzlist"/>
        <w:numPr>
          <w:ilvl w:val="0"/>
          <w:numId w:val="4"/>
        </w:numPr>
      </w:pPr>
      <w:r>
        <w:t>zarzuty proceduralne, jeżeli uważasz, że takie naruszenia miały miejsce (wraz z uzasadnieniem);</w:t>
      </w:r>
    </w:p>
    <w:p w14:paraId="15F3B7AE" w14:textId="77777777" w:rsidR="00E72D9B" w:rsidRDefault="00E72D9B" w:rsidP="00D17395">
      <w:pPr>
        <w:pStyle w:val="Akapitzlist"/>
        <w:numPr>
          <w:ilvl w:val="0"/>
          <w:numId w:val="4"/>
        </w:numPr>
      </w:pPr>
      <w:r>
        <w:t>Twój podpis lub podpis osoby, która Cię reprezentuje (wraz z dokumentem, który potwierdza prawo tej osoby do występowania w Twoim imieniu).</w:t>
      </w:r>
    </w:p>
    <w:p w14:paraId="4AA71009" w14:textId="77777777" w:rsidR="00994BAE" w:rsidRDefault="00994BAE" w:rsidP="00DB70DA">
      <w:pPr>
        <w:pStyle w:val="Nagwekspisutreci"/>
        <w:rPr>
          <w:rStyle w:val="Wyrnienieintensywne"/>
          <w:color w:val="2E74B5" w:themeColor="accent1" w:themeShade="BF"/>
        </w:rPr>
      </w:pPr>
    </w:p>
    <w:p w14:paraId="41DA5A1D" w14:textId="3DE9BA91" w:rsidR="00E72D9B" w:rsidRPr="00042BB9" w:rsidRDefault="00E72D9B" w:rsidP="00DB70DA">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14:paraId="70BFE472" w14:textId="77777777" w:rsidR="00E72D9B" w:rsidRDefault="00E72D9B" w:rsidP="00E72D9B">
      <w:r>
        <w:t>Wymień wszystkie swoje zarzuty w jednym proteście. Jeśli uważasz, że ocena jest niezgodna z więcej niż jednym kryterium wyboru projektów, wymień wszystkie kryteria, względem których masz zastrzeżenia.</w:t>
      </w:r>
    </w:p>
    <w:p w14:paraId="272950C5" w14:textId="77777777" w:rsidR="0038655A" w:rsidRDefault="0038655A" w:rsidP="00DB70DA">
      <w:pPr>
        <w:pStyle w:val="Nagwekspisutreci"/>
        <w:rPr>
          <w:rStyle w:val="Wyrnienieintensywne"/>
          <w:color w:val="2E74B5" w:themeColor="accent1" w:themeShade="BF"/>
        </w:rPr>
      </w:pPr>
      <w:bookmarkStart w:id="96" w:name="_Hlk115084887"/>
    </w:p>
    <w:p w14:paraId="0CABE86C" w14:textId="03F3484C" w:rsidR="00E72D9B" w:rsidRPr="00042BB9" w:rsidRDefault="00E72D9B" w:rsidP="00DB70DA">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3A002637" w14:textId="77777777" w:rsidR="00E72D9B" w:rsidRDefault="00E72D9B" w:rsidP="001B6CE7">
      <w:pPr>
        <w:spacing w:after="240"/>
      </w:pPr>
      <w:r>
        <w:t>Możesz złożyć tylko jeden protest dla każdego etapu oceny.</w:t>
      </w:r>
    </w:p>
    <w:bookmarkEnd w:id="96"/>
    <w:p w14:paraId="32C6E18D" w14:textId="77777777" w:rsidR="00E72D9B" w:rsidRDefault="00E72D9B" w:rsidP="001B6CE7">
      <w:pPr>
        <w:spacing w:after="240"/>
      </w:pPr>
      <w:r>
        <w:t xml:space="preserve">Jeśli składasz protest, </w:t>
      </w:r>
      <w:r w:rsidRPr="00700385">
        <w:rPr>
          <w:b/>
        </w:rPr>
        <w:t>nie możesz</w:t>
      </w:r>
      <w:r>
        <w:t>:</w:t>
      </w:r>
    </w:p>
    <w:p w14:paraId="12C7A256" w14:textId="77777777" w:rsidR="00E72D9B" w:rsidRDefault="00E72D9B" w:rsidP="00D17395">
      <w:pPr>
        <w:pStyle w:val="Akapitzlist"/>
        <w:numPr>
          <w:ilvl w:val="0"/>
          <w:numId w:val="5"/>
        </w:numPr>
      </w:pPr>
      <w:r>
        <w:t>podważać zasadności kryteriów oceny;</w:t>
      </w:r>
    </w:p>
    <w:p w14:paraId="0FAB74FE" w14:textId="77777777" w:rsidR="00E72D9B" w:rsidRDefault="00E72D9B" w:rsidP="00D17395">
      <w:pPr>
        <w:pStyle w:val="Akapitzlist"/>
        <w:numPr>
          <w:ilvl w:val="0"/>
          <w:numId w:val="5"/>
        </w:numPr>
      </w:pPr>
      <w:r>
        <w:t>przedstawiać informacji</w:t>
      </w:r>
      <w:r w:rsidR="008A5A52">
        <w:t xml:space="preserve"> </w:t>
      </w:r>
      <w:r w:rsidR="006571B3">
        <w:t>an</w:t>
      </w:r>
      <w:r w:rsidR="008A5A52">
        <w:t>i dokumentów</w:t>
      </w:r>
      <w:r>
        <w:t>, których nie wskazałeś w trakcie oceny projektu, a które mogłyby wpłynąć na jej wynik;</w:t>
      </w:r>
    </w:p>
    <w:p w14:paraId="3FB3ED25" w14:textId="77777777" w:rsidR="00E72D9B" w:rsidRDefault="00E72D9B" w:rsidP="00D17395">
      <w:pPr>
        <w:pStyle w:val="Akapitzlist"/>
        <w:numPr>
          <w:ilvl w:val="0"/>
          <w:numId w:val="5"/>
        </w:numPr>
      </w:pPr>
      <w:r>
        <w:t>rozszerzyć zakresu protestu w trakcie postępowania odwoławczego – w takim przypadku rozpatrzone zostaną tylko te zarzuty, które przedstawiłeś w</w:t>
      </w:r>
      <w:r w:rsidR="00BA4BDC">
        <w:br/>
      </w:r>
      <w:r w:rsidR="00381661">
        <w:t>pierwotnej wersji protestu</w:t>
      </w:r>
      <w:r>
        <w:t>.</w:t>
      </w:r>
    </w:p>
    <w:p w14:paraId="749D791C" w14:textId="77777777" w:rsidR="00E72D9B" w:rsidRDefault="00E72D9B" w:rsidP="00E72D9B">
      <w:r>
        <w:t xml:space="preserve">Swój protest złóż do </w:t>
      </w:r>
      <w:r w:rsidR="002F1899">
        <w:t>Instytucji Zarządzającej FE SL 2021-2027</w:t>
      </w:r>
      <w:r>
        <w:t>:</w:t>
      </w:r>
    </w:p>
    <w:p w14:paraId="583C0AC0" w14:textId="1F91C69D" w:rsidR="00E72D9B" w:rsidRPr="00DD709B" w:rsidRDefault="00E72D9B" w:rsidP="00D17395">
      <w:pPr>
        <w:pStyle w:val="Akapitzlist"/>
        <w:numPr>
          <w:ilvl w:val="0"/>
          <w:numId w:val="22"/>
        </w:numPr>
      </w:pPr>
      <w:r w:rsidRPr="00DD709B">
        <w:lastRenderedPageBreak/>
        <w:t xml:space="preserve">w wersji elektronicznej za pomocą skrzynki </w:t>
      </w:r>
      <w:proofErr w:type="spellStart"/>
      <w:r w:rsidRPr="00DD709B">
        <w:t>ePUAP</w:t>
      </w:r>
      <w:proofErr w:type="spellEnd"/>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12755107"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39B234E3" w14:textId="70792750" w:rsidR="00E72D9B" w:rsidRDefault="5E0C28DB" w:rsidP="00D17395">
      <w:pPr>
        <w:pStyle w:val="Akapitzlist"/>
        <w:numPr>
          <w:ilvl w:val="0"/>
          <w:numId w:val="22"/>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04A3BCEA" w14:textId="77777777" w:rsidR="00A96E81" w:rsidRPr="001B6CE7" w:rsidRDefault="00A96E81" w:rsidP="00A96E81">
      <w:pPr>
        <w:rPr>
          <w:b/>
          <w:szCs w:val="24"/>
        </w:rPr>
      </w:pPr>
      <w:r w:rsidRPr="001B6CE7">
        <w:rPr>
          <w:b/>
          <w:szCs w:val="24"/>
        </w:rPr>
        <w:t>Urząd Marszałkowski Województwa Śląskiego</w:t>
      </w:r>
    </w:p>
    <w:p w14:paraId="18930552" w14:textId="77777777" w:rsidR="00A96E81" w:rsidRPr="001B6CE7" w:rsidRDefault="00A96E81" w:rsidP="00A96E81">
      <w:pPr>
        <w:rPr>
          <w:b/>
          <w:szCs w:val="24"/>
        </w:rPr>
      </w:pPr>
      <w:r w:rsidRPr="001B6CE7">
        <w:rPr>
          <w:b/>
          <w:szCs w:val="24"/>
        </w:rPr>
        <w:t>Departament Rozwoju i Transformacji Regionu</w:t>
      </w:r>
    </w:p>
    <w:p w14:paraId="5B3FE9FD" w14:textId="77777777" w:rsidR="00864810" w:rsidRPr="00A96E81" w:rsidRDefault="00A96E81" w:rsidP="3C29C05C">
      <w:pPr>
        <w:rPr>
          <w:szCs w:val="24"/>
        </w:rPr>
      </w:pPr>
      <w:r w:rsidRPr="001B6CE7">
        <w:rPr>
          <w:b/>
          <w:szCs w:val="24"/>
        </w:rPr>
        <w:t>ul. Ligonia 46, 40-037 Katowice</w:t>
      </w:r>
    </w:p>
    <w:p w14:paraId="3E006886"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30B6BFD0" w14:textId="77777777" w:rsidR="00E72D9B" w:rsidRPr="00042BB9" w:rsidRDefault="00E72D9B" w:rsidP="00DB70DA">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6DE94DF3" w14:textId="77777777" w:rsidR="00E72D9B" w:rsidRDefault="00E72D9B" w:rsidP="00E72D9B">
      <w:r>
        <w:t>Możesz wycofać protest przed zakończeniem postępowania odwoławczego.</w:t>
      </w:r>
    </w:p>
    <w:p w14:paraId="2A6056BE" w14:textId="77777777" w:rsidR="00E72D9B" w:rsidRDefault="00E72D9B" w:rsidP="00E72D9B">
      <w:r>
        <w:t>Jeśli wycofasz protest:</w:t>
      </w:r>
    </w:p>
    <w:p w14:paraId="4CEC8D6A" w14:textId="77777777" w:rsidR="00E72D9B" w:rsidRDefault="00E72D9B" w:rsidP="00D17395">
      <w:pPr>
        <w:pStyle w:val="Akapitzlist"/>
        <w:numPr>
          <w:ilvl w:val="0"/>
          <w:numId w:val="6"/>
        </w:numPr>
      </w:pPr>
      <w:r>
        <w:t>zostanie on pozostawiony bez rozpatrzenia;</w:t>
      </w:r>
    </w:p>
    <w:p w14:paraId="29FA05E8" w14:textId="77777777" w:rsidR="00E72D9B" w:rsidRDefault="00E72D9B" w:rsidP="00D17395">
      <w:pPr>
        <w:pStyle w:val="Akapitzlist"/>
        <w:numPr>
          <w:ilvl w:val="0"/>
          <w:numId w:val="6"/>
        </w:numPr>
      </w:pPr>
      <w:r>
        <w:t>nie będziesz mógł wnieść go ponownie,</w:t>
      </w:r>
    </w:p>
    <w:p w14:paraId="77C16C6B" w14:textId="77777777" w:rsidR="00E72D9B" w:rsidRDefault="00E72D9B" w:rsidP="00D17395">
      <w:pPr>
        <w:pStyle w:val="Akapitzlist"/>
        <w:numPr>
          <w:ilvl w:val="0"/>
          <w:numId w:val="6"/>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52694E97"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2CF8CB4D" w14:textId="77777777" w:rsidR="004A0A53" w:rsidRDefault="003D4740" w:rsidP="00E72D9B">
      <w:r>
        <w:t>Twój protest rozpatrzymy w ciągu 21 dni od dnia jego otrzymania. W uzasadnionych przypadkach może to potrwać dłużej (maksymalnie 45 dni), o czym zostaniesz poinformowany.</w:t>
      </w:r>
    </w:p>
    <w:p w14:paraId="5F9C17A5" w14:textId="77777777" w:rsidR="00FC576A" w:rsidRDefault="00FC576A" w:rsidP="001B6CE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5"/>
      </w:r>
      <w:r w:rsidRPr="003D07AA">
        <w:t>.</w:t>
      </w:r>
    </w:p>
    <w:p w14:paraId="02440A82" w14:textId="77777777" w:rsidR="003D4740" w:rsidRDefault="003D4740" w:rsidP="001B6CE7">
      <w:pPr>
        <w:spacing w:after="240"/>
      </w:pPr>
      <w:r>
        <w:lastRenderedPageBreak/>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0753D07B" w14:textId="77777777" w:rsidR="00E72D9B" w:rsidRDefault="00E72D9B" w:rsidP="00E72D9B">
      <w:r>
        <w:t>Szczegółowe zapisy dotyczące procedury odwoławczej znajdziesz w rozdziale 16 ustawy wdrożeniowej.</w:t>
      </w:r>
    </w:p>
    <w:p w14:paraId="3571BB74" w14:textId="77777777" w:rsidR="00E72D9B" w:rsidRPr="00875ACB" w:rsidRDefault="00F67D32" w:rsidP="00F47C13">
      <w:r>
        <w:br w:type="page"/>
      </w:r>
    </w:p>
    <w:p w14:paraId="67312786" w14:textId="46BF8C31" w:rsidR="00E72D9B" w:rsidRDefault="3AC2AD8B" w:rsidP="00D87EF7">
      <w:pPr>
        <w:pStyle w:val="Nagwek1"/>
        <w:numPr>
          <w:ilvl w:val="0"/>
          <w:numId w:val="14"/>
        </w:numPr>
        <w:spacing w:after="240"/>
      </w:pPr>
      <w:bookmarkStart w:id="97" w:name="_Toc114570853"/>
      <w:bookmarkStart w:id="98" w:name="_Toc180478752"/>
      <w:r w:rsidRPr="006F78E1">
        <w:lastRenderedPageBreak/>
        <w:t xml:space="preserve">Umowa </w:t>
      </w:r>
      <w:r>
        <w:t xml:space="preserve">o </w:t>
      </w:r>
      <w:r w:rsidRPr="006F78E1">
        <w:t>dofinansowanie</w:t>
      </w:r>
      <w:r>
        <w:t xml:space="preserve"> projektu</w:t>
      </w:r>
      <w:bookmarkEnd w:id="97"/>
      <w:r w:rsidR="00EA5562">
        <w:rPr>
          <w:rStyle w:val="Odwoanieprzypisudolnego"/>
        </w:rPr>
        <w:footnoteReference w:id="6"/>
      </w:r>
      <w:bookmarkEnd w:id="98"/>
    </w:p>
    <w:p w14:paraId="5E567DA9" w14:textId="77777777" w:rsidR="00BD1559" w:rsidRPr="00A57EBE" w:rsidRDefault="00BD1559" w:rsidP="00BD1559">
      <w:pPr>
        <w:rPr>
          <w:rFonts w:cs="Arial"/>
          <w:szCs w:val="24"/>
        </w:rPr>
      </w:pPr>
      <w:r w:rsidRPr="00A57EBE">
        <w:rPr>
          <w:rFonts w:eastAsia="Arial" w:cs="Arial"/>
          <w:szCs w:val="24"/>
        </w:rPr>
        <w:t>Podstawę dofinansowania projektu stanowi umowa o dofinansowanie projektu. Wszelkie informacje na temat:</w:t>
      </w:r>
    </w:p>
    <w:p w14:paraId="371F9316" w14:textId="1DC7A242" w:rsidR="00BD1559" w:rsidRDefault="00BD1559" w:rsidP="00D17395">
      <w:pPr>
        <w:pStyle w:val="Akapitzlist"/>
        <w:numPr>
          <w:ilvl w:val="0"/>
          <w:numId w:val="28"/>
        </w:numPr>
      </w:pPr>
      <w:r w:rsidRPr="00E43772">
        <w:t>warunków zawarcia umowy</w:t>
      </w:r>
    </w:p>
    <w:p w14:paraId="515A92E6" w14:textId="23AF6EB8" w:rsidR="00BD1559" w:rsidRDefault="00BD1559" w:rsidP="00D17395">
      <w:pPr>
        <w:pStyle w:val="Akapitzlist"/>
        <w:numPr>
          <w:ilvl w:val="0"/>
          <w:numId w:val="28"/>
        </w:numPr>
      </w:pPr>
      <w:r w:rsidRPr="00A57EBE">
        <w:t>tego, co musisz zrobić przed zawarciem umowy</w:t>
      </w:r>
    </w:p>
    <w:p w14:paraId="1AC26E94" w14:textId="5B1B3499" w:rsidR="00BD1559" w:rsidRDefault="00BD1559" w:rsidP="00D17395">
      <w:pPr>
        <w:pStyle w:val="Akapitzlist"/>
        <w:numPr>
          <w:ilvl w:val="0"/>
          <w:numId w:val="28"/>
        </w:numPr>
      </w:pPr>
      <w:r w:rsidRPr="00A57EBE">
        <w:t>zabezpieczenia umowy</w:t>
      </w:r>
    </w:p>
    <w:p w14:paraId="3018E242" w14:textId="77777777" w:rsidR="00BD1559" w:rsidRPr="00A57EBE" w:rsidRDefault="00BD1559" w:rsidP="00D17395">
      <w:pPr>
        <w:pStyle w:val="Akapitzlist"/>
        <w:numPr>
          <w:ilvl w:val="0"/>
          <w:numId w:val="28"/>
        </w:numPr>
      </w:pPr>
      <w:r w:rsidRPr="00A57EBE">
        <w:t>zmian w projekcie przed zawarciem umowy</w:t>
      </w:r>
    </w:p>
    <w:p w14:paraId="45ACC42F" w14:textId="354E3559" w:rsidR="00BD1559" w:rsidRPr="00A57EBE" w:rsidRDefault="00BD1559" w:rsidP="00BD1559">
      <w:pPr>
        <w:keepNext/>
        <w:keepLines/>
        <w:spacing w:before="40"/>
        <w:rPr>
          <w:rFonts w:eastAsia="Arial" w:cs="Arial"/>
          <w:szCs w:val="24"/>
        </w:rPr>
      </w:pPr>
      <w:r w:rsidRPr="00A57EBE">
        <w:rPr>
          <w:rFonts w:eastAsia="Arial" w:cs="Arial"/>
          <w:szCs w:val="24"/>
        </w:rPr>
        <w:t xml:space="preserve">znajdziesz w </w:t>
      </w:r>
      <w:bookmarkStart w:id="99" w:name="_Hlk179879818"/>
      <w:r w:rsidR="003660EE" w:rsidRPr="00A57EBE">
        <w:rPr>
          <w:rFonts w:eastAsia="Arial" w:cs="Arial"/>
          <w:szCs w:val="24"/>
        </w:rPr>
        <w:t xml:space="preserve">załączniku </w:t>
      </w:r>
      <w:bookmarkEnd w:id="99"/>
      <w:r w:rsidR="003660EE" w:rsidRPr="00A57EBE">
        <w:rPr>
          <w:rFonts w:eastAsia="Arial" w:cs="Arial"/>
          <w:szCs w:val="24"/>
        </w:rPr>
        <w:t>nr 5</w:t>
      </w:r>
      <w:r w:rsidRPr="00A57EBE">
        <w:rPr>
          <w:rFonts w:eastAsia="Arial" w:cs="Arial"/>
          <w:szCs w:val="24"/>
        </w:rPr>
        <w:t xml:space="preserve"> </w:t>
      </w:r>
      <w:r w:rsidR="00287FC8">
        <w:rPr>
          <w:rFonts w:eastAsia="Arial" w:cs="Arial"/>
          <w:szCs w:val="24"/>
        </w:rPr>
        <w:t xml:space="preserve">do </w:t>
      </w:r>
      <w:r w:rsidRPr="00A57EBE">
        <w:rPr>
          <w:rFonts w:eastAsia="Arial" w:cs="Arial"/>
          <w:szCs w:val="24"/>
        </w:rPr>
        <w:t>Regulaminu wyboru projektów.</w:t>
      </w:r>
    </w:p>
    <w:p w14:paraId="0FEF207C" w14:textId="6E75F355" w:rsidR="00BD1559" w:rsidRPr="00216076" w:rsidRDefault="00C63A02" w:rsidP="00BD1559">
      <w:pPr>
        <w:keepNext/>
        <w:keepLines/>
        <w:spacing w:before="40"/>
        <w:rPr>
          <w:rFonts w:cs="Arial"/>
          <w:color w:val="000000"/>
          <w:szCs w:val="24"/>
        </w:rPr>
      </w:pPr>
      <w:r w:rsidRPr="00A57EBE">
        <w:rPr>
          <w:rFonts w:eastAsia="Arial" w:cs="Arial"/>
          <w:szCs w:val="24"/>
        </w:rPr>
        <w:t>Wzór umowy/porozumienia/decyzji o dofinansowanie projektu stanowi załącznik nr 6 do Regulaminu wyboru projektów.</w:t>
      </w:r>
    </w:p>
    <w:p w14:paraId="6E4CE5F5" w14:textId="77777777" w:rsidR="00CD3645" w:rsidRPr="00927252" w:rsidRDefault="00CD3645" w:rsidP="009E70BC">
      <w:pPr>
        <w:ind w:left="360"/>
        <w:rPr>
          <w:rStyle w:val="Pogrubienie"/>
        </w:rPr>
      </w:pPr>
    </w:p>
    <w:p w14:paraId="7283E7F8" w14:textId="47A49B1C" w:rsidR="00983C98" w:rsidRPr="008F67D8" w:rsidRDefault="00983C98" w:rsidP="00983C98">
      <w:pPr>
        <w:rPr>
          <w:rStyle w:val="Pogrubienie"/>
          <w:b w:val="0"/>
          <w:iCs/>
        </w:rPr>
      </w:pPr>
    </w:p>
    <w:p w14:paraId="1DEA9E9D" w14:textId="77777777" w:rsidR="00EA5562" w:rsidRPr="00EA5562" w:rsidRDefault="008270D0" w:rsidP="008270D0">
      <w:r>
        <w:br w:type="page"/>
      </w:r>
    </w:p>
    <w:p w14:paraId="4CD3BE1B" w14:textId="77777777" w:rsidR="00E72D9B" w:rsidRDefault="2E85F236" w:rsidP="00D87EF7">
      <w:pPr>
        <w:pStyle w:val="Nagwek1"/>
        <w:numPr>
          <w:ilvl w:val="0"/>
          <w:numId w:val="14"/>
        </w:numPr>
      </w:pPr>
      <w:bookmarkStart w:id="100" w:name="_Toc180478753"/>
      <w:bookmarkStart w:id="101" w:name="_Toc114570859"/>
      <w:r>
        <w:lastRenderedPageBreak/>
        <w:t>Komunikacja z ION</w:t>
      </w:r>
      <w:bookmarkEnd w:id="100"/>
    </w:p>
    <w:p w14:paraId="7231002D" w14:textId="77777777" w:rsidR="2E85F236" w:rsidRDefault="206FD745" w:rsidP="00D87EF7">
      <w:pPr>
        <w:pStyle w:val="Nagwek2"/>
        <w:numPr>
          <w:ilvl w:val="1"/>
          <w:numId w:val="14"/>
        </w:numPr>
        <w:spacing w:after="240"/>
        <w:ind w:left="646"/>
      </w:pPr>
      <w:r w:rsidRPr="009903EE">
        <w:t xml:space="preserve"> </w:t>
      </w:r>
      <w:bookmarkStart w:id="102" w:name="_Toc180478754"/>
      <w:r w:rsidRPr="009903EE">
        <w:t>Dane teleadresowe do kontaktu</w:t>
      </w:r>
      <w:bookmarkEnd w:id="102"/>
    </w:p>
    <w:p w14:paraId="5CE0AD8A"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78FAFE53" w14:textId="1936428B" w:rsidR="005E76B1" w:rsidRPr="0002525A" w:rsidRDefault="106B0B23" w:rsidP="00D17395">
      <w:pPr>
        <w:pStyle w:val="Akapitzlist"/>
        <w:numPr>
          <w:ilvl w:val="0"/>
          <w:numId w:val="28"/>
        </w:numPr>
        <w:rPr>
          <w:rStyle w:val="Pogrubienie"/>
        </w:rPr>
      </w:pPr>
      <w:r w:rsidRPr="0002525A">
        <w:rPr>
          <w:rStyle w:val="Pogrubienie"/>
        </w:rPr>
        <w:t>telefonicznie lub e-mailowo za pośrednictwem właściwego punktu informacyjnego:</w:t>
      </w:r>
    </w:p>
    <w:p w14:paraId="038495C8" w14:textId="44514819" w:rsidR="005E76B1" w:rsidRDefault="4176314C" w:rsidP="0002525A">
      <w:pPr>
        <w:ind w:firstLine="709"/>
      </w:pPr>
      <w:r w:rsidRPr="00D81C34">
        <w:rPr>
          <w:bCs/>
        </w:rPr>
        <w:t xml:space="preserve">Główny Punkt Informacyjny </w:t>
      </w:r>
      <w:r w:rsidR="004A6E1F">
        <w:rPr>
          <w:bCs/>
        </w:rPr>
        <w:t>F</w:t>
      </w:r>
      <w:r w:rsidRPr="00D81C34">
        <w:rPr>
          <w:bCs/>
        </w:rPr>
        <w:t>undusz</w:t>
      </w:r>
      <w:r w:rsidR="004A6E1F">
        <w:rPr>
          <w:bCs/>
        </w:rPr>
        <w:t>y</w:t>
      </w:r>
      <w:r w:rsidRPr="00D81C34">
        <w:rPr>
          <w:bCs/>
        </w:rPr>
        <w:t xml:space="preserve"> Europejskich w Katowicach </w:t>
      </w:r>
    </w:p>
    <w:p w14:paraId="2FCECEFF" w14:textId="2E5843EA" w:rsidR="005E76B1" w:rsidRDefault="4176314C" w:rsidP="0002525A">
      <w:pPr>
        <w:ind w:firstLine="709"/>
      </w:pPr>
      <w:r>
        <w:t xml:space="preserve">al. Wojciecha Korfantego 79, </w:t>
      </w:r>
      <w:r w:rsidRPr="1FEA527C">
        <w:rPr>
          <w:rStyle w:val="lrzxr"/>
        </w:rPr>
        <w:t>40-131 Katowice</w:t>
      </w:r>
    </w:p>
    <w:p w14:paraId="75E15D45" w14:textId="55F41F28" w:rsidR="005E76B1" w:rsidRDefault="4176314C" w:rsidP="0002525A">
      <w:pPr>
        <w:ind w:firstLine="709"/>
      </w:pPr>
      <w:r w:rsidRPr="1FEA527C">
        <w:t xml:space="preserve">godziny pracy: pon. 7:00 – 17:00, wt. – pt. 7:30 – 15:30. </w:t>
      </w:r>
    </w:p>
    <w:p w14:paraId="3D80F885" w14:textId="382A29F4" w:rsidR="005E76B1" w:rsidRDefault="4176314C" w:rsidP="0002525A">
      <w:pPr>
        <w:ind w:firstLine="709"/>
      </w:pPr>
      <w:r w:rsidRPr="1FEA527C">
        <w:t xml:space="preserve">Telefony konsultantów: </w:t>
      </w:r>
    </w:p>
    <w:p w14:paraId="047C4678" w14:textId="72733EC4" w:rsidR="005C1479" w:rsidRDefault="4176314C" w:rsidP="0002525A">
      <w:pPr>
        <w:ind w:firstLine="709"/>
      </w:pPr>
      <w:r w:rsidRPr="1FEA527C">
        <w:t>+48 32</w:t>
      </w:r>
      <w:r w:rsidR="00814BCD">
        <w:t xml:space="preserve"> </w:t>
      </w:r>
      <w:r>
        <w:t>77 44</w:t>
      </w:r>
      <w:r w:rsidR="00814BCD">
        <w:t xml:space="preserve"> </w:t>
      </w:r>
      <w:r>
        <w:t xml:space="preserve">720 </w:t>
      </w:r>
      <w:r w:rsidR="005E76B1">
        <w:t xml:space="preserve"> </w:t>
      </w:r>
      <w:r w:rsidRPr="1FEA527C">
        <w:t>+48 32</w:t>
      </w:r>
      <w:r w:rsidR="00814BCD">
        <w:t xml:space="preserve"> </w:t>
      </w:r>
      <w:r>
        <w:t>77 44</w:t>
      </w:r>
      <w:r w:rsidR="005E76B1">
        <w:t> </w:t>
      </w:r>
      <w:r>
        <w:t>721</w:t>
      </w:r>
      <w:r w:rsidR="005E76B1">
        <w:t xml:space="preserve"> </w:t>
      </w:r>
      <w:r w:rsidRPr="1FEA527C">
        <w:t>+48 32</w:t>
      </w:r>
      <w:r w:rsidR="00814BCD">
        <w:t xml:space="preserve"> </w:t>
      </w:r>
      <w:r>
        <w:t>77 44</w:t>
      </w:r>
      <w:r w:rsidR="005C1479">
        <w:t> </w:t>
      </w:r>
      <w:r>
        <w:t>724</w:t>
      </w:r>
      <w:r w:rsidRPr="1FEA527C">
        <w:t xml:space="preserve"> </w:t>
      </w:r>
    </w:p>
    <w:p w14:paraId="2EA8155A" w14:textId="63400D51" w:rsidR="1FEA527C" w:rsidRDefault="4176314C" w:rsidP="0002525A">
      <w:pPr>
        <w:ind w:firstLine="709"/>
      </w:pPr>
      <w:r w:rsidRPr="1FEA527C">
        <w:t xml:space="preserve">e-mail: </w:t>
      </w:r>
      <w:hyperlink r:id="rId23" w:history="1">
        <w:r w:rsidR="004A6E1F" w:rsidRPr="00DC6FF9">
          <w:rPr>
            <w:rStyle w:val="Hipercze"/>
          </w:rPr>
          <w:t>pife_katowice@slaskie.pl</w:t>
        </w:r>
      </w:hyperlink>
      <w:r w:rsidR="004A6E1F">
        <w:t xml:space="preserve"> </w:t>
      </w:r>
    </w:p>
    <w:p w14:paraId="0147FA89" w14:textId="739AFE08" w:rsidR="4176314C" w:rsidRPr="0002525A" w:rsidRDefault="4176314C" w:rsidP="00D17395">
      <w:pPr>
        <w:pStyle w:val="Akapitzlist"/>
        <w:numPr>
          <w:ilvl w:val="0"/>
          <w:numId w:val="28"/>
        </w:numPr>
        <w:rPr>
          <w:rStyle w:val="Pogrubienie"/>
        </w:rPr>
      </w:pPr>
      <w:r w:rsidRPr="0002525A">
        <w:rPr>
          <w:rStyle w:val="Pogrubienie"/>
        </w:rPr>
        <w:t xml:space="preserve">w siedzibie ION </w:t>
      </w:r>
    </w:p>
    <w:p w14:paraId="41630F45" w14:textId="77777777" w:rsidR="00406AC6" w:rsidRDefault="00406AC6" w:rsidP="00DA3839">
      <w:pPr>
        <w:ind w:firstLine="709"/>
        <w:rPr>
          <w:rFonts w:cs="Arial"/>
        </w:rPr>
      </w:pPr>
      <w:r w:rsidRPr="00704846">
        <w:rPr>
          <w:rFonts w:cs="Arial"/>
        </w:rPr>
        <w:t>Departamentu Europejskiego Funduszu Rozwoju Regionalnego</w:t>
      </w:r>
    </w:p>
    <w:p w14:paraId="104D9812" w14:textId="77777777" w:rsidR="00406AC6" w:rsidRPr="00704846" w:rsidRDefault="00406AC6" w:rsidP="00DA3839">
      <w:pPr>
        <w:ind w:firstLine="709"/>
        <w:rPr>
          <w:rFonts w:cs="Arial"/>
        </w:rPr>
      </w:pPr>
      <w:r w:rsidRPr="00704846">
        <w:rPr>
          <w:rFonts w:cs="Arial"/>
        </w:rPr>
        <w:t>ul. Dąbrowskiego 23, 40-037 Katowice</w:t>
      </w:r>
    </w:p>
    <w:p w14:paraId="0BCFACDB" w14:textId="77777777" w:rsidR="00406AC6" w:rsidRDefault="00406AC6" w:rsidP="00DA3839">
      <w:pPr>
        <w:spacing w:after="0"/>
        <w:ind w:firstLine="709"/>
        <w:rPr>
          <w:rFonts w:cs="Arial"/>
        </w:rPr>
      </w:pPr>
      <w:r w:rsidRPr="1FEA527C">
        <w:rPr>
          <w:rFonts w:cs="Arial"/>
        </w:rPr>
        <w:t>w godzinach pracy: 7:30 – 15:30.</w:t>
      </w:r>
    </w:p>
    <w:p w14:paraId="3926F785" w14:textId="6FFF19C4" w:rsidR="00406AC6" w:rsidRPr="00740CDE" w:rsidRDefault="00406AC6" w:rsidP="00DA3839">
      <w:pPr>
        <w:spacing w:after="240"/>
        <w:ind w:firstLine="709"/>
        <w:rPr>
          <w:rFonts w:cs="Arial"/>
          <w:highlight w:val="yellow"/>
        </w:rPr>
      </w:pPr>
      <w:r w:rsidRPr="5E2274F4">
        <w:rPr>
          <w:rFonts w:cs="Arial"/>
        </w:rPr>
        <w:t xml:space="preserve">Telefon w celu ustalenia spotkania: +48 32 </w:t>
      </w:r>
      <w:r w:rsidR="00CD6D79" w:rsidRPr="5E2274F4">
        <w:rPr>
          <w:rFonts w:cs="Arial"/>
        </w:rPr>
        <w:t>77 4</w:t>
      </w:r>
      <w:r w:rsidR="005533BB">
        <w:rPr>
          <w:rFonts w:cs="Arial"/>
        </w:rPr>
        <w:t>4</w:t>
      </w:r>
      <w:r w:rsidR="00CD6D79" w:rsidRPr="5E2274F4">
        <w:rPr>
          <w:rFonts w:cs="Arial"/>
        </w:rPr>
        <w:t> 2</w:t>
      </w:r>
      <w:r w:rsidR="005533BB">
        <w:rPr>
          <w:rFonts w:cs="Arial"/>
        </w:rPr>
        <w:t>06</w:t>
      </w:r>
      <w:r w:rsidR="00CD6D79" w:rsidRPr="5E2274F4">
        <w:rPr>
          <w:rFonts w:cs="Arial"/>
        </w:rPr>
        <w:t xml:space="preserve">; </w:t>
      </w:r>
    </w:p>
    <w:p w14:paraId="26F2785E" w14:textId="77777777" w:rsidR="5BC84BA1" w:rsidRPr="0002525A" w:rsidRDefault="5BC84BA1" w:rsidP="00D17395">
      <w:pPr>
        <w:pStyle w:val="Akapitzlist"/>
        <w:numPr>
          <w:ilvl w:val="0"/>
          <w:numId w:val="28"/>
        </w:numPr>
        <w:rPr>
          <w:rStyle w:val="Pogrubienie"/>
        </w:rPr>
      </w:pPr>
      <w:r w:rsidRPr="0002525A">
        <w:rPr>
          <w:rStyle w:val="Pogrubienie"/>
        </w:rPr>
        <w:t>telefonicznie i mailowo do osób odpowiedzialnych za nabó</w:t>
      </w:r>
      <w:r w:rsidR="4176314C" w:rsidRPr="0002525A">
        <w:rPr>
          <w:rStyle w:val="Pogrubienie"/>
        </w:rPr>
        <w:t>r:</w:t>
      </w:r>
    </w:p>
    <w:bookmarkStart w:id="103" w:name="_Hlk177405405"/>
    <w:p w14:paraId="4B272990" w14:textId="499F7CE7" w:rsidR="00740CDE" w:rsidRPr="00415D66" w:rsidRDefault="005533BB" w:rsidP="005533BB">
      <w:pPr>
        <w:ind w:left="720"/>
      </w:pPr>
      <w:r>
        <w:fldChar w:fldCharType="begin"/>
      </w:r>
      <w:r>
        <w:instrText xml:space="preserve"> HYPERLINK "mailto:</w:instrText>
      </w:r>
      <w:r w:rsidRPr="005533BB">
        <w:instrText>energetyka_fr@slaskie.pl</w:instrText>
      </w:r>
      <w:r>
        <w:instrText xml:space="preserve">" </w:instrText>
      </w:r>
      <w:r>
        <w:fldChar w:fldCharType="separate"/>
      </w:r>
      <w:r w:rsidRPr="00623694">
        <w:rPr>
          <w:rStyle w:val="Hipercze"/>
        </w:rPr>
        <w:t>energetyka_fr@slaskie.pl</w:t>
      </w:r>
      <w:r>
        <w:fldChar w:fldCharType="end"/>
      </w:r>
      <w:r>
        <w:t xml:space="preserve"> </w:t>
      </w:r>
      <w:r w:rsidRPr="005533BB">
        <w:t xml:space="preserve">  </w:t>
      </w:r>
      <w:r w:rsidRPr="005533BB">
        <w:rPr>
          <w:color w:val="0070C0"/>
        </w:rPr>
        <w:t>(+48 32 77 44 206); (+48 32 77 44 210); (+48 32 77 44 209); (+48 32 77 44 290); (+48 32 77 44 350); (+48 32 77 44 474).</w:t>
      </w:r>
      <w:r w:rsidR="00740CDE" w:rsidRPr="005533BB">
        <w:rPr>
          <w:color w:val="0070C0"/>
        </w:rPr>
        <w:t xml:space="preserve"> </w:t>
      </w:r>
    </w:p>
    <w:bookmarkEnd w:id="103"/>
    <w:p w14:paraId="104E7F07" w14:textId="77777777" w:rsidR="1F36B7B9" w:rsidRDefault="1F36B7B9" w:rsidP="00DB70DA">
      <w:pPr>
        <w:pStyle w:val="Nagwekspisutreci"/>
        <w:rPr>
          <w:rStyle w:val="Wyrnienieintensywne"/>
          <w:color w:val="2E74B5" w:themeColor="accent1" w:themeShade="BF"/>
        </w:rPr>
      </w:pPr>
      <w:r w:rsidRPr="1FEA527C">
        <w:rPr>
          <w:rStyle w:val="Wyrnienieintensywne"/>
          <w:color w:val="2E74B5" w:themeColor="accent1" w:themeShade="BF"/>
        </w:rPr>
        <w:t>Uwaga!</w:t>
      </w:r>
    </w:p>
    <w:p w14:paraId="2E6BEE2F" w14:textId="77777777" w:rsidR="1F36B7B9" w:rsidRPr="0048181B" w:rsidRDefault="1F36B7B9" w:rsidP="00CC1685">
      <w:pPr>
        <w:rPr>
          <w:rFonts w:eastAsia="Arial" w:cs="Arial"/>
          <w:szCs w:val="24"/>
        </w:rPr>
      </w:pPr>
      <w:r w:rsidRPr="0048181B">
        <w:rPr>
          <w:rFonts w:eastAsia="Arial" w:cs="Arial"/>
          <w:color w:val="000000" w:themeColor="text1"/>
          <w:szCs w:val="24"/>
        </w:rPr>
        <w:t>ION ma 7 dni na udzielenie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7D9D5537"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17DB1E83" w14:textId="77777777" w:rsidR="1F36B7B9" w:rsidRPr="0048181B" w:rsidRDefault="1F36B7B9" w:rsidP="00CC1685">
      <w:pPr>
        <w:spacing w:after="240"/>
        <w:rPr>
          <w:szCs w:val="24"/>
        </w:rPr>
      </w:pPr>
      <w:r w:rsidRPr="0048181B">
        <w:rPr>
          <w:rFonts w:eastAsia="Arial" w:cs="Arial"/>
          <w:color w:val="000000" w:themeColor="text1"/>
          <w:szCs w:val="24"/>
        </w:rPr>
        <w:lastRenderedPageBreak/>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4C2E410F"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2582C281"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246C917A" w14:textId="77777777" w:rsidR="2E85F236" w:rsidRDefault="6F89FA0E" w:rsidP="00D87EF7">
      <w:pPr>
        <w:pStyle w:val="Nagwek2"/>
        <w:numPr>
          <w:ilvl w:val="1"/>
          <w:numId w:val="14"/>
        </w:numPr>
        <w:spacing w:before="240" w:after="240" w:line="276" w:lineRule="auto"/>
        <w:ind w:left="567" w:hanging="578"/>
      </w:pPr>
      <w:r>
        <w:t xml:space="preserve"> </w:t>
      </w:r>
      <w:bookmarkStart w:id="104" w:name="_Toc180478755"/>
      <w:r>
        <w:t>Komunikacja dotycząca procesu oceny wniosku</w:t>
      </w:r>
      <w:bookmarkEnd w:id="104"/>
    </w:p>
    <w:p w14:paraId="7415BB27" w14:textId="5B6FB055" w:rsidR="6F89FA0E" w:rsidRDefault="5E82C8EC" w:rsidP="00CC1685">
      <w:pPr>
        <w:spacing w:after="240"/>
      </w:pPr>
      <w:r>
        <w:t xml:space="preserve">Wezwania do czynności wymaganych na etapie oceny WOD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o dofinansowanie, </w:t>
      </w:r>
      <w:r>
        <w:t>w</w:t>
      </w:r>
      <w:r w:rsidR="009373C3">
        <w:t>yślemy</w:t>
      </w:r>
      <w:r>
        <w:t xml:space="preserve"> komunikat z adresu: </w:t>
      </w:r>
      <w:hyperlink r:id="rId24">
        <w:r w:rsidR="151216F0" w:rsidRPr="004C3941">
          <w:rPr>
            <w:rStyle w:val="Hipercze"/>
            <w:color w:val="2E74B5" w:themeColor="accent1" w:themeShade="BF"/>
            <w:u w:val="non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t>Koniecznie zapoznaj się z jego treścią, w terminie wskazanym w wezwaniu.</w:t>
      </w:r>
      <w:r>
        <w:t xml:space="preserve"> </w:t>
      </w:r>
    </w:p>
    <w:p w14:paraId="00B9AC1A" w14:textId="77777777" w:rsidR="6F89FA0E" w:rsidRPr="003C2525" w:rsidRDefault="6F89FA0E" w:rsidP="00DB70DA">
      <w:pPr>
        <w:pStyle w:val="Nagwekspisutreci"/>
        <w:rPr>
          <w:rStyle w:val="Wyrnienieintensywne"/>
          <w:color w:val="2E74B5" w:themeColor="accent1" w:themeShade="BF"/>
        </w:rPr>
      </w:pPr>
      <w:r w:rsidRPr="003C2525">
        <w:rPr>
          <w:rStyle w:val="Wyrnienieintensywne"/>
          <w:color w:val="2E74B5" w:themeColor="accent1" w:themeShade="BF"/>
        </w:rPr>
        <w:t>Pamiętaj!</w:t>
      </w:r>
    </w:p>
    <w:p w14:paraId="6E0C0855" w14:textId="77777777" w:rsidR="1FEA527C" w:rsidRPr="002170AE" w:rsidRDefault="5E82C8EC" w:rsidP="00CC1685">
      <w:pPr>
        <w:spacing w:after="240"/>
        <w:rPr>
          <w:b/>
          <w:bCs/>
        </w:rPr>
      </w:pPr>
      <w:r w:rsidRPr="45BA4320">
        <w:rPr>
          <w:b/>
          <w:bCs/>
        </w:rPr>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5EA88922" w14:textId="77777777" w:rsidR="6F89FA0E" w:rsidRDefault="0D674A02" w:rsidP="00CC1685">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02A1C415" w14:textId="77777777" w:rsidR="608AC9CB" w:rsidRDefault="608AC9CB" w:rsidP="00DB70DA">
      <w:pPr>
        <w:pStyle w:val="Nagwekspisutreci"/>
        <w:rPr>
          <w:rStyle w:val="Wyrnienieintensywne"/>
          <w:color w:val="2E74B5" w:themeColor="accent1" w:themeShade="BF"/>
        </w:rPr>
      </w:pPr>
      <w:r w:rsidRPr="1FEA527C">
        <w:rPr>
          <w:rStyle w:val="Wyrnienieintensywne"/>
          <w:color w:val="2E74B5" w:themeColor="accent1" w:themeShade="BF"/>
        </w:rPr>
        <w:t>Uwaga!</w:t>
      </w:r>
    </w:p>
    <w:p w14:paraId="12EC0E3B"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04EAB48C" w14:textId="516BF540" w:rsidR="37C1A449" w:rsidRDefault="37C1A449" w:rsidP="0082133F">
      <w:pPr>
        <w:spacing w:before="240" w:after="240"/>
      </w:pPr>
      <w:r>
        <w:t xml:space="preserve">Zawiadomienia o wyborze projektu do dofinansowania lub o negatywnym wyniku oceny otrzymasz za pośrednictwem skrzynki </w:t>
      </w:r>
      <w:proofErr w:type="spellStart"/>
      <w:r>
        <w:t>ePUAP</w:t>
      </w:r>
      <w:proofErr w:type="spellEnd"/>
      <w:r>
        <w:t>, któr</w:t>
      </w:r>
      <w:r w:rsidR="008A5A52">
        <w:t>ą</w:t>
      </w:r>
      <w:r>
        <w:t xml:space="preserve"> podałeś w sekcji „kontakty”</w:t>
      </w:r>
      <w:r w:rsidR="005D6D2F" w:rsidRPr="005D6D2F">
        <w:t xml:space="preserve"> lub skrzynk</w:t>
      </w:r>
      <w:r w:rsidR="002F5C0E">
        <w:t>i</w:t>
      </w:r>
      <w:r w:rsidR="005D6D2F" w:rsidRPr="005D6D2F">
        <w:t xml:space="preserve"> wskazanej w </w:t>
      </w:r>
      <w:r w:rsidR="00095791">
        <w:t>B</w:t>
      </w:r>
      <w:r w:rsidR="005D6D2F" w:rsidRPr="005D6D2F">
        <w:t xml:space="preserve">azie </w:t>
      </w:r>
      <w:r w:rsidR="00095791">
        <w:t>A</w:t>
      </w:r>
      <w:r w:rsidR="005D6D2F" w:rsidRPr="005D6D2F">
        <w:t xml:space="preserve">dresów </w:t>
      </w:r>
      <w:r w:rsidR="00095791">
        <w:t>E</w:t>
      </w:r>
      <w:r w:rsidR="005D6D2F" w:rsidRPr="005D6D2F">
        <w:t>lektronicznych (e-Doręczenia)</w:t>
      </w:r>
      <w:r>
        <w:t>.</w:t>
      </w:r>
    </w:p>
    <w:p w14:paraId="3B1D1170" w14:textId="77777777" w:rsidR="37C1A449" w:rsidRPr="003C2525" w:rsidRDefault="37C1A449" w:rsidP="00DB70DA">
      <w:pPr>
        <w:pStyle w:val="Nagwekspisutreci"/>
        <w:rPr>
          <w:rStyle w:val="Wyrnienieintensywne"/>
          <w:color w:val="2E74B5" w:themeColor="accent1" w:themeShade="BF"/>
        </w:rPr>
      </w:pPr>
      <w:r w:rsidRPr="003C2525">
        <w:rPr>
          <w:rStyle w:val="Wyrnienieintensywne"/>
          <w:color w:val="2E74B5" w:themeColor="accent1" w:themeShade="BF"/>
        </w:rPr>
        <w:t>Pamiętaj!</w:t>
      </w:r>
    </w:p>
    <w:p w14:paraId="6532C077" w14:textId="3F6A417A" w:rsidR="00814BCD" w:rsidRDefault="37C1A449" w:rsidP="00CC1685">
      <w:r>
        <w:t>Złożenie wniosku o dofinansowanie oznacza, że akceptujesz wskazany powyżej sposób komunikacji elektronicznej.</w:t>
      </w:r>
    </w:p>
    <w:p w14:paraId="6A5EAEAC" w14:textId="4D5FF604" w:rsidR="009C1FEF" w:rsidRDefault="009C1FEF" w:rsidP="00CC1685"/>
    <w:p w14:paraId="316004D9" w14:textId="77777777" w:rsidR="37C1A449" w:rsidRPr="0082133F" w:rsidRDefault="37C1A449" w:rsidP="0082133F">
      <w:pPr>
        <w:rPr>
          <w:rStyle w:val="Wyrnienieintensywne"/>
          <w:b w:val="0"/>
          <w:color w:val="2E74B5" w:themeColor="accent1" w:themeShade="BF"/>
        </w:rPr>
      </w:pPr>
      <w:r w:rsidRPr="0082133F">
        <w:rPr>
          <w:rStyle w:val="Wyrnienieintensywne"/>
          <w:b w:val="0"/>
          <w:color w:val="2E74B5" w:themeColor="accent1" w:themeShade="BF"/>
        </w:rPr>
        <w:lastRenderedPageBreak/>
        <w:t>Uwaga!</w:t>
      </w:r>
    </w:p>
    <w:p w14:paraId="4BA6C87B" w14:textId="77777777" w:rsidR="37C1A449" w:rsidRDefault="37C1A449" w:rsidP="00CC1685">
      <w:r>
        <w:t>Doręczenie pism za pomocą środków komunikacji elektronicznej oznacza, że nie masz prawa do roszczeń, jeżeli dojdzie do sytuacji dla Ciebie niekorzystnej wskutek</w:t>
      </w:r>
    </w:p>
    <w:p w14:paraId="5865F3BE" w14:textId="77777777" w:rsidR="37C1A449" w:rsidRDefault="37C1A449" w:rsidP="00D17395">
      <w:pPr>
        <w:pStyle w:val="Akapitzlist"/>
        <w:numPr>
          <w:ilvl w:val="0"/>
          <w:numId w:val="1"/>
        </w:numPr>
      </w:pPr>
      <w:r>
        <w:t>nieodebrania pisma</w:t>
      </w:r>
    </w:p>
    <w:p w14:paraId="5A44B0CA" w14:textId="77777777" w:rsidR="37C1A449" w:rsidRDefault="37C1A449" w:rsidP="00D17395">
      <w:pPr>
        <w:pStyle w:val="Akapitzlist"/>
        <w:numPr>
          <w:ilvl w:val="0"/>
          <w:numId w:val="1"/>
        </w:numPr>
      </w:pPr>
      <w:r>
        <w:t>nieterminowego odebrania pisma albo</w:t>
      </w:r>
    </w:p>
    <w:p w14:paraId="183F1D63" w14:textId="77777777" w:rsidR="1FEA527C" w:rsidRDefault="37C1A449" w:rsidP="00D17395">
      <w:pPr>
        <w:pStyle w:val="Akapitzlist"/>
        <w:numPr>
          <w:ilvl w:val="0"/>
          <w:numId w:val="1"/>
        </w:numPr>
      </w:pPr>
      <w:r>
        <w:t>innego uchybienia, w tym niepoinformowania ION o zmianie danych teleadresowych w zakresie komunikacji elektronicznej.</w:t>
      </w:r>
    </w:p>
    <w:p w14:paraId="485716F0" w14:textId="77777777" w:rsidR="1FEA527C" w:rsidRDefault="37C1A449" w:rsidP="00CC1685">
      <w:r>
        <w:t>W zakresie procedury odwoławczej komunikacja jest prowadzona zgodnie z</w:t>
      </w:r>
      <w:r w:rsidR="002B77B7">
        <w:t> </w:t>
      </w:r>
      <w:r>
        <w:t>Podrozdziałem 5.5</w:t>
      </w:r>
    </w:p>
    <w:p w14:paraId="59422584" w14:textId="77777777" w:rsidR="000F2139" w:rsidRPr="000F2139" w:rsidRDefault="000F2139" w:rsidP="000F2139">
      <w:pPr>
        <w:spacing w:after="240"/>
      </w:pPr>
      <w:r w:rsidRPr="000F2139">
        <w:t>W zakresie umowy/porozumienia/decyzji o dofinansowanie projektu komunikacja jest prowadzona zgodnie z zapisami załącznika nr 5 do niniejszego Regulaminu wyboru projektów.</w:t>
      </w:r>
    </w:p>
    <w:p w14:paraId="3A9F4609" w14:textId="77777777" w:rsidR="00E72D9B" w:rsidRDefault="2E85F236" w:rsidP="00D87EF7">
      <w:pPr>
        <w:pStyle w:val="Nagwek2"/>
        <w:numPr>
          <w:ilvl w:val="1"/>
          <w:numId w:val="14"/>
        </w:numPr>
        <w:spacing w:after="240"/>
        <w:ind w:left="646"/>
      </w:pPr>
      <w:bookmarkStart w:id="105" w:name="_Toc180478756"/>
      <w:r>
        <w:t>Udzielanie informacji przez wnioskodawcę podmiotom zewnętrznym</w:t>
      </w:r>
      <w:bookmarkEnd w:id="105"/>
    </w:p>
    <w:p w14:paraId="0B4EABFA" w14:textId="059434B5"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101"/>
    </w:p>
    <w:p w14:paraId="64284E17" w14:textId="77777777" w:rsidR="00EE049C" w:rsidRDefault="00D82E1B" w:rsidP="00D82E1B">
      <w:pPr>
        <w:rPr>
          <w:rFonts w:cs="Arial"/>
          <w:szCs w:val="24"/>
        </w:rPr>
      </w:pPr>
      <w:r>
        <w:rPr>
          <w:rFonts w:cs="Arial"/>
          <w:szCs w:val="24"/>
        </w:rPr>
        <w:br w:type="page"/>
      </w:r>
    </w:p>
    <w:p w14:paraId="7948B200" w14:textId="77777777" w:rsidR="00EE049C" w:rsidRDefault="00EE049C" w:rsidP="00D87EF7">
      <w:pPr>
        <w:pStyle w:val="Nagwek1"/>
        <w:numPr>
          <w:ilvl w:val="0"/>
          <w:numId w:val="14"/>
        </w:numPr>
      </w:pPr>
      <w:bookmarkStart w:id="106" w:name="_Toc180478757"/>
      <w:r>
        <w:lastRenderedPageBreak/>
        <w:t>Przetwarzanie danych osobowych</w:t>
      </w:r>
      <w:bookmarkEnd w:id="106"/>
    </w:p>
    <w:p w14:paraId="74E1AE8C"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10F21724"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326E714F" w14:textId="77777777" w:rsidR="00EE049C" w:rsidRDefault="00EE049C" w:rsidP="00DB70DA">
      <w:pPr>
        <w:pStyle w:val="Nagwekspisutreci"/>
        <w:rPr>
          <w:rStyle w:val="Wyrnienieintensywne"/>
          <w:color w:val="2E74B5" w:themeColor="accent1" w:themeShade="BF"/>
        </w:rPr>
      </w:pPr>
      <w:r w:rsidRPr="0031258F">
        <w:rPr>
          <w:rStyle w:val="Wyrnienieintensywne"/>
          <w:color w:val="2E74B5" w:themeColor="accent1" w:themeShade="BF"/>
        </w:rPr>
        <w:t>Pamiętaj!</w:t>
      </w:r>
    </w:p>
    <w:p w14:paraId="51FDA423"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0A8EB4A6"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1FB5074B" w14:textId="77777777" w:rsidR="00EE049C" w:rsidRPr="006870A7" w:rsidRDefault="00EE049C" w:rsidP="00D17395">
      <w:pPr>
        <w:pStyle w:val="Akapitzlist"/>
        <w:numPr>
          <w:ilvl w:val="0"/>
          <w:numId w:val="9"/>
        </w:numPr>
      </w:pPr>
      <w:r w:rsidRPr="006870A7">
        <w:t xml:space="preserve">powinieneś realizować obowiązki </w:t>
      </w:r>
      <w:r>
        <w:t>administratora danych,</w:t>
      </w:r>
    </w:p>
    <w:p w14:paraId="7EE58A8E" w14:textId="77777777" w:rsidR="00EE049C" w:rsidRPr="0031258F" w:rsidRDefault="00EE049C" w:rsidP="00D17395">
      <w:pPr>
        <w:pStyle w:val="Akapitzlist"/>
        <w:numPr>
          <w:ilvl w:val="0"/>
          <w:numId w:val="9"/>
        </w:numPr>
      </w:pPr>
      <w:r w:rsidRPr="00D11342">
        <w:t xml:space="preserve">pomiędzy </w:t>
      </w:r>
      <w:r w:rsidRPr="0031258F">
        <w:t>Tobą a nami będzie dochodzić do przekazywania danych osobowych – zarówno Twoich jak i innych osób.</w:t>
      </w:r>
    </w:p>
    <w:p w14:paraId="47016046"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1AD72C7B"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5A66E3A1" w14:textId="6C6C4DD7" w:rsidR="00E72D9B" w:rsidRPr="00560A19" w:rsidRDefault="00A16371" w:rsidP="00E72D9B">
      <w:pPr>
        <w:rPr>
          <w:rFonts w:cs="Arial"/>
          <w:szCs w:val="24"/>
        </w:rPr>
      </w:pPr>
      <w:r w:rsidRPr="00A16371">
        <w:rPr>
          <w:rFonts w:cs="Arial"/>
          <w:szCs w:val="24"/>
        </w:rPr>
        <w:t xml:space="preserve">Więcej informacji na ten temat znajdziesz na stronie internetowej programu pod adresem </w:t>
      </w:r>
      <w:hyperlink r:id="rId25" w:history="1">
        <w:r w:rsidR="009B374F">
          <w:rPr>
            <w:rStyle w:val="Hipercze"/>
            <w:rFonts w:cs="Arial"/>
            <w:szCs w:val="24"/>
            <w:u w:val="none"/>
          </w:rPr>
          <w:t>FUNDUSZE UE - przetwarzanie danych osobowych</w:t>
        </w:r>
      </w:hyperlink>
      <w:r w:rsidR="009B374F" w:rsidRPr="00110254">
        <w:rPr>
          <w:rStyle w:val="Hipercze"/>
          <w:rFonts w:cs="Arial"/>
          <w:color w:val="auto"/>
          <w:szCs w:val="24"/>
          <w:u w:val="none"/>
        </w:rPr>
        <w:t>.</w:t>
      </w:r>
      <w:r w:rsidR="00E72D9B">
        <w:rPr>
          <w:szCs w:val="24"/>
        </w:rPr>
        <w:br w:type="page"/>
      </w:r>
    </w:p>
    <w:p w14:paraId="38377620" w14:textId="11F3307D" w:rsidR="00E72D9B" w:rsidRPr="00C83923" w:rsidRDefault="006466AF" w:rsidP="00D87EF7">
      <w:pPr>
        <w:pStyle w:val="Nagwek1"/>
        <w:numPr>
          <w:ilvl w:val="0"/>
          <w:numId w:val="14"/>
        </w:numPr>
      </w:pPr>
      <w:r>
        <w:lastRenderedPageBreak/>
        <w:t xml:space="preserve"> </w:t>
      </w:r>
      <w:bookmarkStart w:id="107" w:name="_Toc180478758"/>
      <w:r w:rsidR="2E85F236">
        <w:t>Podstawy prawne</w:t>
      </w:r>
      <w:bookmarkEnd w:id="107"/>
    </w:p>
    <w:p w14:paraId="080DDE06" w14:textId="7C0878E7" w:rsidR="00896064" w:rsidRDefault="00896064" w:rsidP="00D87EF7">
      <w:pPr>
        <w:numPr>
          <w:ilvl w:val="0"/>
          <w:numId w:val="10"/>
        </w:numPr>
        <w:spacing w:after="0"/>
        <w:rPr>
          <w:bCs/>
        </w:rPr>
      </w:pPr>
      <w:bookmarkStart w:id="108" w:name="_Hlk132357986"/>
      <w:r w:rsidRPr="00896064">
        <w:rPr>
          <w:bCs/>
        </w:rPr>
        <w:t xml:space="preserve">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rsidRPr="00896064">
        <w:rPr>
          <w:bCs/>
        </w:rPr>
        <w:t>późn</w:t>
      </w:r>
      <w:proofErr w:type="spellEnd"/>
      <w:r w:rsidRPr="00896064">
        <w:rPr>
          <w:bCs/>
        </w:rPr>
        <w:t>. zm.).</w:t>
      </w:r>
    </w:p>
    <w:p w14:paraId="170B36AB" w14:textId="77777777" w:rsidR="00896064" w:rsidRPr="00896064" w:rsidRDefault="00896064" w:rsidP="00D87EF7">
      <w:pPr>
        <w:numPr>
          <w:ilvl w:val="0"/>
          <w:numId w:val="10"/>
        </w:numPr>
        <w:spacing w:after="0"/>
        <w:rPr>
          <w:bCs/>
        </w:rPr>
      </w:pPr>
      <w:bookmarkStart w:id="109" w:name="_Hlk132266461"/>
      <w:r w:rsidRPr="00896064">
        <w:rPr>
          <w:bCs/>
        </w:rPr>
        <w:t xml:space="preserve">Rozporządzenie Parlamentu Europejskiego i Rady (UE) nr 2021/1058 z dnia 24 czerwca 2021 r. w sprawie Europejskiego Funduszu Rozwoju Regionalnego i Funduszu Spójności (Dz. Urz. UE L 231 z 30.06.2021, str. 60, z </w:t>
      </w:r>
      <w:proofErr w:type="spellStart"/>
      <w:r w:rsidRPr="00896064">
        <w:rPr>
          <w:bCs/>
        </w:rPr>
        <w:t>późn</w:t>
      </w:r>
      <w:proofErr w:type="spellEnd"/>
      <w:r w:rsidRPr="00896064">
        <w:rPr>
          <w:bCs/>
        </w:rPr>
        <w:t>. zm.)</w:t>
      </w:r>
    </w:p>
    <w:bookmarkEnd w:id="109"/>
    <w:p w14:paraId="243CF139" w14:textId="77777777" w:rsidR="00896064" w:rsidRPr="00896064" w:rsidRDefault="00896064" w:rsidP="00D87EF7">
      <w:pPr>
        <w:numPr>
          <w:ilvl w:val="0"/>
          <w:numId w:val="10"/>
        </w:numPr>
        <w:spacing w:after="0"/>
        <w:rPr>
          <w:bCs/>
        </w:rPr>
      </w:pPr>
      <w:r w:rsidRPr="00896064">
        <w:rPr>
          <w:bCs/>
        </w:rPr>
        <w:t xml:space="preserve">Rozporządzenie Parlamentu Europejskiego i Rady (UE) nr 2021/1056 z dnia 24 czerwca 2021 r. ustanawiające Fundusz na rzecz Sprawiedliwej Transformacji </w:t>
      </w:r>
      <w:bookmarkStart w:id="110" w:name="_Hlk132364908"/>
      <w:r w:rsidRPr="00896064">
        <w:rPr>
          <w:bCs/>
        </w:rPr>
        <w:t xml:space="preserve">(Dz. Urz. UE L 231 z 30.06.2021, str. 1, z </w:t>
      </w:r>
      <w:proofErr w:type="spellStart"/>
      <w:r w:rsidRPr="00896064">
        <w:rPr>
          <w:bCs/>
        </w:rPr>
        <w:t>późn</w:t>
      </w:r>
      <w:proofErr w:type="spellEnd"/>
      <w:r w:rsidRPr="00896064">
        <w:rPr>
          <w:bCs/>
        </w:rPr>
        <w:t>. zm.)</w:t>
      </w:r>
      <w:bookmarkEnd w:id="110"/>
    </w:p>
    <w:p w14:paraId="50FEECE6" w14:textId="77777777" w:rsidR="00896064" w:rsidRPr="00896064" w:rsidRDefault="00896064" w:rsidP="00D87EF7">
      <w:pPr>
        <w:numPr>
          <w:ilvl w:val="0"/>
          <w:numId w:val="10"/>
        </w:numPr>
        <w:spacing w:after="0"/>
        <w:rPr>
          <w:bCs/>
        </w:rPr>
      </w:pPr>
      <w:r w:rsidRPr="00896064">
        <w:rPr>
          <w:bCs/>
        </w:rPr>
        <w:t xml:space="preserve">Ustawa z dnia 28 kwietnia 2022 r. o zasadach realizacji zadań finansowanych ze środków europejskich w perspektywie finansowej 2021–2027 (Dz.U z 2022 r., poz.1079 z </w:t>
      </w:r>
      <w:proofErr w:type="spellStart"/>
      <w:r w:rsidRPr="00896064">
        <w:rPr>
          <w:bCs/>
        </w:rPr>
        <w:t>późn</w:t>
      </w:r>
      <w:proofErr w:type="spellEnd"/>
      <w:r w:rsidRPr="00896064">
        <w:rPr>
          <w:bCs/>
        </w:rPr>
        <w:t>. zm.).</w:t>
      </w:r>
    </w:p>
    <w:p w14:paraId="5ED3218C" w14:textId="77777777" w:rsidR="00896064" w:rsidRPr="00896064" w:rsidRDefault="00896064" w:rsidP="00D87EF7">
      <w:pPr>
        <w:numPr>
          <w:ilvl w:val="0"/>
          <w:numId w:val="10"/>
        </w:numPr>
        <w:spacing w:after="0"/>
        <w:rPr>
          <w:bCs/>
        </w:rPr>
      </w:pPr>
      <w:r w:rsidRPr="00896064">
        <w:rPr>
          <w:bCs/>
        </w:rPr>
        <w:t>Ustawa z dnia 14 czerwca 1960 r. Kodeks postępowania administracyjnego</w:t>
      </w:r>
      <w:r w:rsidRPr="00896064">
        <w:rPr>
          <w:bCs/>
        </w:rPr>
        <w:br/>
        <w:t>(t. j. Dz. U. z 2024 r., poz. 572).</w:t>
      </w:r>
    </w:p>
    <w:p w14:paraId="64BAEA93" w14:textId="77777777" w:rsidR="00896064" w:rsidRPr="00896064" w:rsidRDefault="00896064" w:rsidP="00D87EF7">
      <w:pPr>
        <w:numPr>
          <w:ilvl w:val="0"/>
          <w:numId w:val="10"/>
        </w:numPr>
        <w:spacing w:after="0"/>
        <w:rPr>
          <w:bCs/>
        </w:rPr>
      </w:pPr>
      <w:r w:rsidRPr="00896064">
        <w:rPr>
          <w:bCs/>
        </w:rPr>
        <w:t xml:space="preserve">Ustawa z dnia 27 sierpnia 2009 r. o finansach publicznych (t. j. Dz. U. z 2023 r., poz. 1270 z </w:t>
      </w:r>
      <w:proofErr w:type="spellStart"/>
      <w:r w:rsidRPr="00896064">
        <w:rPr>
          <w:bCs/>
        </w:rPr>
        <w:t>późn</w:t>
      </w:r>
      <w:proofErr w:type="spellEnd"/>
      <w:r w:rsidRPr="00896064">
        <w:rPr>
          <w:bCs/>
        </w:rPr>
        <w:t>. zm.).</w:t>
      </w:r>
    </w:p>
    <w:p w14:paraId="71C5E6C3" w14:textId="77777777" w:rsidR="00896064" w:rsidRPr="00896064" w:rsidRDefault="00896064" w:rsidP="00D87EF7">
      <w:pPr>
        <w:numPr>
          <w:ilvl w:val="0"/>
          <w:numId w:val="10"/>
        </w:numPr>
        <w:spacing w:after="0"/>
        <w:rPr>
          <w:bCs/>
        </w:rPr>
      </w:pPr>
      <w:r w:rsidRPr="00896064">
        <w:rPr>
          <w:bCs/>
        </w:rPr>
        <w:t>Ustawa z dnia 11 września 2019 r. Prawo zamówień publicznych (</w:t>
      </w:r>
      <w:proofErr w:type="spellStart"/>
      <w:r w:rsidRPr="00896064">
        <w:rPr>
          <w:bCs/>
        </w:rPr>
        <w:t>t.j</w:t>
      </w:r>
      <w:proofErr w:type="spellEnd"/>
      <w:r w:rsidRPr="00896064">
        <w:rPr>
          <w:bCs/>
        </w:rPr>
        <w:t xml:space="preserve">. Dz. U. z 2023 r., poz. 1605 z </w:t>
      </w:r>
      <w:proofErr w:type="spellStart"/>
      <w:r w:rsidRPr="00896064">
        <w:rPr>
          <w:bCs/>
        </w:rPr>
        <w:t>późn</w:t>
      </w:r>
      <w:proofErr w:type="spellEnd"/>
      <w:r w:rsidRPr="00896064">
        <w:rPr>
          <w:bCs/>
        </w:rPr>
        <w:t>. zm.).</w:t>
      </w:r>
    </w:p>
    <w:p w14:paraId="5032AD1E" w14:textId="77777777" w:rsidR="00896064" w:rsidRPr="00896064" w:rsidRDefault="00896064" w:rsidP="00D87EF7">
      <w:pPr>
        <w:numPr>
          <w:ilvl w:val="0"/>
          <w:numId w:val="10"/>
        </w:numPr>
        <w:spacing w:after="0"/>
        <w:rPr>
          <w:bCs/>
        </w:rPr>
      </w:pPr>
      <w:r w:rsidRPr="00896064">
        <w:rPr>
          <w:bCs/>
        </w:rPr>
        <w:t>Ustawa z dnia 23 kwietnia 1964 r. Kodeks cywilny (</w:t>
      </w:r>
      <w:proofErr w:type="spellStart"/>
      <w:r w:rsidRPr="00896064">
        <w:rPr>
          <w:bCs/>
        </w:rPr>
        <w:t>t.j</w:t>
      </w:r>
      <w:proofErr w:type="spellEnd"/>
      <w:r w:rsidRPr="00896064">
        <w:rPr>
          <w:bCs/>
        </w:rPr>
        <w:t xml:space="preserve">. Dz. U. z 2023 r. poz. 1610 z </w:t>
      </w:r>
      <w:proofErr w:type="spellStart"/>
      <w:r w:rsidRPr="00896064">
        <w:rPr>
          <w:bCs/>
        </w:rPr>
        <w:t>późn</w:t>
      </w:r>
      <w:proofErr w:type="spellEnd"/>
      <w:r w:rsidRPr="00896064">
        <w:rPr>
          <w:bCs/>
        </w:rPr>
        <w:t>. zm.)</w:t>
      </w:r>
    </w:p>
    <w:p w14:paraId="43282F7D" w14:textId="77777777" w:rsidR="00896064" w:rsidRPr="00896064" w:rsidRDefault="00896064" w:rsidP="00D87EF7">
      <w:pPr>
        <w:numPr>
          <w:ilvl w:val="0"/>
          <w:numId w:val="10"/>
        </w:numPr>
        <w:spacing w:after="0"/>
        <w:rPr>
          <w:bCs/>
        </w:rPr>
      </w:pPr>
      <w:r w:rsidRPr="00896064">
        <w:rPr>
          <w:bCs/>
        </w:rPr>
        <w:t>Ustawa z dnia 18 listopada 2020 r. o doręczeniach elektronicznych (</w:t>
      </w:r>
      <w:proofErr w:type="spellStart"/>
      <w:r w:rsidRPr="00896064">
        <w:rPr>
          <w:bCs/>
        </w:rPr>
        <w:t>t.j</w:t>
      </w:r>
      <w:proofErr w:type="spellEnd"/>
      <w:r w:rsidRPr="00896064">
        <w:rPr>
          <w:bCs/>
        </w:rPr>
        <w:t xml:space="preserve">. Dz.U. 2023 poz. 285 z </w:t>
      </w:r>
      <w:proofErr w:type="spellStart"/>
      <w:r w:rsidRPr="00896064">
        <w:rPr>
          <w:bCs/>
        </w:rPr>
        <w:t>późn</w:t>
      </w:r>
      <w:proofErr w:type="spellEnd"/>
      <w:r w:rsidRPr="00896064">
        <w:rPr>
          <w:bCs/>
        </w:rPr>
        <w:t>. zm.)</w:t>
      </w:r>
    </w:p>
    <w:p w14:paraId="77B2B535" w14:textId="2C8470D5" w:rsidR="00896064" w:rsidRDefault="00896064" w:rsidP="00D87EF7">
      <w:pPr>
        <w:numPr>
          <w:ilvl w:val="0"/>
          <w:numId w:val="10"/>
        </w:numPr>
        <w:spacing w:after="0"/>
        <w:rPr>
          <w:bCs/>
        </w:rPr>
      </w:pPr>
      <w:r w:rsidRPr="00896064">
        <w:rPr>
          <w:bCs/>
        </w:rPr>
        <w:t>Ustawa o szczególnych rozwiązaniach w zakresie przeciwdziałania wspieraniu agresji na Ukrainę oraz służących ochronie bezpieczeństwa narodowego z dnia 13 kwietnia 2022 r. (</w:t>
      </w:r>
      <w:proofErr w:type="spellStart"/>
      <w:r w:rsidRPr="00896064">
        <w:rPr>
          <w:bCs/>
        </w:rPr>
        <w:t>t.j</w:t>
      </w:r>
      <w:proofErr w:type="spellEnd"/>
      <w:r w:rsidRPr="00896064">
        <w:rPr>
          <w:bCs/>
        </w:rPr>
        <w:t>. Dz.U. z 2024 r. poz. 507)</w:t>
      </w:r>
    </w:p>
    <w:p w14:paraId="1DDEBA8D" w14:textId="77777777" w:rsidR="00896064" w:rsidRPr="00896064" w:rsidRDefault="00896064" w:rsidP="00D87EF7">
      <w:pPr>
        <w:numPr>
          <w:ilvl w:val="0"/>
          <w:numId w:val="10"/>
        </w:numPr>
        <w:spacing w:after="0"/>
        <w:rPr>
          <w:bCs/>
        </w:rPr>
      </w:pPr>
      <w:r w:rsidRPr="00896064">
        <w:rPr>
          <w:bCs/>
        </w:rPr>
        <w:lastRenderedPageBreak/>
        <w:t xml:space="preserve">Ustawa o rozwoju lokalnym z udziałem lokalnej społeczności z dnia 20 lutego 2015 r. (Dz. U. z 2023 r. poz. 1554.) </w:t>
      </w:r>
    </w:p>
    <w:p w14:paraId="04A7764A" w14:textId="77777777" w:rsidR="00896064" w:rsidRPr="00896064" w:rsidRDefault="00896064" w:rsidP="00D87EF7">
      <w:pPr>
        <w:numPr>
          <w:ilvl w:val="0"/>
          <w:numId w:val="10"/>
        </w:numPr>
        <w:spacing w:after="0"/>
        <w:rPr>
          <w:bCs/>
        </w:rPr>
      </w:pPr>
      <w:r w:rsidRPr="00896064">
        <w:rPr>
          <w:bCs/>
        </w:rPr>
        <w:t>Rozporządzenie Ministra Rozwoju i Finansów z 21 września 2022 r. w sprawie zaliczek w ramach programów finansowanych z udziałem środków europejskich (Dz. U. z 2022 r. poz. 2055).</w:t>
      </w:r>
    </w:p>
    <w:p w14:paraId="277197CD" w14:textId="77777777" w:rsidR="00896064" w:rsidRPr="00896064" w:rsidRDefault="00896064" w:rsidP="00896064">
      <w:pPr>
        <w:spacing w:after="0"/>
      </w:pPr>
      <w:r w:rsidRPr="00896064">
        <w:t>oraz</w:t>
      </w:r>
    </w:p>
    <w:p w14:paraId="4BD95FAD" w14:textId="77777777" w:rsidR="00896064" w:rsidRPr="00896064" w:rsidRDefault="00896064" w:rsidP="00D87EF7">
      <w:pPr>
        <w:numPr>
          <w:ilvl w:val="0"/>
          <w:numId w:val="10"/>
        </w:numPr>
        <w:spacing w:after="0"/>
        <w:rPr>
          <w:bCs/>
        </w:rPr>
      </w:pPr>
      <w:bookmarkStart w:id="111" w:name="_Hlk132265964"/>
      <w:r w:rsidRPr="00896064">
        <w:rPr>
          <w:bCs/>
        </w:rPr>
        <w:t>Umowa Partnerstwa na lata 2021-2027 zatwierdzona przez Komisję Europejską 30 czerwca 2022 r. decyzją wykonawczą nr C(2022)4640</w:t>
      </w:r>
    </w:p>
    <w:bookmarkEnd w:id="111"/>
    <w:p w14:paraId="6D383F45" w14:textId="77777777" w:rsidR="00896064" w:rsidRPr="00896064" w:rsidRDefault="00896064" w:rsidP="00D87EF7">
      <w:pPr>
        <w:numPr>
          <w:ilvl w:val="0"/>
          <w:numId w:val="10"/>
        </w:numPr>
        <w:spacing w:after="0"/>
        <w:rPr>
          <w:bCs/>
        </w:rPr>
      </w:pPr>
      <w:r w:rsidRPr="00896064">
        <w:rPr>
          <w:bCs/>
        </w:rPr>
        <w:t>Program Fundusze Europejskie dla Śląskiego 2021-2027 (FE SL 2021-2027) uchwalony przez Zarząd Województwa Śląskiego Uchwałą nr 2267/382/VI/2022 z dnia 15 grudnia 2022 r. i zatwierdzony decyzją Komisji Europejskiej z dnia 5 grudnia 2022r.nr C(2022)9041.</w:t>
      </w:r>
    </w:p>
    <w:p w14:paraId="2BA8B91C" w14:textId="77777777" w:rsidR="00896064" w:rsidRPr="00C83923" w:rsidRDefault="00896064" w:rsidP="00D17395">
      <w:pPr>
        <w:pStyle w:val="Akapitzlist"/>
        <w:numPr>
          <w:ilvl w:val="0"/>
          <w:numId w:val="10"/>
        </w:numPr>
      </w:pPr>
      <w:r>
        <w:t>Szczegółowy Opis Priorytetów dla FE SL 2021-2027(SZOP FE SL) uchwalony przez Zarząd Województwa Śląskiego Uchwałą nr</w:t>
      </w:r>
      <w:r w:rsidRPr="3DD3FF6E">
        <w:rPr>
          <w:rFonts w:eastAsia="Arial"/>
        </w:rPr>
        <w:t xml:space="preserve"> </w:t>
      </w:r>
      <w:r>
        <w:rPr>
          <w:rFonts w:eastAsia="Arial"/>
        </w:rPr>
        <w:t>1337</w:t>
      </w:r>
      <w:r w:rsidRPr="3DD3FF6E">
        <w:rPr>
          <w:rFonts w:eastAsia="Arial"/>
        </w:rPr>
        <w:t>/</w:t>
      </w:r>
      <w:r>
        <w:rPr>
          <w:rFonts w:eastAsia="Arial"/>
        </w:rPr>
        <w:t>3</w:t>
      </w:r>
      <w:r w:rsidRPr="3DD3FF6E">
        <w:rPr>
          <w:rFonts w:eastAsia="Arial"/>
        </w:rPr>
        <w:t>3/VII/2024</w:t>
      </w:r>
      <w:r>
        <w:t xml:space="preserve"> z dnia </w:t>
      </w:r>
      <w:r>
        <w:rPr>
          <w:rFonts w:eastAsia="Arial"/>
        </w:rPr>
        <w:t>9 października</w:t>
      </w:r>
      <w:r w:rsidRPr="3DD3FF6E">
        <w:rPr>
          <w:rFonts w:eastAsia="Arial"/>
        </w:rPr>
        <w:t xml:space="preserve"> 2024 roku </w:t>
      </w:r>
      <w:r>
        <w:t>(wersja 012)</w:t>
      </w:r>
    </w:p>
    <w:p w14:paraId="2F81D956" w14:textId="77777777" w:rsidR="00896064" w:rsidRPr="00896064" w:rsidRDefault="00896064" w:rsidP="00D87EF7">
      <w:pPr>
        <w:numPr>
          <w:ilvl w:val="0"/>
          <w:numId w:val="10"/>
        </w:numPr>
        <w:spacing w:after="0"/>
        <w:rPr>
          <w:bCs/>
        </w:rPr>
      </w:pPr>
      <w:r w:rsidRPr="00896064">
        <w:rPr>
          <w:bCs/>
        </w:rPr>
        <w:t xml:space="preserve">Kryteria wyboru projektów przyjęte uchwałą KM FE SL nr </w:t>
      </w:r>
      <w:bookmarkStart w:id="112" w:name="_Hlk177970014"/>
      <w:r w:rsidRPr="00896064">
        <w:rPr>
          <w:bCs/>
        </w:rPr>
        <w:t xml:space="preserve">66 Komitetu Monitorującego program Fundusze Europejskie dla Śląskiego 2021-2027 z dnia 6 czerwca 2023 r. </w:t>
      </w:r>
      <w:bookmarkEnd w:id="112"/>
    </w:p>
    <w:p w14:paraId="237B7FBA" w14:textId="77777777" w:rsidR="00896064" w:rsidRPr="00896064" w:rsidRDefault="00896064" w:rsidP="00D87EF7">
      <w:pPr>
        <w:numPr>
          <w:ilvl w:val="0"/>
          <w:numId w:val="10"/>
        </w:numPr>
        <w:spacing w:after="0"/>
        <w:rPr>
          <w:bCs/>
        </w:rPr>
      </w:pPr>
      <w:r w:rsidRPr="00896064">
        <w:rPr>
          <w:bCs/>
        </w:rPr>
        <w:t>Wytyczne dotyczące wyboru projektów na lata 2021-2027, zatwierdzone 12 października 2022 r., obowiązujące od 27 października 2022 r.</w:t>
      </w:r>
    </w:p>
    <w:p w14:paraId="53DFC0FC" w14:textId="77777777" w:rsidR="00896064" w:rsidRPr="00896064" w:rsidRDefault="00896064" w:rsidP="00D87EF7">
      <w:pPr>
        <w:numPr>
          <w:ilvl w:val="0"/>
          <w:numId w:val="10"/>
        </w:numPr>
        <w:spacing w:after="0"/>
        <w:rPr>
          <w:bCs/>
        </w:rPr>
      </w:pPr>
      <w:r w:rsidRPr="00896064">
        <w:rPr>
          <w:bCs/>
        </w:rPr>
        <w:t>Wytyczne dotyczące monitorowania postępu rzeczowego realizacji programów na lata 2021-2027, zatwierdzone 12 października 2022 r., obowiązujące od 27 października 2022 r.</w:t>
      </w:r>
    </w:p>
    <w:p w14:paraId="49FB6926" w14:textId="77777777" w:rsidR="00896064" w:rsidRPr="00896064" w:rsidRDefault="00896064" w:rsidP="00D87EF7">
      <w:pPr>
        <w:numPr>
          <w:ilvl w:val="0"/>
          <w:numId w:val="10"/>
        </w:numPr>
        <w:spacing w:after="0"/>
        <w:rPr>
          <w:bCs/>
        </w:rPr>
      </w:pPr>
      <w:r w:rsidRPr="00896064">
        <w:rPr>
          <w:bCs/>
        </w:rPr>
        <w:t>Wytyczne dotyczące kwalifikowalności wydatków na lata 2021-2027, zatwierdzone 18 listopada 2022 r., obowiązujące od 25 listopada 2022 r.</w:t>
      </w:r>
    </w:p>
    <w:p w14:paraId="4CFDBC55" w14:textId="77777777" w:rsidR="00896064" w:rsidRPr="00896064" w:rsidRDefault="00896064" w:rsidP="00D87EF7">
      <w:pPr>
        <w:numPr>
          <w:ilvl w:val="0"/>
          <w:numId w:val="10"/>
        </w:numPr>
        <w:spacing w:after="0"/>
        <w:rPr>
          <w:bCs/>
        </w:rPr>
      </w:pPr>
      <w:r w:rsidRPr="00896064">
        <w:rPr>
          <w:bCs/>
        </w:rPr>
        <w:t>Wytyczne dotyczące realizacji zasad równościowych w ramach funduszy unijnych na lata 2021-2027, zatwierdzone 29 grudnia 2022 r., obowiązujące od 5 stycznia 2023 r.</w:t>
      </w:r>
    </w:p>
    <w:p w14:paraId="3D2EE770" w14:textId="77777777" w:rsidR="00896064" w:rsidRPr="00896064" w:rsidRDefault="00896064" w:rsidP="00D87EF7">
      <w:pPr>
        <w:numPr>
          <w:ilvl w:val="0"/>
          <w:numId w:val="10"/>
        </w:numPr>
        <w:spacing w:after="0"/>
        <w:rPr>
          <w:bCs/>
        </w:rPr>
      </w:pPr>
      <w:r w:rsidRPr="00896064">
        <w:rPr>
          <w:bCs/>
        </w:rPr>
        <w:t>Wytyczne dotyczące zagadnień związanych z przygotowaniem projektów inwestycyjnych, w tym hybrydowych na lata 2021-2027, zatwierdzone 5 marca 2023 r., obowiązujące od 27 marca 2023 r.</w:t>
      </w:r>
    </w:p>
    <w:p w14:paraId="3A089F1A" w14:textId="3417C22D" w:rsidR="00896064" w:rsidRPr="00896064" w:rsidRDefault="00896064" w:rsidP="00D87EF7">
      <w:pPr>
        <w:numPr>
          <w:ilvl w:val="0"/>
          <w:numId w:val="10"/>
        </w:numPr>
        <w:spacing w:after="0"/>
        <w:rPr>
          <w:bCs/>
        </w:rPr>
      </w:pPr>
      <w:r w:rsidRPr="00896064">
        <w:rPr>
          <w:bCs/>
        </w:rPr>
        <w:lastRenderedPageBreak/>
        <w:t>Wytyczne dotyczące realizacji projektów z udziałem środków Europejskiego Funduszu Społecznego Plus w regionalnych programach na lata 2021–2027, zatwierdzone 6 grudnia 2023 r., obowiązujące od 8 grudnia 2023</w:t>
      </w:r>
    </w:p>
    <w:p w14:paraId="058AC26D" w14:textId="2FA3CD52" w:rsidR="007B2B1B" w:rsidRPr="00E74F2C" w:rsidRDefault="007B2B1B" w:rsidP="0092663F">
      <w:r>
        <w:t xml:space="preserve">Wytyczne znajdują się na stronie internetowej Ministerstwa Funduszy i Polityki Regionalnej </w:t>
      </w:r>
      <w:r w:rsidR="00CD5364" w:rsidRPr="00CD5364">
        <w:t xml:space="preserve">pod adresem </w:t>
      </w:r>
      <w:hyperlink r:id="rId26">
        <w:r w:rsidR="00CD5364" w:rsidRPr="00CD5364">
          <w:rPr>
            <w:rStyle w:val="Hipercze"/>
          </w:rPr>
          <w:t>Wytyczne na lata 2021-2027</w:t>
        </w:r>
      </w:hyperlink>
    </w:p>
    <w:bookmarkEnd w:id="108"/>
    <w:p w14:paraId="6D8CA1DE" w14:textId="1C0B2F00" w:rsidR="00944032" w:rsidRPr="0092663F" w:rsidRDefault="00944032" w:rsidP="00944032">
      <w:pPr>
        <w:rPr>
          <w:rStyle w:val="Wyrnienieintensywne"/>
        </w:rPr>
      </w:pPr>
      <w:r w:rsidRPr="0092135C">
        <w:rPr>
          <w:rStyle w:val="Wyrnienieintensywne"/>
          <w:color w:val="2E74B5" w:themeColor="accent1" w:themeShade="BF"/>
        </w:rPr>
        <w:t xml:space="preserve">Jeśli Twój projekt objęty jest pomocą de </w:t>
      </w:r>
      <w:proofErr w:type="spellStart"/>
      <w:r w:rsidRPr="0092135C">
        <w:rPr>
          <w:rStyle w:val="Wyrnienieintensywne"/>
          <w:color w:val="2E74B5" w:themeColor="accent1" w:themeShade="BF"/>
        </w:rPr>
        <w:t>minimis</w:t>
      </w:r>
      <w:proofErr w:type="spellEnd"/>
      <w:r w:rsidR="00E36C5F">
        <w:rPr>
          <w:rStyle w:val="Wyrnienieintensywne"/>
          <w:color w:val="2E74B5" w:themeColor="accent1" w:themeShade="BF"/>
        </w:rPr>
        <w:t xml:space="preserve"> -</w:t>
      </w:r>
      <w:r w:rsidR="006D2A88">
        <w:rPr>
          <w:rStyle w:val="Wyrnienieintensywne"/>
          <w:color w:val="2E74B5" w:themeColor="accent1" w:themeShade="BF"/>
        </w:rPr>
        <w:t xml:space="preserve"> zasady przyznawania pomocy de </w:t>
      </w:r>
      <w:proofErr w:type="spellStart"/>
      <w:r w:rsidR="006D2A88">
        <w:rPr>
          <w:rStyle w:val="Wyrnienieintensywne"/>
          <w:color w:val="2E74B5" w:themeColor="accent1" w:themeShade="BF"/>
        </w:rPr>
        <w:t>minimis</w:t>
      </w:r>
      <w:proofErr w:type="spellEnd"/>
      <w:r w:rsidR="006D2A88">
        <w:rPr>
          <w:rStyle w:val="Wyrnienieintensywne"/>
          <w:color w:val="2E74B5" w:themeColor="accent1" w:themeShade="BF"/>
        </w:rPr>
        <w:t xml:space="preserve"> reguluje</w:t>
      </w:r>
      <w:r w:rsidR="00240FE0">
        <w:rPr>
          <w:rStyle w:val="Wyrnienieintensywne"/>
          <w:color w:val="2E74B5" w:themeColor="accent1" w:themeShade="BF"/>
        </w:rPr>
        <w:t xml:space="preserve"> w szczególności</w:t>
      </w:r>
      <w:r w:rsidRPr="0092135C">
        <w:rPr>
          <w:rStyle w:val="Wyrnienieintensywne"/>
          <w:color w:val="2E74B5" w:themeColor="accent1" w:themeShade="BF"/>
        </w:rPr>
        <w:t>:</w:t>
      </w:r>
    </w:p>
    <w:p w14:paraId="4B8CFA46" w14:textId="7C09A536" w:rsidR="00944032" w:rsidRPr="008F7C12" w:rsidRDefault="00DE779F" w:rsidP="00D17395">
      <w:pPr>
        <w:pStyle w:val="Akapitzlist"/>
        <w:numPr>
          <w:ilvl w:val="0"/>
          <w:numId w:val="10"/>
        </w:numPr>
        <w:rPr>
          <w:rFonts w:asciiTheme="majorHAnsi" w:eastAsiaTheme="majorEastAsia" w:hAnsiTheme="majorHAnsi" w:cstheme="majorBidi"/>
          <w:sz w:val="32"/>
          <w:szCs w:val="32"/>
        </w:rPr>
      </w:pPr>
      <w:r w:rsidRPr="00DE779F">
        <w:t xml:space="preserve">Rozporządzenie Ministra Funduszy i Polityki Regionalnej z dnia 17 kwietnia 2024 r. w sprawie udzielania pomocy de </w:t>
      </w:r>
      <w:proofErr w:type="spellStart"/>
      <w:r w:rsidRPr="00DE779F">
        <w:t>minimis</w:t>
      </w:r>
      <w:proofErr w:type="spellEnd"/>
      <w:r w:rsidRPr="00DE779F">
        <w:t xml:space="preserve"> w ramach regionalnych programów na lata 2021–2027 (Dz. U. z 2024 r. poz. 598)</w:t>
      </w:r>
    </w:p>
    <w:p w14:paraId="19140E84" w14:textId="77777777" w:rsidR="008F7C12" w:rsidRPr="006D2A88" w:rsidRDefault="008F7C12" w:rsidP="008F7C12">
      <w:pPr>
        <w:ind w:left="720"/>
      </w:pPr>
    </w:p>
    <w:p w14:paraId="46609751" w14:textId="272A6831" w:rsidR="00E67E3D" w:rsidRDefault="4D16D92F" w:rsidP="00896064">
      <w:pPr>
        <w:rPr>
          <w:rStyle w:val="Wyrnienieintensywne"/>
          <w:color w:val="2E74B5" w:themeColor="accent1" w:themeShade="BF"/>
        </w:rPr>
      </w:pPr>
      <w:r w:rsidRPr="0092135C">
        <w:rPr>
          <w:rStyle w:val="Wyrnienieintensywne"/>
          <w:color w:val="2E74B5" w:themeColor="accent1" w:themeShade="BF"/>
        </w:rPr>
        <w:t xml:space="preserve">Jeśli </w:t>
      </w:r>
      <w:r w:rsidR="00896064" w:rsidRPr="0092135C">
        <w:rPr>
          <w:rStyle w:val="Wyrnienieintensywne"/>
          <w:color w:val="2E74B5" w:themeColor="accent1" w:themeShade="BF"/>
        </w:rPr>
        <w:t>Twój projekt objęty jest pomocą publiczną, właściwymi podstawami prawnymi udzielenia pomocy mogą być w szczególności:</w:t>
      </w:r>
    </w:p>
    <w:p w14:paraId="24CB5D1C" w14:textId="77777777" w:rsidR="00896064" w:rsidRPr="00896064" w:rsidRDefault="00896064" w:rsidP="00D87EF7">
      <w:pPr>
        <w:numPr>
          <w:ilvl w:val="0"/>
          <w:numId w:val="10"/>
        </w:numPr>
        <w:rPr>
          <w:bCs/>
        </w:rPr>
      </w:pPr>
      <w:r w:rsidRPr="00896064">
        <w:rPr>
          <w:bCs/>
        </w:rPr>
        <w:t>Rozporządzenie Komisji (UE) nr 651/2014 z dnia 17 czerwca 2014 r. uznające niektóre rodzaje pomocy za zgodne z rynkiem wewnętrznym w zastosowaniu art. 107 i 108 Traktatu (Dz. Urz. UE L 187/1 z 26 czerwca 2014 r. z późn.zm.)</w:t>
      </w:r>
    </w:p>
    <w:p w14:paraId="28BFB9D0" w14:textId="77777777" w:rsidR="00896064" w:rsidRPr="00896064" w:rsidRDefault="00896064" w:rsidP="00D87EF7">
      <w:pPr>
        <w:numPr>
          <w:ilvl w:val="0"/>
          <w:numId w:val="10"/>
        </w:numPr>
        <w:rPr>
          <w:bCs/>
        </w:rPr>
      </w:pPr>
      <w:r w:rsidRPr="00896064">
        <w:rPr>
          <w:bCs/>
        </w:rPr>
        <w:t xml:space="preserve">Rozporządzenie Ministra Funduszy i Polityki Regionalnej z dnia 11 października 2022 r. w sprawie udzielania regionalnej pomocy inwestycyjnej w ramach programów regionalnych na lata 2021–2027 (Dz. U. z 2022 r. poz. 2161, z </w:t>
      </w:r>
      <w:proofErr w:type="spellStart"/>
      <w:r w:rsidRPr="00896064">
        <w:rPr>
          <w:bCs/>
        </w:rPr>
        <w:t>późn</w:t>
      </w:r>
      <w:proofErr w:type="spellEnd"/>
      <w:r w:rsidRPr="00896064">
        <w:rPr>
          <w:bCs/>
        </w:rPr>
        <w:t>. zm.),</w:t>
      </w:r>
    </w:p>
    <w:p w14:paraId="5E4834B5" w14:textId="77777777" w:rsidR="00896064" w:rsidRPr="00896064" w:rsidRDefault="00896064" w:rsidP="00D87EF7">
      <w:pPr>
        <w:numPr>
          <w:ilvl w:val="0"/>
          <w:numId w:val="10"/>
        </w:numPr>
        <w:rPr>
          <w:bCs/>
        </w:rPr>
      </w:pPr>
      <w:r w:rsidRPr="00896064">
        <w:rPr>
          <w:bCs/>
        </w:rPr>
        <w:t xml:space="preserve">Rozporządzenie Ministra Funduszy i Polityki Regionalnej z dnia 11 grudnia 2022 r. w sprawie udzielania pomocy na inwestycje wspierające efektywność energetyczną w ramach regionalnych programów na lata 2021–2027 (Dz. U. z 2022 r. poz. 2607 z </w:t>
      </w:r>
      <w:proofErr w:type="spellStart"/>
      <w:r w:rsidRPr="00896064">
        <w:rPr>
          <w:bCs/>
        </w:rPr>
        <w:t>późn</w:t>
      </w:r>
      <w:proofErr w:type="spellEnd"/>
      <w:r w:rsidRPr="00896064">
        <w:rPr>
          <w:bCs/>
        </w:rPr>
        <w:t>. zm.),</w:t>
      </w:r>
    </w:p>
    <w:p w14:paraId="131ADCEC" w14:textId="77777777" w:rsidR="00896064" w:rsidRPr="00896064" w:rsidRDefault="00896064" w:rsidP="00D87EF7">
      <w:pPr>
        <w:numPr>
          <w:ilvl w:val="0"/>
          <w:numId w:val="10"/>
        </w:numPr>
        <w:rPr>
          <w:bCs/>
        </w:rPr>
      </w:pPr>
      <w:r w:rsidRPr="00896064">
        <w:rPr>
          <w:bCs/>
        </w:rPr>
        <w:t>Rozporządzenie Ministra Funduszy i Polityki Regionalnej z dnia 11 grudnia 2022 r. w sprawie udzielania pomocy inwestycyjnej na infrastrukturę lokalną w ramach regionalnych programów na lata 2021–2027 (Dz. U. z 2022 r. poz. 2686),</w:t>
      </w:r>
    </w:p>
    <w:p w14:paraId="089A030F" w14:textId="77777777" w:rsidR="00896064" w:rsidRPr="00896064" w:rsidRDefault="00896064" w:rsidP="00D87EF7">
      <w:pPr>
        <w:numPr>
          <w:ilvl w:val="0"/>
          <w:numId w:val="10"/>
        </w:numPr>
        <w:rPr>
          <w:bCs/>
        </w:rPr>
      </w:pPr>
      <w:r w:rsidRPr="00896064">
        <w:rPr>
          <w:bCs/>
        </w:rPr>
        <w:t xml:space="preserve">Rozporządzenie Ministra Funduszy i Polityki Regionalnej z dnia 11 grudnia 2022 r. w sprawie udzielania pomocy na inwestycje w układy wysokosprawnej </w:t>
      </w:r>
      <w:r w:rsidRPr="00896064">
        <w:rPr>
          <w:bCs/>
        </w:rPr>
        <w:lastRenderedPageBreak/>
        <w:t xml:space="preserve">kogeneracji oraz na propagowanie energii ze źródeł odnawialnych w ramach regionalnych programów na lata 2021–2027 (Dz. U. z 2022 r. poz. 2693 z </w:t>
      </w:r>
      <w:proofErr w:type="spellStart"/>
      <w:r w:rsidRPr="00896064">
        <w:rPr>
          <w:bCs/>
        </w:rPr>
        <w:t>późn</w:t>
      </w:r>
      <w:proofErr w:type="spellEnd"/>
      <w:r w:rsidRPr="00896064">
        <w:rPr>
          <w:bCs/>
        </w:rPr>
        <w:t>. zm.).</w:t>
      </w:r>
    </w:p>
    <w:p w14:paraId="17740834" w14:textId="77777777" w:rsidR="00896064" w:rsidRPr="00896064" w:rsidRDefault="00896064" w:rsidP="00D87EF7">
      <w:pPr>
        <w:numPr>
          <w:ilvl w:val="0"/>
          <w:numId w:val="10"/>
        </w:numPr>
        <w:rPr>
          <w:bCs/>
        </w:rPr>
      </w:pPr>
      <w:r w:rsidRPr="00896064">
        <w:rPr>
          <w:bCs/>
        </w:rPr>
        <w:t xml:space="preserve">Rozporządzenie Ministra Funduszy i Polityki Regionalnej z dnia 7 listopada 2023 r. w sprawie udzielania pomocy inwestycyjnej na </w:t>
      </w:r>
      <w:proofErr w:type="spellStart"/>
      <w:r w:rsidRPr="00896064">
        <w:rPr>
          <w:bCs/>
        </w:rPr>
        <w:t>remediację</w:t>
      </w:r>
      <w:proofErr w:type="spellEnd"/>
      <w:r w:rsidRPr="00896064">
        <w:rPr>
          <w:bCs/>
        </w:rPr>
        <w:t xml:space="preserve">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 U. z 2023, </w:t>
      </w:r>
      <w:proofErr w:type="spellStart"/>
      <w:r w:rsidRPr="00896064">
        <w:rPr>
          <w:bCs/>
        </w:rPr>
        <w:t>poz</w:t>
      </w:r>
      <w:proofErr w:type="spellEnd"/>
      <w:r w:rsidRPr="00896064">
        <w:rPr>
          <w:bCs/>
        </w:rPr>
        <w:t xml:space="preserve"> 2451</w:t>
      </w:r>
    </w:p>
    <w:p w14:paraId="596B7DBE" w14:textId="77777777" w:rsidR="00896064" w:rsidRPr="00896064" w:rsidRDefault="00896064" w:rsidP="00D87EF7">
      <w:pPr>
        <w:numPr>
          <w:ilvl w:val="0"/>
          <w:numId w:val="10"/>
        </w:numPr>
        <w:rPr>
          <w:bCs/>
        </w:rPr>
      </w:pPr>
      <w:r w:rsidRPr="00896064">
        <w:rPr>
          <w:bCs/>
        </w:rPr>
        <w:t xml:space="preserve">Rozporządzenie Ministra Funduszy i Polityki Regionalnej z dnia 12 lipca 2023 r. w sprawie udzielania </w:t>
      </w:r>
      <w:proofErr w:type="spellStart"/>
      <w:r w:rsidRPr="00896064">
        <w:rPr>
          <w:bCs/>
        </w:rPr>
        <w:t>mikroprzedsiębiorcom</w:t>
      </w:r>
      <w:proofErr w:type="spellEnd"/>
      <w:r w:rsidRPr="00896064">
        <w:rPr>
          <w:bCs/>
        </w:rPr>
        <w:t>, małym lub średnim przedsiębiorcom pomocy na usługi doradcze oraz na udział w targach w ramach regionalnych programów na lata 2021–2027 (Dz. U. z 2023 r. poz. 1399)</w:t>
      </w:r>
    </w:p>
    <w:p w14:paraId="0BC3CD79" w14:textId="36F87676" w:rsidR="00896064" w:rsidRPr="00896064" w:rsidRDefault="00896064" w:rsidP="00D87EF7">
      <w:pPr>
        <w:numPr>
          <w:ilvl w:val="0"/>
          <w:numId w:val="10"/>
        </w:numPr>
        <w:rPr>
          <w:bCs/>
        </w:rPr>
      </w:pPr>
      <w:r w:rsidRPr="00896064">
        <w:rPr>
          <w:bCs/>
        </w:rPr>
        <w:t xml:space="preserve">Rozporządzenie Ministra Funduszy i Polityki Regionalnej z dnia 18 stycznia 2024 r. w sprawie udzielania pomocy inwestycyjnej na infrastrukturę ładowania lub tankowania, zakup pojazdów ekologicznie czystych lub </w:t>
      </w:r>
      <w:proofErr w:type="spellStart"/>
      <w:r w:rsidRPr="00896064">
        <w:rPr>
          <w:bCs/>
        </w:rPr>
        <w:t>bezemisyjnych</w:t>
      </w:r>
      <w:proofErr w:type="spellEnd"/>
      <w:r w:rsidRPr="00896064">
        <w:rPr>
          <w:bCs/>
        </w:rPr>
        <w:t xml:space="preserve"> oraz na doposażenie pojazdów w ramach regionalnych programów na lata 2021–2027 (Dz. U.</w:t>
      </w:r>
      <w:r w:rsidR="00A50727">
        <w:rPr>
          <w:bCs/>
        </w:rPr>
        <w:t xml:space="preserve"> </w:t>
      </w:r>
      <w:r w:rsidR="00A10DDB">
        <w:rPr>
          <w:bCs/>
        </w:rPr>
        <w:t>z 2024</w:t>
      </w:r>
      <w:r w:rsidR="00A50727">
        <w:rPr>
          <w:bCs/>
        </w:rPr>
        <w:t>,</w:t>
      </w:r>
      <w:r w:rsidRPr="00896064">
        <w:rPr>
          <w:bCs/>
        </w:rPr>
        <w:t xml:space="preserve"> poz. 89)</w:t>
      </w:r>
    </w:p>
    <w:p w14:paraId="508EEA73" w14:textId="6AFE9085" w:rsidR="00C63E44" w:rsidRDefault="00240FE0" w:rsidP="00240FE0">
      <w:r w:rsidRPr="00240FE0">
        <w:t xml:space="preserve">Pomoc publiczna / pomoc de </w:t>
      </w:r>
      <w:proofErr w:type="spellStart"/>
      <w:r w:rsidRPr="00240FE0">
        <w:t>minimis</w:t>
      </w:r>
      <w:proofErr w:type="spellEnd"/>
      <w:r w:rsidRPr="00240FE0">
        <w:t xml:space="preserve"> będzie udzielana na podstawach prawnych aktualnych na moment podpisania umowy</w:t>
      </w:r>
    </w:p>
    <w:p w14:paraId="42FB2C76" w14:textId="77777777" w:rsidR="00C63E44" w:rsidRDefault="00C63E44">
      <w:pPr>
        <w:spacing w:line="259" w:lineRule="auto"/>
      </w:pPr>
      <w:r>
        <w:br w:type="page"/>
      </w:r>
    </w:p>
    <w:p w14:paraId="6F13E5F8" w14:textId="0A03BF2D" w:rsidR="00E72D9B" w:rsidRDefault="00E730FE" w:rsidP="00D87EF7">
      <w:pPr>
        <w:pStyle w:val="Nagwek1"/>
        <w:numPr>
          <w:ilvl w:val="0"/>
          <w:numId w:val="14"/>
        </w:numPr>
      </w:pPr>
      <w:bookmarkStart w:id="113" w:name="_Toc114570866"/>
      <w:r>
        <w:lastRenderedPageBreak/>
        <w:t xml:space="preserve"> </w:t>
      </w:r>
      <w:bookmarkStart w:id="114" w:name="_Toc180478759"/>
      <w:r w:rsidR="2E85F236">
        <w:t>Załączniki</w:t>
      </w:r>
      <w:bookmarkEnd w:id="113"/>
      <w:r w:rsidR="008C7201">
        <w:t xml:space="preserve"> do Regulaminu</w:t>
      </w:r>
      <w:bookmarkEnd w:id="114"/>
    </w:p>
    <w:p w14:paraId="696A5C58" w14:textId="1C0C81DF" w:rsidR="008C11BC"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15" w:name="_Zał._nr_1:"/>
      <w:bookmarkEnd w:id="115"/>
    </w:p>
    <w:p w14:paraId="3065828C" w14:textId="584C315E" w:rsidR="00D01526" w:rsidRDefault="00D01526" w:rsidP="00D87EF7">
      <w:pPr>
        <w:pStyle w:val="paragraph"/>
        <w:numPr>
          <w:ilvl w:val="0"/>
          <w:numId w:val="25"/>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414E01E3" w14:textId="7E0ED530" w:rsidR="00D01526" w:rsidRDefault="00D01526" w:rsidP="00D87EF7">
      <w:pPr>
        <w:pStyle w:val="paragraph"/>
        <w:numPr>
          <w:ilvl w:val="0"/>
          <w:numId w:val="25"/>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68AB30D0" w14:textId="1A157DD0" w:rsidR="00D01526" w:rsidRDefault="00D01526" w:rsidP="00D87EF7">
      <w:pPr>
        <w:pStyle w:val="paragraph"/>
        <w:numPr>
          <w:ilvl w:val="0"/>
          <w:numId w:val="25"/>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14:paraId="0A7C831E" w14:textId="7673349F" w:rsidR="00D01526" w:rsidRDefault="00D01526" w:rsidP="00D87EF7">
      <w:pPr>
        <w:pStyle w:val="paragraph"/>
        <w:numPr>
          <w:ilvl w:val="0"/>
          <w:numId w:val="25"/>
        </w:numPr>
        <w:spacing w:line="360" w:lineRule="auto"/>
        <w:textAlignment w:val="baseline"/>
        <w:rPr>
          <w:rStyle w:val="normaltextrun"/>
          <w:rFonts w:ascii="Arial" w:hAnsi="Arial" w:cs="Arial"/>
        </w:rPr>
      </w:pPr>
      <w:r>
        <w:rPr>
          <w:rStyle w:val="normaltextrun"/>
          <w:rFonts w:ascii="Arial" w:hAnsi="Arial" w:cs="Arial"/>
        </w:rPr>
        <w:t>Instrukcja wypełniania wniosku</w:t>
      </w:r>
      <w:r w:rsidR="00E74F2C">
        <w:rPr>
          <w:rStyle w:val="normaltextrun"/>
          <w:rFonts w:ascii="Arial" w:hAnsi="Arial" w:cs="Arial"/>
        </w:rPr>
        <w:t>;</w:t>
      </w:r>
    </w:p>
    <w:p w14:paraId="3A24AB1F" w14:textId="77777777" w:rsidR="00E41A95" w:rsidRPr="00E41A95" w:rsidRDefault="00514661" w:rsidP="00D17395">
      <w:pPr>
        <w:pStyle w:val="Akapitzlist"/>
        <w:numPr>
          <w:ilvl w:val="0"/>
          <w:numId w:val="25"/>
        </w:numPr>
        <w:rPr>
          <w:rStyle w:val="normaltextrun"/>
        </w:rPr>
      </w:pPr>
      <w:r w:rsidRPr="00514661">
        <w:rPr>
          <w:rStyle w:val="normaltextrun"/>
          <w:rFonts w:eastAsia="Times New Roman"/>
          <w:bCs w:val="0"/>
          <w:szCs w:val="24"/>
          <w:lang w:eastAsia="pl-PL"/>
        </w:rPr>
        <w:t>Zasady zawarcia umowy o dofinansowanie projektu</w:t>
      </w:r>
    </w:p>
    <w:p w14:paraId="40F1D509" w14:textId="14527379" w:rsidR="0081102C" w:rsidRPr="00E41A95" w:rsidRDefault="0081102C" w:rsidP="00D17395">
      <w:pPr>
        <w:pStyle w:val="Akapitzlist"/>
        <w:numPr>
          <w:ilvl w:val="0"/>
          <w:numId w:val="25"/>
        </w:numPr>
        <w:rPr>
          <w:rStyle w:val="normaltextrun"/>
        </w:rPr>
      </w:pPr>
      <w:r w:rsidRPr="00E41A95">
        <w:rPr>
          <w:rStyle w:val="normaltextrun"/>
        </w:rPr>
        <w:t>Wzory dokumentów:</w:t>
      </w:r>
    </w:p>
    <w:p w14:paraId="65BECA6C" w14:textId="654270E4" w:rsidR="00D01526" w:rsidRDefault="00D01526" w:rsidP="00D87EF7">
      <w:pPr>
        <w:pStyle w:val="paragraph"/>
        <w:numPr>
          <w:ilvl w:val="0"/>
          <w:numId w:val="26"/>
        </w:numPr>
        <w:spacing w:line="360" w:lineRule="auto"/>
        <w:textAlignment w:val="baseline"/>
        <w:rPr>
          <w:rStyle w:val="normaltextrun"/>
          <w:rFonts w:ascii="Arial" w:hAnsi="Arial" w:cs="Arial"/>
        </w:rPr>
      </w:pPr>
      <w:r>
        <w:rPr>
          <w:rStyle w:val="normaltextrun"/>
          <w:rFonts w:ascii="Arial" w:hAnsi="Arial" w:cs="Arial"/>
        </w:rPr>
        <w:t>Wzór umowy o dofinansowanie projektu</w:t>
      </w:r>
      <w:r w:rsidR="00E74F2C">
        <w:rPr>
          <w:rStyle w:val="normaltextrun"/>
          <w:rFonts w:ascii="Arial" w:hAnsi="Arial" w:cs="Arial"/>
        </w:rPr>
        <w:t>;</w:t>
      </w:r>
    </w:p>
    <w:p w14:paraId="00729C6D" w14:textId="4FBA02FD" w:rsidR="0081102C" w:rsidRDefault="0081102C" w:rsidP="00D87EF7">
      <w:pPr>
        <w:pStyle w:val="paragraph"/>
        <w:numPr>
          <w:ilvl w:val="0"/>
          <w:numId w:val="26"/>
        </w:numPr>
        <w:spacing w:line="360" w:lineRule="auto"/>
        <w:textAlignment w:val="baseline"/>
        <w:rPr>
          <w:rStyle w:val="normaltextrun"/>
          <w:rFonts w:ascii="Arial" w:hAnsi="Arial" w:cs="Arial"/>
        </w:rPr>
      </w:pPr>
      <w:r w:rsidRPr="0081102C">
        <w:rPr>
          <w:rStyle w:val="normaltextrun"/>
          <w:rFonts w:ascii="Arial" w:hAnsi="Arial" w:cs="Arial"/>
        </w:rPr>
        <w:t>Wzór porozumienia o dofinansowanie projektu</w:t>
      </w:r>
      <w:r>
        <w:rPr>
          <w:rStyle w:val="normaltextrun"/>
          <w:rFonts w:ascii="Arial" w:hAnsi="Arial" w:cs="Arial"/>
        </w:rPr>
        <w:t>;</w:t>
      </w:r>
    </w:p>
    <w:p w14:paraId="4C6A96DF" w14:textId="1AE96039" w:rsidR="0081102C" w:rsidRDefault="0081102C" w:rsidP="00D87EF7">
      <w:pPr>
        <w:pStyle w:val="paragraph"/>
        <w:numPr>
          <w:ilvl w:val="0"/>
          <w:numId w:val="26"/>
        </w:numPr>
        <w:spacing w:line="360" w:lineRule="auto"/>
        <w:textAlignment w:val="baseline"/>
        <w:rPr>
          <w:rStyle w:val="normaltextrun"/>
          <w:rFonts w:ascii="Arial" w:hAnsi="Arial" w:cs="Arial"/>
        </w:rPr>
      </w:pPr>
      <w:r w:rsidRPr="0081102C">
        <w:rPr>
          <w:rStyle w:val="normaltextrun"/>
          <w:rFonts w:ascii="Arial" w:hAnsi="Arial" w:cs="Arial"/>
        </w:rPr>
        <w:t>Wzór decyzji o dofinansowanie projektu</w:t>
      </w:r>
      <w:r>
        <w:rPr>
          <w:rStyle w:val="normaltextrun"/>
          <w:rFonts w:ascii="Arial" w:hAnsi="Arial" w:cs="Arial"/>
        </w:rPr>
        <w:t>;</w:t>
      </w:r>
    </w:p>
    <w:p w14:paraId="636877BC" w14:textId="485D2430" w:rsidR="00D01526" w:rsidRDefault="00D01526" w:rsidP="00D87EF7">
      <w:pPr>
        <w:pStyle w:val="paragraph"/>
        <w:numPr>
          <w:ilvl w:val="0"/>
          <w:numId w:val="25"/>
        </w:numPr>
        <w:spacing w:line="360" w:lineRule="auto"/>
        <w:textAlignment w:val="baseline"/>
        <w:rPr>
          <w:rStyle w:val="normaltextrun"/>
          <w:rFonts w:ascii="Arial" w:hAnsi="Arial" w:cs="Arial"/>
        </w:rPr>
      </w:pPr>
      <w:r w:rsidRPr="00D01526">
        <w:rPr>
          <w:rStyle w:val="normaltextrun"/>
          <w:rFonts w:ascii="Arial" w:hAnsi="Arial" w:cs="Arial"/>
        </w:rPr>
        <w:t xml:space="preserve">Poradnik dla Wnioskodawców obrazujący realizację założeń Nowego Europejskiego </w:t>
      </w:r>
      <w:proofErr w:type="spellStart"/>
      <w:r w:rsidRPr="00D01526">
        <w:rPr>
          <w:rStyle w:val="normaltextrun"/>
          <w:rFonts w:ascii="Arial" w:hAnsi="Arial" w:cs="Arial"/>
        </w:rPr>
        <w:t>Bauhausu</w:t>
      </w:r>
      <w:proofErr w:type="spellEnd"/>
      <w:r w:rsidRPr="00D01526">
        <w:rPr>
          <w:rStyle w:val="normaltextrun"/>
          <w:rFonts w:ascii="Arial" w:hAnsi="Arial" w:cs="Arial"/>
        </w:rPr>
        <w:t>.</w:t>
      </w:r>
    </w:p>
    <w:p w14:paraId="4691D808" w14:textId="77777777" w:rsidR="00884647" w:rsidRPr="00884647" w:rsidRDefault="00884647" w:rsidP="00D87EF7">
      <w:pPr>
        <w:numPr>
          <w:ilvl w:val="0"/>
          <w:numId w:val="25"/>
        </w:numPr>
        <w:spacing w:before="100" w:beforeAutospacing="1" w:after="100" w:afterAutospacing="1"/>
        <w:textAlignment w:val="baseline"/>
        <w:rPr>
          <w:rFonts w:eastAsia="Times New Roman" w:cs="Arial"/>
          <w:szCs w:val="24"/>
          <w:lang w:eastAsia="pl-PL"/>
        </w:rPr>
      </w:pPr>
      <w:bookmarkStart w:id="116" w:name="_Hlk177408574"/>
      <w:bookmarkStart w:id="117" w:name="_Hlk177408543"/>
      <w:r w:rsidRPr="00884647">
        <w:rPr>
          <w:rFonts w:eastAsia="Times New Roman" w:cs="Arial"/>
          <w:szCs w:val="24"/>
          <w:lang w:eastAsia="pl-PL"/>
        </w:rPr>
        <w:t>Wykaz gmin osiągających dochody podatkowe niższe niż uśredniona wartość wskaźnika dochodów podatkowych gmin dla województwa na potrzeby programu Fundusze Europejskie dla Śląskiego.</w:t>
      </w:r>
    </w:p>
    <w:p w14:paraId="64199275" w14:textId="77777777" w:rsidR="00884647" w:rsidRPr="00884647" w:rsidRDefault="00884647" w:rsidP="00D87EF7">
      <w:pPr>
        <w:numPr>
          <w:ilvl w:val="0"/>
          <w:numId w:val="25"/>
        </w:numPr>
        <w:spacing w:before="100" w:beforeAutospacing="1" w:after="100" w:afterAutospacing="1"/>
        <w:textAlignment w:val="baseline"/>
        <w:rPr>
          <w:rFonts w:eastAsia="Times New Roman" w:cs="Arial"/>
          <w:szCs w:val="24"/>
          <w:lang w:eastAsia="pl-PL"/>
        </w:rPr>
      </w:pPr>
      <w:bookmarkStart w:id="118" w:name="_Hlk177408595"/>
      <w:bookmarkEnd w:id="116"/>
      <w:r w:rsidRPr="00884647">
        <w:rPr>
          <w:rFonts w:eastAsia="Times New Roman" w:cs="Arial"/>
          <w:szCs w:val="24"/>
          <w:lang w:eastAsia="pl-PL"/>
        </w:rPr>
        <w:t>Wykaz gmin Obszarów Strategicznej Interwencji (OSI) z problemami środowiskowymi w zakresie jakości powietrza na podstawie Strategii Rozwoju Województwa Śląskiego “Śląskie 2030”.</w:t>
      </w:r>
    </w:p>
    <w:bookmarkEnd w:id="118"/>
    <w:p w14:paraId="44146D64" w14:textId="77777777" w:rsidR="00884647" w:rsidRPr="00884647" w:rsidRDefault="00884647" w:rsidP="00D87EF7">
      <w:pPr>
        <w:numPr>
          <w:ilvl w:val="0"/>
          <w:numId w:val="25"/>
        </w:numPr>
        <w:spacing w:before="100" w:beforeAutospacing="1" w:after="100" w:afterAutospacing="1"/>
        <w:textAlignment w:val="baseline"/>
        <w:rPr>
          <w:rFonts w:eastAsia="Times New Roman" w:cs="Arial"/>
          <w:szCs w:val="24"/>
          <w:lang w:eastAsia="pl-PL"/>
        </w:rPr>
      </w:pPr>
      <w:r w:rsidRPr="00884647">
        <w:rPr>
          <w:rFonts w:eastAsia="Times New Roman" w:cs="Arial"/>
          <w:szCs w:val="24"/>
          <w:lang w:eastAsia="pl-PL"/>
        </w:rPr>
        <w:t>Wzory audytu energetycznego:</w:t>
      </w:r>
    </w:p>
    <w:p w14:paraId="5EB57BD4" w14:textId="77777777" w:rsidR="00884647" w:rsidRPr="00884647" w:rsidRDefault="00884647" w:rsidP="00D87EF7">
      <w:pPr>
        <w:numPr>
          <w:ilvl w:val="0"/>
          <w:numId w:val="29"/>
        </w:numPr>
        <w:spacing w:before="100" w:beforeAutospacing="1" w:after="100" w:afterAutospacing="1"/>
        <w:textAlignment w:val="baseline"/>
        <w:rPr>
          <w:rFonts w:eastAsia="Times New Roman" w:cs="Arial"/>
          <w:szCs w:val="24"/>
          <w:lang w:eastAsia="pl-PL"/>
        </w:rPr>
      </w:pPr>
      <w:r w:rsidRPr="00884647">
        <w:rPr>
          <w:rFonts w:eastAsia="Times New Roman" w:cs="Arial"/>
          <w:szCs w:val="24"/>
          <w:lang w:eastAsia="pl-PL"/>
        </w:rPr>
        <w:t>Szablon audytu energetycznego - wzór,</w:t>
      </w:r>
    </w:p>
    <w:p w14:paraId="735C606F" w14:textId="77777777" w:rsidR="00884647" w:rsidRPr="00884647" w:rsidRDefault="00884647" w:rsidP="00D87EF7">
      <w:pPr>
        <w:numPr>
          <w:ilvl w:val="0"/>
          <w:numId w:val="29"/>
        </w:numPr>
        <w:spacing w:before="100" w:beforeAutospacing="1" w:after="100" w:afterAutospacing="1"/>
        <w:textAlignment w:val="baseline"/>
        <w:rPr>
          <w:rFonts w:eastAsia="Times New Roman" w:cs="Arial"/>
          <w:szCs w:val="24"/>
          <w:lang w:eastAsia="pl-PL"/>
        </w:rPr>
      </w:pPr>
      <w:r w:rsidRPr="00884647">
        <w:rPr>
          <w:rFonts w:eastAsia="Times New Roman" w:cs="Arial"/>
          <w:szCs w:val="24"/>
          <w:lang w:eastAsia="pl-PL"/>
        </w:rPr>
        <w:t>Instrukcja wypełniania szablonu audytu,</w:t>
      </w:r>
    </w:p>
    <w:p w14:paraId="39EC7C29" w14:textId="0C55B536" w:rsidR="00884647" w:rsidRDefault="00884647" w:rsidP="00D87EF7">
      <w:pPr>
        <w:numPr>
          <w:ilvl w:val="0"/>
          <w:numId w:val="29"/>
        </w:numPr>
        <w:spacing w:before="100" w:beforeAutospacing="1" w:after="100" w:afterAutospacing="1"/>
        <w:textAlignment w:val="baseline"/>
        <w:rPr>
          <w:rFonts w:eastAsia="Times New Roman" w:cs="Arial"/>
          <w:szCs w:val="24"/>
          <w:lang w:eastAsia="pl-PL"/>
        </w:rPr>
      </w:pPr>
      <w:r w:rsidRPr="00884647">
        <w:rPr>
          <w:rFonts w:eastAsia="Times New Roman" w:cs="Arial"/>
          <w:szCs w:val="24"/>
          <w:lang w:eastAsia="pl-PL"/>
        </w:rPr>
        <w:t xml:space="preserve">Karta audytu energetycznego – wzór, </w:t>
      </w:r>
    </w:p>
    <w:bookmarkEnd w:id="117"/>
    <w:p w14:paraId="09445B35" w14:textId="67813FE2" w:rsidR="49B7AE8F" w:rsidRDefault="00936B73" w:rsidP="00D87EF7">
      <w:pPr>
        <w:numPr>
          <w:ilvl w:val="0"/>
          <w:numId w:val="25"/>
        </w:numPr>
        <w:spacing w:beforeAutospacing="1" w:afterAutospacing="1"/>
        <w:rPr>
          <w:rStyle w:val="normaltextrun"/>
          <w:rFonts w:cs="Arial"/>
        </w:rPr>
      </w:pPr>
      <w:r>
        <w:rPr>
          <w:rStyle w:val="normaltextrun"/>
          <w:rFonts w:cs="Arial"/>
        </w:rPr>
        <w:t>Potwierdzenie Lokalnej Grupy Działania</w:t>
      </w:r>
      <w:r w:rsidR="007054B3">
        <w:rPr>
          <w:rStyle w:val="normaltextrun"/>
          <w:rFonts w:cs="Arial"/>
        </w:rPr>
        <w:t xml:space="preserve"> - wzór</w:t>
      </w:r>
    </w:p>
    <w:p w14:paraId="33F490A0" w14:textId="77777777" w:rsidR="00DB5719" w:rsidRDefault="00DB5719" w:rsidP="00884647">
      <w:bookmarkStart w:id="119" w:name="_Załącznik_nr_1"/>
      <w:bookmarkStart w:id="120" w:name="_Zał._nr_2:"/>
      <w:bookmarkEnd w:id="119"/>
      <w:bookmarkEnd w:id="120"/>
    </w:p>
    <w:p w14:paraId="39C653B8" w14:textId="128FDBEB" w:rsidR="00C52BF4" w:rsidRPr="00B16FA7" w:rsidRDefault="00C52BF4" w:rsidP="00B16FA7">
      <w:pPr>
        <w:sectPr w:rsidR="00C52BF4" w:rsidRPr="00B16FA7" w:rsidSect="00A501A3">
          <w:headerReference w:type="default" r:id="rId27"/>
          <w:pgSz w:w="11906" w:h="16838"/>
          <w:pgMar w:top="1417" w:right="1417" w:bottom="1134" w:left="1417" w:header="708" w:footer="708" w:gutter="0"/>
          <w:cols w:space="708"/>
          <w:docGrid w:linePitch="360"/>
        </w:sectPr>
      </w:pPr>
    </w:p>
    <w:p w14:paraId="08868D51" w14:textId="77777777" w:rsidR="00D45DF7" w:rsidRPr="00D742E1" w:rsidRDefault="00D45DF7">
      <w:pPr>
        <w:tabs>
          <w:tab w:val="left" w:pos="3868"/>
        </w:tabs>
      </w:pPr>
      <w:bookmarkStart w:id="121" w:name="_Załącznik_nr_2"/>
      <w:bookmarkStart w:id="122" w:name="_Zał._nr_3:"/>
      <w:bookmarkStart w:id="123" w:name="_Zał._nr_3"/>
      <w:bookmarkStart w:id="124" w:name="_Załącznik_nr_3"/>
      <w:bookmarkStart w:id="125" w:name="_Załącznik_nr_4"/>
      <w:bookmarkStart w:id="126" w:name="_Załącznik_nr_5."/>
      <w:bookmarkStart w:id="127" w:name="_Zał._nr_4:"/>
      <w:bookmarkStart w:id="128" w:name="_Zał._nr_4"/>
      <w:bookmarkEnd w:id="121"/>
      <w:bookmarkEnd w:id="122"/>
      <w:bookmarkEnd w:id="123"/>
      <w:bookmarkEnd w:id="124"/>
      <w:bookmarkEnd w:id="125"/>
      <w:bookmarkEnd w:id="126"/>
      <w:bookmarkEnd w:id="127"/>
      <w:bookmarkEnd w:id="128"/>
    </w:p>
    <w:sectPr w:rsidR="00D45DF7" w:rsidRPr="00D742E1" w:rsidSect="007A08F9">
      <w:headerReference w:type="default" r:id="rId28"/>
      <w:footerReference w:type="default" r:id="rId29"/>
      <w:type w:val="continuous"/>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EB42166" w16cex:dateUtc="2024-09-26T12:02:04.462Z"/>
  <w16cex:commentExtensible w16cex:durableId="254CFCA6" w16cex:dateUtc="2024-09-26T12:04:24.822Z"/>
  <w16cex:commentExtensible w16cex:durableId="4CE3D46F" w16cex:dateUtc="2024-09-27T10:02:36.882Z"/>
  <w16cex:commentExtensible w16cex:durableId="379B3400" w16cex:dateUtc="2024-09-27T10:38:20.523Z"/>
  <w16cex:commentExtensible w16cex:durableId="29A98022" w16cex:dateUtc="2024-09-27T10:42:55.105Z"/>
  <w16cex:commentExtensible w16cex:durableId="57A5C042" w16cex:dateUtc="2024-09-27T10:48:47.348Z"/>
  <w16cex:commentExtensible w16cex:durableId="6F84AC36" w16cex:dateUtc="2024-09-27T11:07:43.516Z"/>
  <w16cex:commentExtensible w16cex:durableId="0AE9F11F" w16cex:dateUtc="2024-09-27T11:11:35.86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D1DC1" w14:textId="77777777" w:rsidR="00AC292F" w:rsidRDefault="00AC292F" w:rsidP="001E70D8">
      <w:pPr>
        <w:spacing w:after="0" w:line="240" w:lineRule="auto"/>
      </w:pPr>
      <w:r>
        <w:separator/>
      </w:r>
    </w:p>
  </w:endnote>
  <w:endnote w:type="continuationSeparator" w:id="0">
    <w:p w14:paraId="39CDCE0A" w14:textId="77777777" w:rsidR="00AC292F" w:rsidRDefault="00AC292F" w:rsidP="001E70D8">
      <w:pPr>
        <w:spacing w:after="0" w:line="240" w:lineRule="auto"/>
      </w:pPr>
      <w:r>
        <w:continuationSeparator/>
      </w:r>
    </w:p>
  </w:endnote>
  <w:endnote w:type="continuationNotice" w:id="1">
    <w:p w14:paraId="166BC44E" w14:textId="77777777" w:rsidR="00AC292F" w:rsidRDefault="00AC29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deins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796504"/>
      <w:docPartObj>
        <w:docPartGallery w:val="Page Numbers (Bottom of Page)"/>
        <w:docPartUnique/>
      </w:docPartObj>
    </w:sdtPr>
    <w:sdtEndPr/>
    <w:sdtContent>
      <w:p w14:paraId="3C3F3F65" w14:textId="2FAC433F" w:rsidR="00A10DDB" w:rsidRDefault="00A10DDB" w:rsidP="003F2884">
        <w:pPr>
          <w:pStyle w:val="Stopka"/>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F88B3" w14:textId="77777777" w:rsidR="00A10DDB" w:rsidRDefault="00A10DDB">
    <w:pPr>
      <w:pStyle w:val="Stopka"/>
    </w:pPr>
    <w:r>
      <w:rPr>
        <w:rFonts w:cs="Arial"/>
        <w:noProof/>
        <w:szCs w:val="24"/>
        <w:lang w:eastAsia="pl-PL"/>
      </w:rPr>
      <w:drawing>
        <wp:inline distT="0" distB="0" distL="0" distR="0" wp14:anchorId="506B74CF" wp14:editId="456D17A5">
          <wp:extent cx="5755123" cy="420660"/>
          <wp:effectExtent l="0" t="0" r="0" b="0"/>
          <wp:docPr id="5" name="Obraz 5"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22B7B" w14:textId="77777777" w:rsidR="00A10DDB" w:rsidRDefault="00A10DDB">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50801"/>
      <w:docPartObj>
        <w:docPartGallery w:val="Page Numbers (Bottom of Page)"/>
        <w:docPartUnique/>
      </w:docPartObj>
    </w:sdtPr>
    <w:sdtEndPr/>
    <w:sdtContent>
      <w:p w14:paraId="4DFF15C7" w14:textId="77777777" w:rsidR="00A10DDB" w:rsidRDefault="00A10DDB">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4DF36017" w14:textId="77777777" w:rsidR="00A10DDB" w:rsidRDefault="00A10D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5FD44" w14:textId="77777777" w:rsidR="00AC292F" w:rsidRDefault="00AC292F" w:rsidP="001E70D8">
      <w:pPr>
        <w:spacing w:after="0" w:line="240" w:lineRule="auto"/>
      </w:pPr>
      <w:r>
        <w:separator/>
      </w:r>
    </w:p>
  </w:footnote>
  <w:footnote w:type="continuationSeparator" w:id="0">
    <w:p w14:paraId="35F5ABE0" w14:textId="77777777" w:rsidR="00AC292F" w:rsidRDefault="00AC292F" w:rsidP="001E70D8">
      <w:pPr>
        <w:spacing w:after="0" w:line="240" w:lineRule="auto"/>
      </w:pPr>
      <w:r>
        <w:continuationSeparator/>
      </w:r>
    </w:p>
  </w:footnote>
  <w:footnote w:type="continuationNotice" w:id="1">
    <w:p w14:paraId="3077B758" w14:textId="77777777" w:rsidR="00AC292F" w:rsidRDefault="00AC292F">
      <w:pPr>
        <w:spacing w:after="0" w:line="240" w:lineRule="auto"/>
      </w:pPr>
    </w:p>
  </w:footnote>
  <w:footnote w:id="2">
    <w:p w14:paraId="0530E4BE" w14:textId="77777777" w:rsidR="00A10DDB" w:rsidRPr="00BB6BEB" w:rsidRDefault="00A10DDB"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53BD4C65" w14:textId="77777777" w:rsidR="00A10DDB" w:rsidRPr="006E6A2C" w:rsidRDefault="00A10DDB" w:rsidP="005864DC">
      <w:pPr>
        <w:pStyle w:val="Tekstprzypisudolnego"/>
      </w:pPr>
      <w:r w:rsidRPr="006E6A2C">
        <w:rPr>
          <w:rStyle w:val="Odwoanieprzypisudolnego"/>
        </w:rPr>
        <w:footnoteRef/>
      </w:r>
      <w:r w:rsidRPr="006E6A2C">
        <w:t xml:space="preserve"> Aktualny audyt – audyt energetyczny odpowiadający stanowi budynku przed planowaną termomodernizacją, nie starszy niż z 1 stycznia 2021 r.</w:t>
      </w:r>
    </w:p>
  </w:footnote>
  <w:footnote w:id="4">
    <w:p w14:paraId="2028A0C6" w14:textId="77777777" w:rsidR="00A10DDB" w:rsidRDefault="00A10DDB" w:rsidP="005864DC">
      <w:pPr>
        <w:pStyle w:val="Tekstprzypisudolnego"/>
      </w:pPr>
      <w:r w:rsidRPr="006E6A2C">
        <w:rPr>
          <w:rStyle w:val="Odwoanieprzypisudolnego"/>
        </w:rPr>
        <w:footnoteRef/>
      </w:r>
      <w:r w:rsidRPr="006E6A2C">
        <w:t xml:space="preserve"> Rozporządzenie Ministra Infrastruktury z dnia 17 marca 2009 r. w sprawie szczegółowego zakresu i form audytu energetycznego, oraz części audytu remontowego,  wzorów kart audytów, a także algorytmu oceny opłacalności przedsięwzięcia termomodernizacyjnego. (Dz.U. Nr 43, poz. 364 z późn. zm.)</w:t>
      </w:r>
    </w:p>
  </w:footnote>
  <w:footnote w:id="5">
    <w:p w14:paraId="3FC411A8" w14:textId="1279595C" w:rsidR="00A10DDB" w:rsidRDefault="00A10DDB"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W przypadku protestów, które zostały złożone za pomocą środków komunikacji elektronicznej na indywidualną Skrzynkę Kontaktową na platformie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indywidualną Skrzynkę Kontaktową na platformie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z której został złożony protest. W przypadku protestów, które zostały złożone osobiście lub za pośrednictwem operatora pocztowego, w przypadku braku możliwości ustalenia adresu Skrzynki Kontaktowej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6">
    <w:p w14:paraId="5FE6428E" w14:textId="77777777" w:rsidR="00A10DDB" w:rsidRDefault="00A10DDB"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B639F" w14:textId="77777777" w:rsidR="00A10DDB" w:rsidRDefault="00A10DDB" w:rsidP="00B16FA7">
    <w:pPr>
      <w:pStyle w:val="Nagwek"/>
      <w:tabs>
        <w:tab w:val="left" w:pos="4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09043" w14:textId="7691EAD9" w:rsidR="00A10DDB" w:rsidRPr="00E27E37" w:rsidRDefault="00A10DDB" w:rsidP="00A501A3">
    <w:pPr>
      <w:spacing w:after="120"/>
      <w:rPr>
        <w:rFonts w:cs="Arial"/>
        <w:sz w:val="20"/>
        <w:szCs w:val="20"/>
      </w:rPr>
    </w:pPr>
    <w:r w:rsidRPr="00E27E37">
      <w:rPr>
        <w:rFonts w:cs="Arial"/>
        <w:sz w:val="20"/>
        <w:szCs w:val="20"/>
      </w:rPr>
      <w:t xml:space="preserve">Załącznik do uchwały nr </w:t>
    </w:r>
    <w:r w:rsidR="00E27E37" w:rsidRPr="00E27E37">
      <w:rPr>
        <w:rFonts w:cs="Arial"/>
        <w:sz w:val="20"/>
        <w:szCs w:val="20"/>
      </w:rPr>
      <w:t xml:space="preserve">1550/37/VII/2024 </w:t>
    </w:r>
    <w:r w:rsidRPr="00E27E37">
      <w:rPr>
        <w:rFonts w:cs="Arial"/>
        <w:sz w:val="20"/>
        <w:szCs w:val="20"/>
      </w:rPr>
      <w:t>Zarządu Województwa Śląskiego z dnia</w:t>
    </w:r>
    <w:r w:rsidR="00E27E37" w:rsidRPr="00E27E37">
      <w:rPr>
        <w:rFonts w:cs="Arial"/>
        <w:sz w:val="20"/>
        <w:szCs w:val="20"/>
      </w:rPr>
      <w:t xml:space="preserve"> 30.10.2024 r</w:t>
    </w:r>
    <w:r w:rsidRPr="00E27E37">
      <w:rPr>
        <w:rFonts w:cs="Arial"/>
        <w:sz w:val="20"/>
        <w:szCs w:val="20"/>
      </w:rPr>
      <w:t>.</w:t>
    </w:r>
    <w:r w:rsidR="009F2D16">
      <w:rPr>
        <w:rFonts w:cs="Arial"/>
        <w:sz w:val="20"/>
        <w:szCs w:val="20"/>
      </w:rPr>
      <w:t xml:space="preserve"> z </w:t>
    </w:r>
    <w:proofErr w:type="spellStart"/>
    <w:r w:rsidR="009F2D16">
      <w:rPr>
        <w:rFonts w:cs="Arial"/>
        <w:sz w:val="20"/>
        <w:szCs w:val="20"/>
      </w:rPr>
      <w:t>późn. zm</w:t>
    </w:r>
    <w:proofErr w:type="spellEnd"/>
    <w:r w:rsidR="009F2D16">
      <w:rPr>
        <w:rFonts w:cs="Arial"/>
        <w:sz w:val="20"/>
        <w:szCs w:val="20"/>
      </w:rPr>
      <w:t>.</w:t>
    </w:r>
  </w:p>
  <w:p w14:paraId="5580F261" w14:textId="501792A6" w:rsidR="00A10DDB" w:rsidRDefault="00A10DDB">
    <w:pPr>
      <w:pStyle w:val="Nagwek"/>
    </w:pPr>
    <w:r>
      <w:rPr>
        <w:noProof/>
        <w:color w:val="2B579A"/>
        <w:shd w:val="clear" w:color="auto" w:fill="E6E6E6"/>
        <w:lang w:eastAsia="pl-PL"/>
      </w:rPr>
      <w:drawing>
        <wp:inline distT="0" distB="0" distL="0" distR="0" wp14:anchorId="5DA19090" wp14:editId="1A33CDD0">
          <wp:extent cx="1511935" cy="506095"/>
          <wp:effectExtent l="0" t="0" r="0" b="8255"/>
          <wp:docPr id="4" name="Obraz 4"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9E11B" w14:textId="77777777" w:rsidR="00A10DDB" w:rsidRDefault="00A10DDB">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74548" w14:textId="77777777" w:rsidR="00A10DDB" w:rsidRDefault="00A10DDB">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F1D9F" w14:textId="77777777" w:rsidR="00A10DDB" w:rsidRPr="00257C17" w:rsidRDefault="00A10DDB"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D6550"/>
    <w:multiLevelType w:val="hybridMultilevel"/>
    <w:tmpl w:val="0714DE2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3772E0"/>
    <w:multiLevelType w:val="multilevel"/>
    <w:tmpl w:val="9C9EE568"/>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2"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AFA1F9C"/>
    <w:multiLevelType w:val="hybridMultilevel"/>
    <w:tmpl w:val="AD148574"/>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296A7619"/>
    <w:multiLevelType w:val="multilevel"/>
    <w:tmpl w:val="41667072"/>
    <w:lvl w:ilvl="0">
      <w:start w:val="1"/>
      <w:numFmt w:val="decimal"/>
      <w:lvlText w:val="%1."/>
      <w:lvlJc w:val="left"/>
      <w:pPr>
        <w:ind w:left="360" w:hanging="360"/>
      </w:pPr>
      <w:rPr>
        <w:rFonts w:ascii="Arial" w:eastAsiaTheme="minorHAnsi" w:hAnsi="Arial" w:cstheme="minorBidi"/>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9" w15:restartNumberingAfterBreak="0">
    <w:nsid w:val="2B506394"/>
    <w:multiLevelType w:val="hybridMultilevel"/>
    <w:tmpl w:val="80DCF878"/>
    <w:lvl w:ilvl="0" w:tplc="A3DA61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1"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48D336B"/>
    <w:multiLevelType w:val="multilevel"/>
    <w:tmpl w:val="91A023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BA5FA2"/>
    <w:multiLevelType w:val="hybridMultilevel"/>
    <w:tmpl w:val="0F1882F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FA7CC9"/>
    <w:multiLevelType w:val="hybridMultilevel"/>
    <w:tmpl w:val="359AA964"/>
    <w:lvl w:ilvl="0" w:tplc="F02A35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88237D"/>
    <w:multiLevelType w:val="hybridMultilevel"/>
    <w:tmpl w:val="78A8337C"/>
    <w:lvl w:ilvl="0" w:tplc="79342FEA">
      <w:start w:val="1"/>
      <w:numFmt w:val="bullet"/>
      <w:pStyle w:val="Akapitzlist"/>
      <w:lvlText w:val=""/>
      <w:lvlJc w:val="left"/>
      <w:pPr>
        <w:ind w:left="786" w:hanging="360"/>
      </w:pPr>
      <w:rPr>
        <w:rFonts w:ascii="Symbol" w:hAnsi="Symbol"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20" w15:restartNumberingAfterBreak="0">
    <w:nsid w:val="51D2191A"/>
    <w:multiLevelType w:val="hybridMultilevel"/>
    <w:tmpl w:val="0E4001C8"/>
    <w:lvl w:ilvl="0" w:tplc="AE184EBE">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52C4664D"/>
    <w:multiLevelType w:val="hybridMultilevel"/>
    <w:tmpl w:val="CD82A702"/>
    <w:lvl w:ilvl="0" w:tplc="A8C07D6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23" w15:restartNumberingAfterBreak="0">
    <w:nsid w:val="615E1E3A"/>
    <w:multiLevelType w:val="hybridMultilevel"/>
    <w:tmpl w:val="9E5CCAA2"/>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7"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28"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1"/>
  </w:num>
  <w:num w:numId="3">
    <w:abstractNumId w:val="26"/>
  </w:num>
  <w:num w:numId="4">
    <w:abstractNumId w:val="25"/>
  </w:num>
  <w:num w:numId="5">
    <w:abstractNumId w:val="29"/>
  </w:num>
  <w:num w:numId="6">
    <w:abstractNumId w:val="11"/>
  </w:num>
  <w:num w:numId="7">
    <w:abstractNumId w:val="15"/>
  </w:num>
  <w:num w:numId="8">
    <w:abstractNumId w:val="9"/>
  </w:num>
  <w:num w:numId="9">
    <w:abstractNumId w:val="2"/>
  </w:num>
  <w:num w:numId="10">
    <w:abstractNumId w:val="14"/>
  </w:num>
  <w:num w:numId="11">
    <w:abstractNumId w:val="13"/>
  </w:num>
  <w:num w:numId="12">
    <w:abstractNumId w:val="22"/>
  </w:num>
  <w:num w:numId="13">
    <w:abstractNumId w:val="8"/>
  </w:num>
  <w:num w:numId="14">
    <w:abstractNumId w:val="10"/>
  </w:num>
  <w:num w:numId="15">
    <w:abstractNumId w:val="17"/>
  </w:num>
  <w:num w:numId="16">
    <w:abstractNumId w:val="7"/>
  </w:num>
  <w:num w:numId="17">
    <w:abstractNumId w:val="19"/>
  </w:num>
  <w:num w:numId="18">
    <w:abstractNumId w:val="24"/>
  </w:num>
  <w:num w:numId="19">
    <w:abstractNumId w:val="6"/>
  </w:num>
  <w:num w:numId="20">
    <w:abstractNumId w:val="28"/>
  </w:num>
  <w:num w:numId="21">
    <w:abstractNumId w:val="5"/>
  </w:num>
  <w:num w:numId="22">
    <w:abstractNumId w:val="3"/>
  </w:num>
  <w:num w:numId="23">
    <w:abstractNumId w:val="21"/>
  </w:num>
  <w:num w:numId="24">
    <w:abstractNumId w:val="4"/>
  </w:num>
  <w:num w:numId="25">
    <w:abstractNumId w:val="23"/>
  </w:num>
  <w:num w:numId="26">
    <w:abstractNumId w:val="30"/>
  </w:num>
  <w:num w:numId="27">
    <w:abstractNumId w:val="16"/>
  </w:num>
  <w:num w:numId="28">
    <w:abstractNumId w:val="20"/>
  </w:num>
  <w:num w:numId="29">
    <w:abstractNumId w:val="0"/>
  </w:num>
  <w:num w:numId="30">
    <w:abstractNumId w:val="12"/>
  </w:num>
  <w:num w:numId="31">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05"/>
    <w:rsid w:val="00000BAF"/>
    <w:rsid w:val="00001727"/>
    <w:rsid w:val="00001C63"/>
    <w:rsid w:val="000047C7"/>
    <w:rsid w:val="00006EB4"/>
    <w:rsid w:val="0001059C"/>
    <w:rsid w:val="000107B4"/>
    <w:rsid w:val="000109D8"/>
    <w:rsid w:val="00011F3C"/>
    <w:rsid w:val="00013DD6"/>
    <w:rsid w:val="000207ED"/>
    <w:rsid w:val="000209D9"/>
    <w:rsid w:val="00021D40"/>
    <w:rsid w:val="00021EBC"/>
    <w:rsid w:val="00022653"/>
    <w:rsid w:val="00024C0C"/>
    <w:rsid w:val="0002525A"/>
    <w:rsid w:val="0002559E"/>
    <w:rsid w:val="00025839"/>
    <w:rsid w:val="00025D8C"/>
    <w:rsid w:val="0002720E"/>
    <w:rsid w:val="00027C79"/>
    <w:rsid w:val="00030602"/>
    <w:rsid w:val="00032512"/>
    <w:rsid w:val="00032BC5"/>
    <w:rsid w:val="00034FA5"/>
    <w:rsid w:val="00035BE7"/>
    <w:rsid w:val="000371B6"/>
    <w:rsid w:val="000403AF"/>
    <w:rsid w:val="000413AD"/>
    <w:rsid w:val="000424A5"/>
    <w:rsid w:val="000424F3"/>
    <w:rsid w:val="00042BB9"/>
    <w:rsid w:val="000434EA"/>
    <w:rsid w:val="0004390B"/>
    <w:rsid w:val="00043F6E"/>
    <w:rsid w:val="00045843"/>
    <w:rsid w:val="00045BD4"/>
    <w:rsid w:val="000463A9"/>
    <w:rsid w:val="00046FCA"/>
    <w:rsid w:val="0004763C"/>
    <w:rsid w:val="00050587"/>
    <w:rsid w:val="00050FD2"/>
    <w:rsid w:val="000510D5"/>
    <w:rsid w:val="0005250B"/>
    <w:rsid w:val="0005283C"/>
    <w:rsid w:val="00053F72"/>
    <w:rsid w:val="00056415"/>
    <w:rsid w:val="00056FEA"/>
    <w:rsid w:val="00060DA4"/>
    <w:rsid w:val="00060F5F"/>
    <w:rsid w:val="00060FF5"/>
    <w:rsid w:val="00062D5B"/>
    <w:rsid w:val="000630EC"/>
    <w:rsid w:val="00063E0D"/>
    <w:rsid w:val="00064FC9"/>
    <w:rsid w:val="00066DB5"/>
    <w:rsid w:val="00067188"/>
    <w:rsid w:val="000683C7"/>
    <w:rsid w:val="000706C0"/>
    <w:rsid w:val="00071E57"/>
    <w:rsid w:val="000722B1"/>
    <w:rsid w:val="00072523"/>
    <w:rsid w:val="00073923"/>
    <w:rsid w:val="00073C05"/>
    <w:rsid w:val="00074748"/>
    <w:rsid w:val="0007625F"/>
    <w:rsid w:val="00076941"/>
    <w:rsid w:val="00081084"/>
    <w:rsid w:val="00082025"/>
    <w:rsid w:val="0008208B"/>
    <w:rsid w:val="00084523"/>
    <w:rsid w:val="00084703"/>
    <w:rsid w:val="0008483F"/>
    <w:rsid w:val="000864C3"/>
    <w:rsid w:val="00086BA3"/>
    <w:rsid w:val="00093DCD"/>
    <w:rsid w:val="0009446B"/>
    <w:rsid w:val="00094DBE"/>
    <w:rsid w:val="00095791"/>
    <w:rsid w:val="00096CAE"/>
    <w:rsid w:val="000A135A"/>
    <w:rsid w:val="000A302C"/>
    <w:rsid w:val="000A32D3"/>
    <w:rsid w:val="000A3BD0"/>
    <w:rsid w:val="000A3EEE"/>
    <w:rsid w:val="000A423E"/>
    <w:rsid w:val="000A45C3"/>
    <w:rsid w:val="000A4B81"/>
    <w:rsid w:val="000A71D1"/>
    <w:rsid w:val="000A7BB0"/>
    <w:rsid w:val="000B0F44"/>
    <w:rsid w:val="000B1EDE"/>
    <w:rsid w:val="000B39B3"/>
    <w:rsid w:val="000B5224"/>
    <w:rsid w:val="000B6B84"/>
    <w:rsid w:val="000B7F58"/>
    <w:rsid w:val="000C0E7E"/>
    <w:rsid w:val="000C2390"/>
    <w:rsid w:val="000C4E48"/>
    <w:rsid w:val="000C5C41"/>
    <w:rsid w:val="000C5C95"/>
    <w:rsid w:val="000C705F"/>
    <w:rsid w:val="000D07D9"/>
    <w:rsid w:val="000D0F4D"/>
    <w:rsid w:val="000D12BD"/>
    <w:rsid w:val="000D1F42"/>
    <w:rsid w:val="000D6546"/>
    <w:rsid w:val="000D6ACC"/>
    <w:rsid w:val="000D729E"/>
    <w:rsid w:val="000E10F6"/>
    <w:rsid w:val="000E1BA8"/>
    <w:rsid w:val="000E240F"/>
    <w:rsid w:val="000E26A2"/>
    <w:rsid w:val="000E7186"/>
    <w:rsid w:val="000E785B"/>
    <w:rsid w:val="000F2139"/>
    <w:rsid w:val="000F468E"/>
    <w:rsid w:val="000F54BE"/>
    <w:rsid w:val="000F5959"/>
    <w:rsid w:val="000F6C43"/>
    <w:rsid w:val="000F7E96"/>
    <w:rsid w:val="001006DF"/>
    <w:rsid w:val="001022C8"/>
    <w:rsid w:val="001026C8"/>
    <w:rsid w:val="00103B28"/>
    <w:rsid w:val="00104275"/>
    <w:rsid w:val="00105843"/>
    <w:rsid w:val="0010619D"/>
    <w:rsid w:val="0010659D"/>
    <w:rsid w:val="00107AFC"/>
    <w:rsid w:val="00107D56"/>
    <w:rsid w:val="00110096"/>
    <w:rsid w:val="00110254"/>
    <w:rsid w:val="00110659"/>
    <w:rsid w:val="00110888"/>
    <w:rsid w:val="00111887"/>
    <w:rsid w:val="00111FFC"/>
    <w:rsid w:val="0011301F"/>
    <w:rsid w:val="00113ED4"/>
    <w:rsid w:val="00114405"/>
    <w:rsid w:val="00114BC1"/>
    <w:rsid w:val="001172AE"/>
    <w:rsid w:val="00121EC2"/>
    <w:rsid w:val="001239FE"/>
    <w:rsid w:val="00123AB2"/>
    <w:rsid w:val="00123D22"/>
    <w:rsid w:val="00124BE8"/>
    <w:rsid w:val="001260BB"/>
    <w:rsid w:val="00130C1B"/>
    <w:rsid w:val="001310C0"/>
    <w:rsid w:val="001314A1"/>
    <w:rsid w:val="00132AF9"/>
    <w:rsid w:val="0013680D"/>
    <w:rsid w:val="00136B58"/>
    <w:rsid w:val="00137281"/>
    <w:rsid w:val="00140BCE"/>
    <w:rsid w:val="00141089"/>
    <w:rsid w:val="001458B1"/>
    <w:rsid w:val="00145F63"/>
    <w:rsid w:val="00147790"/>
    <w:rsid w:val="00147BA0"/>
    <w:rsid w:val="00147CDC"/>
    <w:rsid w:val="001510AE"/>
    <w:rsid w:val="001529B6"/>
    <w:rsid w:val="00153FFE"/>
    <w:rsid w:val="00155146"/>
    <w:rsid w:val="00155685"/>
    <w:rsid w:val="00160040"/>
    <w:rsid w:val="00163362"/>
    <w:rsid w:val="0016374F"/>
    <w:rsid w:val="001638B9"/>
    <w:rsid w:val="00164BC9"/>
    <w:rsid w:val="001652B0"/>
    <w:rsid w:val="0016557D"/>
    <w:rsid w:val="0016591F"/>
    <w:rsid w:val="001674A3"/>
    <w:rsid w:val="001700C0"/>
    <w:rsid w:val="001715AE"/>
    <w:rsid w:val="001730A2"/>
    <w:rsid w:val="0017397F"/>
    <w:rsid w:val="001746AC"/>
    <w:rsid w:val="001751AD"/>
    <w:rsid w:val="00175DBE"/>
    <w:rsid w:val="0017685C"/>
    <w:rsid w:val="00180890"/>
    <w:rsid w:val="00183372"/>
    <w:rsid w:val="00183D7B"/>
    <w:rsid w:val="00183F01"/>
    <w:rsid w:val="00185830"/>
    <w:rsid w:val="00186F6C"/>
    <w:rsid w:val="00192CCE"/>
    <w:rsid w:val="00192D08"/>
    <w:rsid w:val="00193D52"/>
    <w:rsid w:val="00193E7A"/>
    <w:rsid w:val="0019444C"/>
    <w:rsid w:val="00194E9B"/>
    <w:rsid w:val="00195F03"/>
    <w:rsid w:val="001A00F4"/>
    <w:rsid w:val="001A0725"/>
    <w:rsid w:val="001A0792"/>
    <w:rsid w:val="001A0CB1"/>
    <w:rsid w:val="001A117A"/>
    <w:rsid w:val="001A409F"/>
    <w:rsid w:val="001A446B"/>
    <w:rsid w:val="001A5BB4"/>
    <w:rsid w:val="001A6207"/>
    <w:rsid w:val="001A6664"/>
    <w:rsid w:val="001A6D75"/>
    <w:rsid w:val="001B1461"/>
    <w:rsid w:val="001B3138"/>
    <w:rsid w:val="001B39DD"/>
    <w:rsid w:val="001B6CE7"/>
    <w:rsid w:val="001B7A84"/>
    <w:rsid w:val="001C0A79"/>
    <w:rsid w:val="001C0C8D"/>
    <w:rsid w:val="001C0D6C"/>
    <w:rsid w:val="001C1A2D"/>
    <w:rsid w:val="001C2BD9"/>
    <w:rsid w:val="001C3A5C"/>
    <w:rsid w:val="001C560C"/>
    <w:rsid w:val="001C6602"/>
    <w:rsid w:val="001C6D7F"/>
    <w:rsid w:val="001C7251"/>
    <w:rsid w:val="001C7B24"/>
    <w:rsid w:val="001D1ECB"/>
    <w:rsid w:val="001D425A"/>
    <w:rsid w:val="001D4CD8"/>
    <w:rsid w:val="001D4D7F"/>
    <w:rsid w:val="001D524E"/>
    <w:rsid w:val="001D7795"/>
    <w:rsid w:val="001E0C64"/>
    <w:rsid w:val="001E19BE"/>
    <w:rsid w:val="001E1BE3"/>
    <w:rsid w:val="001E2F47"/>
    <w:rsid w:val="001E308A"/>
    <w:rsid w:val="001E40AC"/>
    <w:rsid w:val="001E472A"/>
    <w:rsid w:val="001E70D8"/>
    <w:rsid w:val="001E799A"/>
    <w:rsid w:val="001F3643"/>
    <w:rsid w:val="001F3A17"/>
    <w:rsid w:val="001F5A60"/>
    <w:rsid w:val="001F661C"/>
    <w:rsid w:val="001F76A0"/>
    <w:rsid w:val="00200517"/>
    <w:rsid w:val="002009DC"/>
    <w:rsid w:val="00200BCE"/>
    <w:rsid w:val="00203413"/>
    <w:rsid w:val="00203A98"/>
    <w:rsid w:val="00204E66"/>
    <w:rsid w:val="00204F7C"/>
    <w:rsid w:val="00206C66"/>
    <w:rsid w:val="0021018E"/>
    <w:rsid w:val="00210FA9"/>
    <w:rsid w:val="00213797"/>
    <w:rsid w:val="0021399B"/>
    <w:rsid w:val="00213AE7"/>
    <w:rsid w:val="002170AE"/>
    <w:rsid w:val="00220B33"/>
    <w:rsid w:val="0022215B"/>
    <w:rsid w:val="00222BC2"/>
    <w:rsid w:val="0022319A"/>
    <w:rsid w:val="00223D8A"/>
    <w:rsid w:val="00224786"/>
    <w:rsid w:val="00225193"/>
    <w:rsid w:val="0022713D"/>
    <w:rsid w:val="002327E1"/>
    <w:rsid w:val="002329C7"/>
    <w:rsid w:val="00232C83"/>
    <w:rsid w:val="00233695"/>
    <w:rsid w:val="00234DB7"/>
    <w:rsid w:val="002358DF"/>
    <w:rsid w:val="00237D9D"/>
    <w:rsid w:val="00240FE0"/>
    <w:rsid w:val="00241F24"/>
    <w:rsid w:val="002421FD"/>
    <w:rsid w:val="00244184"/>
    <w:rsid w:val="0025148E"/>
    <w:rsid w:val="00252824"/>
    <w:rsid w:val="00252A10"/>
    <w:rsid w:val="00252B07"/>
    <w:rsid w:val="002562CF"/>
    <w:rsid w:val="00256932"/>
    <w:rsid w:val="00257811"/>
    <w:rsid w:val="00257C17"/>
    <w:rsid w:val="00261997"/>
    <w:rsid w:val="0026411A"/>
    <w:rsid w:val="00264726"/>
    <w:rsid w:val="002658DB"/>
    <w:rsid w:val="002668DA"/>
    <w:rsid w:val="002669E4"/>
    <w:rsid w:val="00266D78"/>
    <w:rsid w:val="00270033"/>
    <w:rsid w:val="002704B0"/>
    <w:rsid w:val="00272284"/>
    <w:rsid w:val="00272E93"/>
    <w:rsid w:val="00276161"/>
    <w:rsid w:val="00277BD9"/>
    <w:rsid w:val="002801E2"/>
    <w:rsid w:val="00280C47"/>
    <w:rsid w:val="00281618"/>
    <w:rsid w:val="00281DD2"/>
    <w:rsid w:val="00283A2E"/>
    <w:rsid w:val="00283AD1"/>
    <w:rsid w:val="00283CCD"/>
    <w:rsid w:val="002843E4"/>
    <w:rsid w:val="00286E89"/>
    <w:rsid w:val="00287FC8"/>
    <w:rsid w:val="00295230"/>
    <w:rsid w:val="00295A26"/>
    <w:rsid w:val="00295FD7"/>
    <w:rsid w:val="002966A9"/>
    <w:rsid w:val="00296AB6"/>
    <w:rsid w:val="002A0BFA"/>
    <w:rsid w:val="002A30F2"/>
    <w:rsid w:val="002A4CE8"/>
    <w:rsid w:val="002A5F1C"/>
    <w:rsid w:val="002A675F"/>
    <w:rsid w:val="002A6E52"/>
    <w:rsid w:val="002B002A"/>
    <w:rsid w:val="002B150D"/>
    <w:rsid w:val="002B1769"/>
    <w:rsid w:val="002B1B0E"/>
    <w:rsid w:val="002B3463"/>
    <w:rsid w:val="002B3718"/>
    <w:rsid w:val="002B493A"/>
    <w:rsid w:val="002B5362"/>
    <w:rsid w:val="002B6D1E"/>
    <w:rsid w:val="002B718A"/>
    <w:rsid w:val="002B77B7"/>
    <w:rsid w:val="002B7C47"/>
    <w:rsid w:val="002C1CB2"/>
    <w:rsid w:val="002C300A"/>
    <w:rsid w:val="002C3C28"/>
    <w:rsid w:val="002C4037"/>
    <w:rsid w:val="002C46D9"/>
    <w:rsid w:val="002C4C12"/>
    <w:rsid w:val="002C4FE9"/>
    <w:rsid w:val="002C6678"/>
    <w:rsid w:val="002D190A"/>
    <w:rsid w:val="002D1BA6"/>
    <w:rsid w:val="002D1EC4"/>
    <w:rsid w:val="002D2AC1"/>
    <w:rsid w:val="002D3A8D"/>
    <w:rsid w:val="002D4C84"/>
    <w:rsid w:val="002E03F2"/>
    <w:rsid w:val="002E13BD"/>
    <w:rsid w:val="002E16E0"/>
    <w:rsid w:val="002E1B56"/>
    <w:rsid w:val="002E2968"/>
    <w:rsid w:val="002E3880"/>
    <w:rsid w:val="002E3923"/>
    <w:rsid w:val="002E3E6F"/>
    <w:rsid w:val="002E4C29"/>
    <w:rsid w:val="002E7481"/>
    <w:rsid w:val="002F1899"/>
    <w:rsid w:val="002F4D4A"/>
    <w:rsid w:val="002F5C0E"/>
    <w:rsid w:val="002F6ED7"/>
    <w:rsid w:val="002F7C57"/>
    <w:rsid w:val="0030147B"/>
    <w:rsid w:val="00304578"/>
    <w:rsid w:val="00304A0C"/>
    <w:rsid w:val="00305396"/>
    <w:rsid w:val="00306DA2"/>
    <w:rsid w:val="00306F6A"/>
    <w:rsid w:val="00324125"/>
    <w:rsid w:val="00324342"/>
    <w:rsid w:val="0032636E"/>
    <w:rsid w:val="0032637B"/>
    <w:rsid w:val="00331743"/>
    <w:rsid w:val="00331F5F"/>
    <w:rsid w:val="0033257A"/>
    <w:rsid w:val="00332D1A"/>
    <w:rsid w:val="003330BA"/>
    <w:rsid w:val="003337A3"/>
    <w:rsid w:val="00334A7C"/>
    <w:rsid w:val="0033558F"/>
    <w:rsid w:val="00335750"/>
    <w:rsid w:val="00335D35"/>
    <w:rsid w:val="00345B54"/>
    <w:rsid w:val="003462DA"/>
    <w:rsid w:val="00346DD1"/>
    <w:rsid w:val="00350C94"/>
    <w:rsid w:val="00351290"/>
    <w:rsid w:val="00353A2F"/>
    <w:rsid w:val="00354801"/>
    <w:rsid w:val="00355BF5"/>
    <w:rsid w:val="00360E27"/>
    <w:rsid w:val="0036171F"/>
    <w:rsid w:val="003626A2"/>
    <w:rsid w:val="00363867"/>
    <w:rsid w:val="00364B07"/>
    <w:rsid w:val="003660EE"/>
    <w:rsid w:val="003703E5"/>
    <w:rsid w:val="003734E4"/>
    <w:rsid w:val="003736C3"/>
    <w:rsid w:val="003747B7"/>
    <w:rsid w:val="00376977"/>
    <w:rsid w:val="00376F1B"/>
    <w:rsid w:val="0037721E"/>
    <w:rsid w:val="00380030"/>
    <w:rsid w:val="00380070"/>
    <w:rsid w:val="00381661"/>
    <w:rsid w:val="00381F45"/>
    <w:rsid w:val="0038655A"/>
    <w:rsid w:val="0038732B"/>
    <w:rsid w:val="00391D7A"/>
    <w:rsid w:val="003938C2"/>
    <w:rsid w:val="00393C01"/>
    <w:rsid w:val="00394B7F"/>
    <w:rsid w:val="00396753"/>
    <w:rsid w:val="003A009D"/>
    <w:rsid w:val="003A0AA1"/>
    <w:rsid w:val="003A0BFB"/>
    <w:rsid w:val="003A24F0"/>
    <w:rsid w:val="003A3281"/>
    <w:rsid w:val="003A3300"/>
    <w:rsid w:val="003A3CDA"/>
    <w:rsid w:val="003A6AC8"/>
    <w:rsid w:val="003B316E"/>
    <w:rsid w:val="003B3601"/>
    <w:rsid w:val="003B368A"/>
    <w:rsid w:val="003B36EB"/>
    <w:rsid w:val="003B387B"/>
    <w:rsid w:val="003C2525"/>
    <w:rsid w:val="003C2A25"/>
    <w:rsid w:val="003C357E"/>
    <w:rsid w:val="003C394B"/>
    <w:rsid w:val="003C4498"/>
    <w:rsid w:val="003C478B"/>
    <w:rsid w:val="003C4CF7"/>
    <w:rsid w:val="003C5E6D"/>
    <w:rsid w:val="003D0927"/>
    <w:rsid w:val="003D4282"/>
    <w:rsid w:val="003D4740"/>
    <w:rsid w:val="003D55E4"/>
    <w:rsid w:val="003D56A1"/>
    <w:rsid w:val="003D5D2B"/>
    <w:rsid w:val="003D6153"/>
    <w:rsid w:val="003D74DD"/>
    <w:rsid w:val="003D7A97"/>
    <w:rsid w:val="003E07ED"/>
    <w:rsid w:val="003E19DC"/>
    <w:rsid w:val="003E1ECF"/>
    <w:rsid w:val="003E2419"/>
    <w:rsid w:val="003E486A"/>
    <w:rsid w:val="003E5898"/>
    <w:rsid w:val="003E5BBF"/>
    <w:rsid w:val="003E60C4"/>
    <w:rsid w:val="003F01EC"/>
    <w:rsid w:val="003F0474"/>
    <w:rsid w:val="003F0F7B"/>
    <w:rsid w:val="003F21FF"/>
    <w:rsid w:val="003F2682"/>
    <w:rsid w:val="003F2884"/>
    <w:rsid w:val="003F28D5"/>
    <w:rsid w:val="003F3800"/>
    <w:rsid w:val="003F4C95"/>
    <w:rsid w:val="003F73B9"/>
    <w:rsid w:val="003F7870"/>
    <w:rsid w:val="00400C0A"/>
    <w:rsid w:val="00400E65"/>
    <w:rsid w:val="00400F84"/>
    <w:rsid w:val="004014EE"/>
    <w:rsid w:val="00401819"/>
    <w:rsid w:val="0040283B"/>
    <w:rsid w:val="004028E0"/>
    <w:rsid w:val="00404A6A"/>
    <w:rsid w:val="004063D9"/>
    <w:rsid w:val="00406AC6"/>
    <w:rsid w:val="004101D3"/>
    <w:rsid w:val="0041031C"/>
    <w:rsid w:val="00415865"/>
    <w:rsid w:val="004162A5"/>
    <w:rsid w:val="004164B0"/>
    <w:rsid w:val="00416CBD"/>
    <w:rsid w:val="00417997"/>
    <w:rsid w:val="004206A6"/>
    <w:rsid w:val="00420C85"/>
    <w:rsid w:val="004215BC"/>
    <w:rsid w:val="00421D0B"/>
    <w:rsid w:val="0042446D"/>
    <w:rsid w:val="004249C3"/>
    <w:rsid w:val="00425456"/>
    <w:rsid w:val="004258FE"/>
    <w:rsid w:val="004259AC"/>
    <w:rsid w:val="00427EEB"/>
    <w:rsid w:val="004312A1"/>
    <w:rsid w:val="004330C8"/>
    <w:rsid w:val="00435CBE"/>
    <w:rsid w:val="00436047"/>
    <w:rsid w:val="00436B6D"/>
    <w:rsid w:val="00436B72"/>
    <w:rsid w:val="00436C33"/>
    <w:rsid w:val="00437640"/>
    <w:rsid w:val="00437F5D"/>
    <w:rsid w:val="00441AAC"/>
    <w:rsid w:val="00441D04"/>
    <w:rsid w:val="004475A4"/>
    <w:rsid w:val="00447B69"/>
    <w:rsid w:val="00450BA2"/>
    <w:rsid w:val="0045119C"/>
    <w:rsid w:val="004531F9"/>
    <w:rsid w:val="004557AA"/>
    <w:rsid w:val="004569A3"/>
    <w:rsid w:val="00461603"/>
    <w:rsid w:val="0046340C"/>
    <w:rsid w:val="00465724"/>
    <w:rsid w:val="00467F46"/>
    <w:rsid w:val="0047015E"/>
    <w:rsid w:val="004704C5"/>
    <w:rsid w:val="00470995"/>
    <w:rsid w:val="00470E7C"/>
    <w:rsid w:val="0047112C"/>
    <w:rsid w:val="00471616"/>
    <w:rsid w:val="00471D14"/>
    <w:rsid w:val="0047322D"/>
    <w:rsid w:val="0047381E"/>
    <w:rsid w:val="00474B63"/>
    <w:rsid w:val="004761FA"/>
    <w:rsid w:val="0048090A"/>
    <w:rsid w:val="0048181B"/>
    <w:rsid w:val="00484C9E"/>
    <w:rsid w:val="00486D13"/>
    <w:rsid w:val="00486EB1"/>
    <w:rsid w:val="00490226"/>
    <w:rsid w:val="00492FD9"/>
    <w:rsid w:val="0049416F"/>
    <w:rsid w:val="004941DF"/>
    <w:rsid w:val="00494B61"/>
    <w:rsid w:val="00495B17"/>
    <w:rsid w:val="00497014"/>
    <w:rsid w:val="004A0A53"/>
    <w:rsid w:val="004A132D"/>
    <w:rsid w:val="004A232C"/>
    <w:rsid w:val="004A4C56"/>
    <w:rsid w:val="004A4D50"/>
    <w:rsid w:val="004A4F97"/>
    <w:rsid w:val="004A6E1F"/>
    <w:rsid w:val="004A6EFA"/>
    <w:rsid w:val="004A752F"/>
    <w:rsid w:val="004A755C"/>
    <w:rsid w:val="004B1922"/>
    <w:rsid w:val="004B45EF"/>
    <w:rsid w:val="004B5B4D"/>
    <w:rsid w:val="004B7DF8"/>
    <w:rsid w:val="004C0ACF"/>
    <w:rsid w:val="004C3941"/>
    <w:rsid w:val="004C5AD4"/>
    <w:rsid w:val="004C5C7E"/>
    <w:rsid w:val="004C6774"/>
    <w:rsid w:val="004C6941"/>
    <w:rsid w:val="004C6B4E"/>
    <w:rsid w:val="004D23E4"/>
    <w:rsid w:val="004D2D40"/>
    <w:rsid w:val="004D346D"/>
    <w:rsid w:val="004E1B70"/>
    <w:rsid w:val="004E1E6B"/>
    <w:rsid w:val="004E2029"/>
    <w:rsid w:val="004E3554"/>
    <w:rsid w:val="004E3E02"/>
    <w:rsid w:val="004E45DD"/>
    <w:rsid w:val="004E4655"/>
    <w:rsid w:val="004E4707"/>
    <w:rsid w:val="004F14B1"/>
    <w:rsid w:val="004F2B79"/>
    <w:rsid w:val="004F3245"/>
    <w:rsid w:val="004F3ABC"/>
    <w:rsid w:val="004F3BF8"/>
    <w:rsid w:val="004F3EBC"/>
    <w:rsid w:val="004F4631"/>
    <w:rsid w:val="004F72F0"/>
    <w:rsid w:val="00500275"/>
    <w:rsid w:val="005009E4"/>
    <w:rsid w:val="00500D31"/>
    <w:rsid w:val="0050206C"/>
    <w:rsid w:val="00504532"/>
    <w:rsid w:val="0050482C"/>
    <w:rsid w:val="005057F0"/>
    <w:rsid w:val="00505921"/>
    <w:rsid w:val="0050644D"/>
    <w:rsid w:val="00507467"/>
    <w:rsid w:val="00507850"/>
    <w:rsid w:val="00510825"/>
    <w:rsid w:val="00513628"/>
    <w:rsid w:val="00513B0B"/>
    <w:rsid w:val="00514661"/>
    <w:rsid w:val="00521ECD"/>
    <w:rsid w:val="0052255C"/>
    <w:rsid w:val="00523F05"/>
    <w:rsid w:val="005240DA"/>
    <w:rsid w:val="00524EC1"/>
    <w:rsid w:val="00527BD5"/>
    <w:rsid w:val="005326DA"/>
    <w:rsid w:val="00535FEA"/>
    <w:rsid w:val="005365DF"/>
    <w:rsid w:val="005411B6"/>
    <w:rsid w:val="005419C0"/>
    <w:rsid w:val="00542B89"/>
    <w:rsid w:val="00543222"/>
    <w:rsid w:val="005433B7"/>
    <w:rsid w:val="00543487"/>
    <w:rsid w:val="0054581A"/>
    <w:rsid w:val="00546B5D"/>
    <w:rsid w:val="005509DA"/>
    <w:rsid w:val="0055102E"/>
    <w:rsid w:val="00551E42"/>
    <w:rsid w:val="00552BA4"/>
    <w:rsid w:val="005533BB"/>
    <w:rsid w:val="00555B16"/>
    <w:rsid w:val="00555C44"/>
    <w:rsid w:val="00557455"/>
    <w:rsid w:val="00560A19"/>
    <w:rsid w:val="00562306"/>
    <w:rsid w:val="00563FC1"/>
    <w:rsid w:val="0056600B"/>
    <w:rsid w:val="0057047A"/>
    <w:rsid w:val="00572DD3"/>
    <w:rsid w:val="00573728"/>
    <w:rsid w:val="00574371"/>
    <w:rsid w:val="00574AF1"/>
    <w:rsid w:val="005759A0"/>
    <w:rsid w:val="00575A04"/>
    <w:rsid w:val="00575C42"/>
    <w:rsid w:val="00576164"/>
    <w:rsid w:val="00581C74"/>
    <w:rsid w:val="00582D3A"/>
    <w:rsid w:val="00583D62"/>
    <w:rsid w:val="00584D70"/>
    <w:rsid w:val="005862F7"/>
    <w:rsid w:val="005864DC"/>
    <w:rsid w:val="005926DE"/>
    <w:rsid w:val="00592BD5"/>
    <w:rsid w:val="0059376D"/>
    <w:rsid w:val="00594DC4"/>
    <w:rsid w:val="00595BA4"/>
    <w:rsid w:val="00595C1D"/>
    <w:rsid w:val="005965F5"/>
    <w:rsid w:val="00597B99"/>
    <w:rsid w:val="005A0058"/>
    <w:rsid w:val="005A05BA"/>
    <w:rsid w:val="005A08E8"/>
    <w:rsid w:val="005A0BB0"/>
    <w:rsid w:val="005A1207"/>
    <w:rsid w:val="005A2347"/>
    <w:rsid w:val="005A3AF3"/>
    <w:rsid w:val="005A49DA"/>
    <w:rsid w:val="005A4DE9"/>
    <w:rsid w:val="005A4FAA"/>
    <w:rsid w:val="005A5616"/>
    <w:rsid w:val="005A5693"/>
    <w:rsid w:val="005A5DEF"/>
    <w:rsid w:val="005A673E"/>
    <w:rsid w:val="005A6BAC"/>
    <w:rsid w:val="005A722C"/>
    <w:rsid w:val="005A7877"/>
    <w:rsid w:val="005B258F"/>
    <w:rsid w:val="005B3554"/>
    <w:rsid w:val="005B64BB"/>
    <w:rsid w:val="005B7B28"/>
    <w:rsid w:val="005B7F7A"/>
    <w:rsid w:val="005C0CA5"/>
    <w:rsid w:val="005C0D4D"/>
    <w:rsid w:val="005C0DE3"/>
    <w:rsid w:val="005C1479"/>
    <w:rsid w:val="005C15EE"/>
    <w:rsid w:val="005C2153"/>
    <w:rsid w:val="005C22BC"/>
    <w:rsid w:val="005C3AC0"/>
    <w:rsid w:val="005C3DCA"/>
    <w:rsid w:val="005C51A1"/>
    <w:rsid w:val="005C6E2B"/>
    <w:rsid w:val="005C70B0"/>
    <w:rsid w:val="005D02AD"/>
    <w:rsid w:val="005D0617"/>
    <w:rsid w:val="005D16AF"/>
    <w:rsid w:val="005D32AB"/>
    <w:rsid w:val="005D3C6F"/>
    <w:rsid w:val="005D52F4"/>
    <w:rsid w:val="005D5DC2"/>
    <w:rsid w:val="005D6A2B"/>
    <w:rsid w:val="005D6D2F"/>
    <w:rsid w:val="005E1305"/>
    <w:rsid w:val="005E29A5"/>
    <w:rsid w:val="005E2A19"/>
    <w:rsid w:val="005E4D19"/>
    <w:rsid w:val="005E76B1"/>
    <w:rsid w:val="005E7ED0"/>
    <w:rsid w:val="005F25AB"/>
    <w:rsid w:val="005F35BF"/>
    <w:rsid w:val="005F3E0A"/>
    <w:rsid w:val="005F5119"/>
    <w:rsid w:val="005F5EFC"/>
    <w:rsid w:val="005F6648"/>
    <w:rsid w:val="005F7173"/>
    <w:rsid w:val="005F796D"/>
    <w:rsid w:val="00600B46"/>
    <w:rsid w:val="00602559"/>
    <w:rsid w:val="006028C2"/>
    <w:rsid w:val="00606667"/>
    <w:rsid w:val="00610579"/>
    <w:rsid w:val="00612567"/>
    <w:rsid w:val="0061358B"/>
    <w:rsid w:val="0061371D"/>
    <w:rsid w:val="006165D3"/>
    <w:rsid w:val="00617D1F"/>
    <w:rsid w:val="00625AA7"/>
    <w:rsid w:val="006262E5"/>
    <w:rsid w:val="00626C7E"/>
    <w:rsid w:val="00627615"/>
    <w:rsid w:val="00627781"/>
    <w:rsid w:val="006304C5"/>
    <w:rsid w:val="00630F13"/>
    <w:rsid w:val="00631C84"/>
    <w:rsid w:val="006327AE"/>
    <w:rsid w:val="00633572"/>
    <w:rsid w:val="00633B48"/>
    <w:rsid w:val="00633D1B"/>
    <w:rsid w:val="0063474D"/>
    <w:rsid w:val="0063575D"/>
    <w:rsid w:val="00636EAE"/>
    <w:rsid w:val="00640EC6"/>
    <w:rsid w:val="0064274F"/>
    <w:rsid w:val="00643966"/>
    <w:rsid w:val="00643CE0"/>
    <w:rsid w:val="006457D5"/>
    <w:rsid w:val="00645E4F"/>
    <w:rsid w:val="00646527"/>
    <w:rsid w:val="006466AF"/>
    <w:rsid w:val="00646A4D"/>
    <w:rsid w:val="0064703B"/>
    <w:rsid w:val="00647364"/>
    <w:rsid w:val="00647A30"/>
    <w:rsid w:val="00647C9D"/>
    <w:rsid w:val="006505C4"/>
    <w:rsid w:val="00653499"/>
    <w:rsid w:val="0065449A"/>
    <w:rsid w:val="00654CCE"/>
    <w:rsid w:val="00656E61"/>
    <w:rsid w:val="006571B3"/>
    <w:rsid w:val="00657D7E"/>
    <w:rsid w:val="0066009B"/>
    <w:rsid w:val="00663FC2"/>
    <w:rsid w:val="0066409D"/>
    <w:rsid w:val="0066479F"/>
    <w:rsid w:val="00664E93"/>
    <w:rsid w:val="006678E7"/>
    <w:rsid w:val="00670B14"/>
    <w:rsid w:val="00673520"/>
    <w:rsid w:val="0068078B"/>
    <w:rsid w:val="006814DC"/>
    <w:rsid w:val="0068189E"/>
    <w:rsid w:val="00681980"/>
    <w:rsid w:val="006845E8"/>
    <w:rsid w:val="0068569E"/>
    <w:rsid w:val="006857DF"/>
    <w:rsid w:val="00686DAE"/>
    <w:rsid w:val="0068F657"/>
    <w:rsid w:val="006917F3"/>
    <w:rsid w:val="00692363"/>
    <w:rsid w:val="0069783A"/>
    <w:rsid w:val="006A0846"/>
    <w:rsid w:val="006A1DF4"/>
    <w:rsid w:val="006A40D6"/>
    <w:rsid w:val="006A4BEF"/>
    <w:rsid w:val="006A583A"/>
    <w:rsid w:val="006B03B1"/>
    <w:rsid w:val="006B11A5"/>
    <w:rsid w:val="006B49A1"/>
    <w:rsid w:val="006B5F13"/>
    <w:rsid w:val="006B648E"/>
    <w:rsid w:val="006B742B"/>
    <w:rsid w:val="006C0AA9"/>
    <w:rsid w:val="006C151B"/>
    <w:rsid w:val="006C206B"/>
    <w:rsid w:val="006C2E1A"/>
    <w:rsid w:val="006C34B4"/>
    <w:rsid w:val="006C3A21"/>
    <w:rsid w:val="006C42FC"/>
    <w:rsid w:val="006C50F3"/>
    <w:rsid w:val="006C5C35"/>
    <w:rsid w:val="006C5D56"/>
    <w:rsid w:val="006C62A3"/>
    <w:rsid w:val="006C63AA"/>
    <w:rsid w:val="006C6C90"/>
    <w:rsid w:val="006C70AE"/>
    <w:rsid w:val="006C7DD9"/>
    <w:rsid w:val="006D0916"/>
    <w:rsid w:val="006D0983"/>
    <w:rsid w:val="006D2134"/>
    <w:rsid w:val="006D2A88"/>
    <w:rsid w:val="006D5421"/>
    <w:rsid w:val="006D5C8C"/>
    <w:rsid w:val="006D5E40"/>
    <w:rsid w:val="006D5F67"/>
    <w:rsid w:val="006D6977"/>
    <w:rsid w:val="006D7325"/>
    <w:rsid w:val="006D7754"/>
    <w:rsid w:val="006E1988"/>
    <w:rsid w:val="006E25FF"/>
    <w:rsid w:val="006E309B"/>
    <w:rsid w:val="006E3309"/>
    <w:rsid w:val="006E50DA"/>
    <w:rsid w:val="006E6A2C"/>
    <w:rsid w:val="006E6C3D"/>
    <w:rsid w:val="006E9102"/>
    <w:rsid w:val="006F05B4"/>
    <w:rsid w:val="006F2488"/>
    <w:rsid w:val="006F3DCF"/>
    <w:rsid w:val="006F4800"/>
    <w:rsid w:val="006F5539"/>
    <w:rsid w:val="006F5573"/>
    <w:rsid w:val="006F6A72"/>
    <w:rsid w:val="006F6C62"/>
    <w:rsid w:val="006F71EA"/>
    <w:rsid w:val="006F78E1"/>
    <w:rsid w:val="006F7A3B"/>
    <w:rsid w:val="0070031B"/>
    <w:rsid w:val="00700385"/>
    <w:rsid w:val="0070102E"/>
    <w:rsid w:val="00701704"/>
    <w:rsid w:val="007047E7"/>
    <w:rsid w:val="007054B3"/>
    <w:rsid w:val="00706859"/>
    <w:rsid w:val="007073AF"/>
    <w:rsid w:val="00712791"/>
    <w:rsid w:val="00712957"/>
    <w:rsid w:val="00712A31"/>
    <w:rsid w:val="00712E22"/>
    <w:rsid w:val="007136D7"/>
    <w:rsid w:val="00713D5B"/>
    <w:rsid w:val="0071417C"/>
    <w:rsid w:val="00714CE3"/>
    <w:rsid w:val="007170FF"/>
    <w:rsid w:val="007177FA"/>
    <w:rsid w:val="00720853"/>
    <w:rsid w:val="00722569"/>
    <w:rsid w:val="00722829"/>
    <w:rsid w:val="00722910"/>
    <w:rsid w:val="00722F65"/>
    <w:rsid w:val="00723627"/>
    <w:rsid w:val="00727614"/>
    <w:rsid w:val="00727A74"/>
    <w:rsid w:val="0073000C"/>
    <w:rsid w:val="007301DD"/>
    <w:rsid w:val="00730E3C"/>
    <w:rsid w:val="00731C6B"/>
    <w:rsid w:val="00731F87"/>
    <w:rsid w:val="007337F5"/>
    <w:rsid w:val="00735208"/>
    <w:rsid w:val="007352C8"/>
    <w:rsid w:val="007367EA"/>
    <w:rsid w:val="00737B2B"/>
    <w:rsid w:val="00737C74"/>
    <w:rsid w:val="007403EA"/>
    <w:rsid w:val="00740555"/>
    <w:rsid w:val="00740ABA"/>
    <w:rsid w:val="00740AD0"/>
    <w:rsid w:val="00740CDE"/>
    <w:rsid w:val="007418B1"/>
    <w:rsid w:val="007426BF"/>
    <w:rsid w:val="00742EE9"/>
    <w:rsid w:val="007447D8"/>
    <w:rsid w:val="00744A2C"/>
    <w:rsid w:val="007463F9"/>
    <w:rsid w:val="00750DD2"/>
    <w:rsid w:val="0075186D"/>
    <w:rsid w:val="007531A2"/>
    <w:rsid w:val="0075465A"/>
    <w:rsid w:val="00756FDA"/>
    <w:rsid w:val="00760385"/>
    <w:rsid w:val="0076089F"/>
    <w:rsid w:val="00761D00"/>
    <w:rsid w:val="00762F5F"/>
    <w:rsid w:val="00763E83"/>
    <w:rsid w:val="007653BA"/>
    <w:rsid w:val="00765D3C"/>
    <w:rsid w:val="00766AEF"/>
    <w:rsid w:val="00767082"/>
    <w:rsid w:val="00771720"/>
    <w:rsid w:val="00771756"/>
    <w:rsid w:val="007717DD"/>
    <w:rsid w:val="00771E65"/>
    <w:rsid w:val="007739A5"/>
    <w:rsid w:val="00773F0F"/>
    <w:rsid w:val="00774137"/>
    <w:rsid w:val="00774218"/>
    <w:rsid w:val="007755D5"/>
    <w:rsid w:val="00777978"/>
    <w:rsid w:val="00777D9E"/>
    <w:rsid w:val="00777DAC"/>
    <w:rsid w:val="00784FDC"/>
    <w:rsid w:val="00785161"/>
    <w:rsid w:val="00785662"/>
    <w:rsid w:val="007856D8"/>
    <w:rsid w:val="00786A25"/>
    <w:rsid w:val="00786BA5"/>
    <w:rsid w:val="007878E3"/>
    <w:rsid w:val="00790AE0"/>
    <w:rsid w:val="007913EB"/>
    <w:rsid w:val="00793071"/>
    <w:rsid w:val="007941F6"/>
    <w:rsid w:val="007944D1"/>
    <w:rsid w:val="00795225"/>
    <w:rsid w:val="00796288"/>
    <w:rsid w:val="00797C63"/>
    <w:rsid w:val="007A08F9"/>
    <w:rsid w:val="007A138E"/>
    <w:rsid w:val="007A337B"/>
    <w:rsid w:val="007A58DC"/>
    <w:rsid w:val="007A713E"/>
    <w:rsid w:val="007B04FD"/>
    <w:rsid w:val="007B15C3"/>
    <w:rsid w:val="007B1BA5"/>
    <w:rsid w:val="007B1DFE"/>
    <w:rsid w:val="007B1E71"/>
    <w:rsid w:val="007B2B1B"/>
    <w:rsid w:val="007B2C9B"/>
    <w:rsid w:val="007B5256"/>
    <w:rsid w:val="007B6DA1"/>
    <w:rsid w:val="007B78E5"/>
    <w:rsid w:val="007C0725"/>
    <w:rsid w:val="007C090A"/>
    <w:rsid w:val="007C2A59"/>
    <w:rsid w:val="007C49AF"/>
    <w:rsid w:val="007C4D3E"/>
    <w:rsid w:val="007C5320"/>
    <w:rsid w:val="007C5580"/>
    <w:rsid w:val="007D31F4"/>
    <w:rsid w:val="007D3C52"/>
    <w:rsid w:val="007D4CD8"/>
    <w:rsid w:val="007D4CEA"/>
    <w:rsid w:val="007D6567"/>
    <w:rsid w:val="007D6A9E"/>
    <w:rsid w:val="007D6AC3"/>
    <w:rsid w:val="007D73EA"/>
    <w:rsid w:val="007E2477"/>
    <w:rsid w:val="007E2A50"/>
    <w:rsid w:val="007E2BEE"/>
    <w:rsid w:val="007E2EB4"/>
    <w:rsid w:val="007E3B8E"/>
    <w:rsid w:val="007E4585"/>
    <w:rsid w:val="007E57D3"/>
    <w:rsid w:val="007E5DE9"/>
    <w:rsid w:val="007E6C84"/>
    <w:rsid w:val="007F2080"/>
    <w:rsid w:val="007F39A3"/>
    <w:rsid w:val="007F4104"/>
    <w:rsid w:val="007F6F2B"/>
    <w:rsid w:val="007F786A"/>
    <w:rsid w:val="007F7D5B"/>
    <w:rsid w:val="00800D34"/>
    <w:rsid w:val="00802397"/>
    <w:rsid w:val="00802F1B"/>
    <w:rsid w:val="00806464"/>
    <w:rsid w:val="00806514"/>
    <w:rsid w:val="00806FF8"/>
    <w:rsid w:val="00810E0F"/>
    <w:rsid w:val="0081102C"/>
    <w:rsid w:val="00811430"/>
    <w:rsid w:val="00811C8F"/>
    <w:rsid w:val="00812A40"/>
    <w:rsid w:val="00813311"/>
    <w:rsid w:val="00813F6D"/>
    <w:rsid w:val="00814BCD"/>
    <w:rsid w:val="00817EFC"/>
    <w:rsid w:val="0082060B"/>
    <w:rsid w:val="0082133F"/>
    <w:rsid w:val="00822FA1"/>
    <w:rsid w:val="00823059"/>
    <w:rsid w:val="0082312B"/>
    <w:rsid w:val="00823344"/>
    <w:rsid w:val="00823FCA"/>
    <w:rsid w:val="00824064"/>
    <w:rsid w:val="00825892"/>
    <w:rsid w:val="008270D0"/>
    <w:rsid w:val="00830437"/>
    <w:rsid w:val="008308CB"/>
    <w:rsid w:val="008328B0"/>
    <w:rsid w:val="00833F68"/>
    <w:rsid w:val="008351F7"/>
    <w:rsid w:val="0083694D"/>
    <w:rsid w:val="00836F3C"/>
    <w:rsid w:val="00837442"/>
    <w:rsid w:val="008417A5"/>
    <w:rsid w:val="008446A1"/>
    <w:rsid w:val="00845DF8"/>
    <w:rsid w:val="00845E5E"/>
    <w:rsid w:val="00846438"/>
    <w:rsid w:val="00850740"/>
    <w:rsid w:val="00850A05"/>
    <w:rsid w:val="00851008"/>
    <w:rsid w:val="0085119A"/>
    <w:rsid w:val="00854023"/>
    <w:rsid w:val="008542E7"/>
    <w:rsid w:val="00856017"/>
    <w:rsid w:val="00856DCF"/>
    <w:rsid w:val="008637F2"/>
    <w:rsid w:val="0086454E"/>
    <w:rsid w:val="00864810"/>
    <w:rsid w:val="00865080"/>
    <w:rsid w:val="0086734D"/>
    <w:rsid w:val="008725AF"/>
    <w:rsid w:val="00872E83"/>
    <w:rsid w:val="00880A4E"/>
    <w:rsid w:val="00880FD6"/>
    <w:rsid w:val="00881FD2"/>
    <w:rsid w:val="00882A9F"/>
    <w:rsid w:val="00882E8E"/>
    <w:rsid w:val="00884647"/>
    <w:rsid w:val="00885F90"/>
    <w:rsid w:val="00886EA1"/>
    <w:rsid w:val="00887C83"/>
    <w:rsid w:val="00891F51"/>
    <w:rsid w:val="008928E2"/>
    <w:rsid w:val="00893030"/>
    <w:rsid w:val="008946C1"/>
    <w:rsid w:val="00894EF3"/>
    <w:rsid w:val="00896064"/>
    <w:rsid w:val="008969E8"/>
    <w:rsid w:val="008A2CDF"/>
    <w:rsid w:val="008A3358"/>
    <w:rsid w:val="008A348A"/>
    <w:rsid w:val="008A37FF"/>
    <w:rsid w:val="008A428D"/>
    <w:rsid w:val="008A466E"/>
    <w:rsid w:val="008A4C01"/>
    <w:rsid w:val="008A5775"/>
    <w:rsid w:val="008A5A52"/>
    <w:rsid w:val="008B08BA"/>
    <w:rsid w:val="008B0D3B"/>
    <w:rsid w:val="008B10DB"/>
    <w:rsid w:val="008B4978"/>
    <w:rsid w:val="008B4AD4"/>
    <w:rsid w:val="008B4CC0"/>
    <w:rsid w:val="008B6C20"/>
    <w:rsid w:val="008B6ED3"/>
    <w:rsid w:val="008B753C"/>
    <w:rsid w:val="008C11BC"/>
    <w:rsid w:val="008C1284"/>
    <w:rsid w:val="008C2EBA"/>
    <w:rsid w:val="008C35AE"/>
    <w:rsid w:val="008C3912"/>
    <w:rsid w:val="008C4360"/>
    <w:rsid w:val="008C44E8"/>
    <w:rsid w:val="008C44F5"/>
    <w:rsid w:val="008C4C73"/>
    <w:rsid w:val="008C60DB"/>
    <w:rsid w:val="008C61BD"/>
    <w:rsid w:val="008C681E"/>
    <w:rsid w:val="008C68CF"/>
    <w:rsid w:val="008C6FAF"/>
    <w:rsid w:val="008C7201"/>
    <w:rsid w:val="008C78F5"/>
    <w:rsid w:val="008D0348"/>
    <w:rsid w:val="008D1976"/>
    <w:rsid w:val="008D1A73"/>
    <w:rsid w:val="008D239D"/>
    <w:rsid w:val="008D3DCD"/>
    <w:rsid w:val="008E0197"/>
    <w:rsid w:val="008E086E"/>
    <w:rsid w:val="008E1FE0"/>
    <w:rsid w:val="008E2C38"/>
    <w:rsid w:val="008E2DB0"/>
    <w:rsid w:val="008E39C3"/>
    <w:rsid w:val="008E5D41"/>
    <w:rsid w:val="008E6A04"/>
    <w:rsid w:val="008E6FBF"/>
    <w:rsid w:val="008F38A7"/>
    <w:rsid w:val="008F46DE"/>
    <w:rsid w:val="008F47C3"/>
    <w:rsid w:val="008F5565"/>
    <w:rsid w:val="008F61D2"/>
    <w:rsid w:val="008F67D8"/>
    <w:rsid w:val="008F6F3E"/>
    <w:rsid w:val="008F7C12"/>
    <w:rsid w:val="00902743"/>
    <w:rsid w:val="00902788"/>
    <w:rsid w:val="00902CC5"/>
    <w:rsid w:val="00907860"/>
    <w:rsid w:val="00907D7F"/>
    <w:rsid w:val="00912CD2"/>
    <w:rsid w:val="00912F0A"/>
    <w:rsid w:val="00916B78"/>
    <w:rsid w:val="00920652"/>
    <w:rsid w:val="009207E5"/>
    <w:rsid w:val="0092135C"/>
    <w:rsid w:val="0092184D"/>
    <w:rsid w:val="009230FD"/>
    <w:rsid w:val="009234A2"/>
    <w:rsid w:val="009242BD"/>
    <w:rsid w:val="00924F22"/>
    <w:rsid w:val="00925121"/>
    <w:rsid w:val="0092616B"/>
    <w:rsid w:val="0092663F"/>
    <w:rsid w:val="00927252"/>
    <w:rsid w:val="00927BE8"/>
    <w:rsid w:val="009308BE"/>
    <w:rsid w:val="009323F0"/>
    <w:rsid w:val="009328B0"/>
    <w:rsid w:val="00932900"/>
    <w:rsid w:val="00934C46"/>
    <w:rsid w:val="00935BD3"/>
    <w:rsid w:val="00936477"/>
    <w:rsid w:val="00936B73"/>
    <w:rsid w:val="009373C3"/>
    <w:rsid w:val="00940266"/>
    <w:rsid w:val="009405B9"/>
    <w:rsid w:val="0094097C"/>
    <w:rsid w:val="0094124B"/>
    <w:rsid w:val="009436D4"/>
    <w:rsid w:val="00944032"/>
    <w:rsid w:val="009448C9"/>
    <w:rsid w:val="0095086A"/>
    <w:rsid w:val="00953FA7"/>
    <w:rsid w:val="00954574"/>
    <w:rsid w:val="00955223"/>
    <w:rsid w:val="0095542E"/>
    <w:rsid w:val="00956397"/>
    <w:rsid w:val="00956418"/>
    <w:rsid w:val="0095691C"/>
    <w:rsid w:val="009633BB"/>
    <w:rsid w:val="0096606F"/>
    <w:rsid w:val="00970CD7"/>
    <w:rsid w:val="009723DD"/>
    <w:rsid w:val="00972412"/>
    <w:rsid w:val="00972A1E"/>
    <w:rsid w:val="00973C6F"/>
    <w:rsid w:val="00974886"/>
    <w:rsid w:val="00974A96"/>
    <w:rsid w:val="00980BE2"/>
    <w:rsid w:val="00983C98"/>
    <w:rsid w:val="0098423B"/>
    <w:rsid w:val="009842C0"/>
    <w:rsid w:val="00984F6D"/>
    <w:rsid w:val="009853FF"/>
    <w:rsid w:val="009903EE"/>
    <w:rsid w:val="00990ABF"/>
    <w:rsid w:val="0099138C"/>
    <w:rsid w:val="00991466"/>
    <w:rsid w:val="009921DD"/>
    <w:rsid w:val="00994BAE"/>
    <w:rsid w:val="009958D6"/>
    <w:rsid w:val="00995EE3"/>
    <w:rsid w:val="009967F9"/>
    <w:rsid w:val="00996AB6"/>
    <w:rsid w:val="00996FA8"/>
    <w:rsid w:val="0099B6F5"/>
    <w:rsid w:val="009A169B"/>
    <w:rsid w:val="009A224D"/>
    <w:rsid w:val="009A2591"/>
    <w:rsid w:val="009A2EC6"/>
    <w:rsid w:val="009A3255"/>
    <w:rsid w:val="009A37F8"/>
    <w:rsid w:val="009A4E03"/>
    <w:rsid w:val="009A5BE7"/>
    <w:rsid w:val="009AEB89"/>
    <w:rsid w:val="009B092E"/>
    <w:rsid w:val="009B0A21"/>
    <w:rsid w:val="009B118C"/>
    <w:rsid w:val="009B2262"/>
    <w:rsid w:val="009B2952"/>
    <w:rsid w:val="009B2D7E"/>
    <w:rsid w:val="009B355A"/>
    <w:rsid w:val="009B374F"/>
    <w:rsid w:val="009B3E47"/>
    <w:rsid w:val="009B4AF2"/>
    <w:rsid w:val="009B5634"/>
    <w:rsid w:val="009B64BE"/>
    <w:rsid w:val="009B6FDE"/>
    <w:rsid w:val="009B7F15"/>
    <w:rsid w:val="009C06DC"/>
    <w:rsid w:val="009C1FEF"/>
    <w:rsid w:val="009C2A7B"/>
    <w:rsid w:val="009C336C"/>
    <w:rsid w:val="009C3BA5"/>
    <w:rsid w:val="009C421E"/>
    <w:rsid w:val="009C4BC3"/>
    <w:rsid w:val="009C565D"/>
    <w:rsid w:val="009D0EBF"/>
    <w:rsid w:val="009D0F7B"/>
    <w:rsid w:val="009D10BD"/>
    <w:rsid w:val="009D1F35"/>
    <w:rsid w:val="009D3C07"/>
    <w:rsid w:val="009D4252"/>
    <w:rsid w:val="009D4431"/>
    <w:rsid w:val="009D4A43"/>
    <w:rsid w:val="009D5454"/>
    <w:rsid w:val="009D5BCE"/>
    <w:rsid w:val="009D6B49"/>
    <w:rsid w:val="009D71CE"/>
    <w:rsid w:val="009E0525"/>
    <w:rsid w:val="009E2B79"/>
    <w:rsid w:val="009E4DC8"/>
    <w:rsid w:val="009E62D6"/>
    <w:rsid w:val="009E6610"/>
    <w:rsid w:val="009E70BC"/>
    <w:rsid w:val="009F09FA"/>
    <w:rsid w:val="009F1877"/>
    <w:rsid w:val="009F1F30"/>
    <w:rsid w:val="009F29DE"/>
    <w:rsid w:val="009F2D16"/>
    <w:rsid w:val="009F4798"/>
    <w:rsid w:val="009F5106"/>
    <w:rsid w:val="009F55F6"/>
    <w:rsid w:val="009F5D5A"/>
    <w:rsid w:val="009F796A"/>
    <w:rsid w:val="00A000C7"/>
    <w:rsid w:val="00A02616"/>
    <w:rsid w:val="00A027C6"/>
    <w:rsid w:val="00A032B3"/>
    <w:rsid w:val="00A03D31"/>
    <w:rsid w:val="00A03EAF"/>
    <w:rsid w:val="00A04416"/>
    <w:rsid w:val="00A046EC"/>
    <w:rsid w:val="00A06131"/>
    <w:rsid w:val="00A06788"/>
    <w:rsid w:val="00A06B13"/>
    <w:rsid w:val="00A07914"/>
    <w:rsid w:val="00A0795E"/>
    <w:rsid w:val="00A10657"/>
    <w:rsid w:val="00A10DDB"/>
    <w:rsid w:val="00A11A6C"/>
    <w:rsid w:val="00A11B66"/>
    <w:rsid w:val="00A13C36"/>
    <w:rsid w:val="00A146C2"/>
    <w:rsid w:val="00A16371"/>
    <w:rsid w:val="00A17839"/>
    <w:rsid w:val="00A21292"/>
    <w:rsid w:val="00A21BCB"/>
    <w:rsid w:val="00A228EA"/>
    <w:rsid w:val="00A22E01"/>
    <w:rsid w:val="00A23B35"/>
    <w:rsid w:val="00A246DE"/>
    <w:rsid w:val="00A24A6D"/>
    <w:rsid w:val="00A26CF6"/>
    <w:rsid w:val="00A26D7A"/>
    <w:rsid w:val="00A26ED0"/>
    <w:rsid w:val="00A27BA0"/>
    <w:rsid w:val="00A320CC"/>
    <w:rsid w:val="00A32B58"/>
    <w:rsid w:val="00A338E1"/>
    <w:rsid w:val="00A3741C"/>
    <w:rsid w:val="00A4099E"/>
    <w:rsid w:val="00A41112"/>
    <w:rsid w:val="00A45FC7"/>
    <w:rsid w:val="00A4616F"/>
    <w:rsid w:val="00A4668E"/>
    <w:rsid w:val="00A500A1"/>
    <w:rsid w:val="00A501A3"/>
    <w:rsid w:val="00A50727"/>
    <w:rsid w:val="00A51748"/>
    <w:rsid w:val="00A54646"/>
    <w:rsid w:val="00A57229"/>
    <w:rsid w:val="00A57EBE"/>
    <w:rsid w:val="00A6086F"/>
    <w:rsid w:val="00A61657"/>
    <w:rsid w:val="00A63DA5"/>
    <w:rsid w:val="00A63DCE"/>
    <w:rsid w:val="00A6543C"/>
    <w:rsid w:val="00A65560"/>
    <w:rsid w:val="00A65761"/>
    <w:rsid w:val="00A65E60"/>
    <w:rsid w:val="00A67880"/>
    <w:rsid w:val="00A701CB"/>
    <w:rsid w:val="00A72433"/>
    <w:rsid w:val="00A73C81"/>
    <w:rsid w:val="00A763AF"/>
    <w:rsid w:val="00A7746B"/>
    <w:rsid w:val="00A85AF9"/>
    <w:rsid w:val="00A85E45"/>
    <w:rsid w:val="00A86753"/>
    <w:rsid w:val="00A93471"/>
    <w:rsid w:val="00A93ACF"/>
    <w:rsid w:val="00A941F6"/>
    <w:rsid w:val="00A94B47"/>
    <w:rsid w:val="00A957E3"/>
    <w:rsid w:val="00A95A1B"/>
    <w:rsid w:val="00A96E81"/>
    <w:rsid w:val="00AA2EF8"/>
    <w:rsid w:val="00AA5B40"/>
    <w:rsid w:val="00AA6134"/>
    <w:rsid w:val="00AB04C5"/>
    <w:rsid w:val="00AB3902"/>
    <w:rsid w:val="00AB472A"/>
    <w:rsid w:val="00AB6F4E"/>
    <w:rsid w:val="00AC1E3E"/>
    <w:rsid w:val="00AC292F"/>
    <w:rsid w:val="00AC3792"/>
    <w:rsid w:val="00AC4783"/>
    <w:rsid w:val="00AC4D3A"/>
    <w:rsid w:val="00AC671E"/>
    <w:rsid w:val="00AC7931"/>
    <w:rsid w:val="00AC7F65"/>
    <w:rsid w:val="00AD34D6"/>
    <w:rsid w:val="00AD5B58"/>
    <w:rsid w:val="00AD7828"/>
    <w:rsid w:val="00AE0D9C"/>
    <w:rsid w:val="00AE4968"/>
    <w:rsid w:val="00AE5877"/>
    <w:rsid w:val="00AE6A7A"/>
    <w:rsid w:val="00AE71BA"/>
    <w:rsid w:val="00AF31C1"/>
    <w:rsid w:val="00AF486E"/>
    <w:rsid w:val="00AF5B31"/>
    <w:rsid w:val="00AF6756"/>
    <w:rsid w:val="00AF6961"/>
    <w:rsid w:val="00AF78E7"/>
    <w:rsid w:val="00B028CE"/>
    <w:rsid w:val="00B04656"/>
    <w:rsid w:val="00B058E6"/>
    <w:rsid w:val="00B07B86"/>
    <w:rsid w:val="00B101B7"/>
    <w:rsid w:val="00B10F4B"/>
    <w:rsid w:val="00B14DA9"/>
    <w:rsid w:val="00B16AB6"/>
    <w:rsid w:val="00B16FA7"/>
    <w:rsid w:val="00B22B2A"/>
    <w:rsid w:val="00B24AAC"/>
    <w:rsid w:val="00B2577B"/>
    <w:rsid w:val="00B27DE9"/>
    <w:rsid w:val="00B30C9C"/>
    <w:rsid w:val="00B30F11"/>
    <w:rsid w:val="00B31359"/>
    <w:rsid w:val="00B323CF"/>
    <w:rsid w:val="00B336E2"/>
    <w:rsid w:val="00B342B5"/>
    <w:rsid w:val="00B34AF7"/>
    <w:rsid w:val="00B3524F"/>
    <w:rsid w:val="00B363C5"/>
    <w:rsid w:val="00B4042D"/>
    <w:rsid w:val="00B40F37"/>
    <w:rsid w:val="00B411DC"/>
    <w:rsid w:val="00B41313"/>
    <w:rsid w:val="00B41FD0"/>
    <w:rsid w:val="00B425CA"/>
    <w:rsid w:val="00B4290D"/>
    <w:rsid w:val="00B44C2D"/>
    <w:rsid w:val="00B45F22"/>
    <w:rsid w:val="00B4697A"/>
    <w:rsid w:val="00B47587"/>
    <w:rsid w:val="00B52646"/>
    <w:rsid w:val="00B54459"/>
    <w:rsid w:val="00B55D59"/>
    <w:rsid w:val="00B56179"/>
    <w:rsid w:val="00B6033F"/>
    <w:rsid w:val="00B605E5"/>
    <w:rsid w:val="00B623BF"/>
    <w:rsid w:val="00B62808"/>
    <w:rsid w:val="00B63A08"/>
    <w:rsid w:val="00B64173"/>
    <w:rsid w:val="00B65B02"/>
    <w:rsid w:val="00B67538"/>
    <w:rsid w:val="00B72C09"/>
    <w:rsid w:val="00B7383A"/>
    <w:rsid w:val="00B74A24"/>
    <w:rsid w:val="00B75ABC"/>
    <w:rsid w:val="00B7720A"/>
    <w:rsid w:val="00B7749A"/>
    <w:rsid w:val="00B80C5F"/>
    <w:rsid w:val="00B8145E"/>
    <w:rsid w:val="00B81AE8"/>
    <w:rsid w:val="00B8212A"/>
    <w:rsid w:val="00B84491"/>
    <w:rsid w:val="00B84FAB"/>
    <w:rsid w:val="00B861F1"/>
    <w:rsid w:val="00B87309"/>
    <w:rsid w:val="00B9075F"/>
    <w:rsid w:val="00B907AF"/>
    <w:rsid w:val="00B9132B"/>
    <w:rsid w:val="00B918EF"/>
    <w:rsid w:val="00B92D7E"/>
    <w:rsid w:val="00B943E3"/>
    <w:rsid w:val="00B957CF"/>
    <w:rsid w:val="00B969FD"/>
    <w:rsid w:val="00B97325"/>
    <w:rsid w:val="00B97818"/>
    <w:rsid w:val="00BA432B"/>
    <w:rsid w:val="00BA4BDC"/>
    <w:rsid w:val="00BA66A0"/>
    <w:rsid w:val="00BB0F89"/>
    <w:rsid w:val="00BB1B33"/>
    <w:rsid w:val="00BB6BEB"/>
    <w:rsid w:val="00BB7821"/>
    <w:rsid w:val="00BB7B3F"/>
    <w:rsid w:val="00BC1A5A"/>
    <w:rsid w:val="00BC2009"/>
    <w:rsid w:val="00BC41CB"/>
    <w:rsid w:val="00BC4582"/>
    <w:rsid w:val="00BC4E92"/>
    <w:rsid w:val="00BC5CF5"/>
    <w:rsid w:val="00BC682E"/>
    <w:rsid w:val="00BC6A10"/>
    <w:rsid w:val="00BC6BDC"/>
    <w:rsid w:val="00BC7140"/>
    <w:rsid w:val="00BC7C4E"/>
    <w:rsid w:val="00BD1559"/>
    <w:rsid w:val="00BD2EF3"/>
    <w:rsid w:val="00BD3052"/>
    <w:rsid w:val="00BD37A6"/>
    <w:rsid w:val="00BD4C34"/>
    <w:rsid w:val="00BD4CD0"/>
    <w:rsid w:val="00BD4D96"/>
    <w:rsid w:val="00BD501A"/>
    <w:rsid w:val="00BD6FC7"/>
    <w:rsid w:val="00BE0112"/>
    <w:rsid w:val="00BE08B5"/>
    <w:rsid w:val="00BE4245"/>
    <w:rsid w:val="00BE5252"/>
    <w:rsid w:val="00BE5E77"/>
    <w:rsid w:val="00BE6172"/>
    <w:rsid w:val="00BE7024"/>
    <w:rsid w:val="00BE75D2"/>
    <w:rsid w:val="00BF058E"/>
    <w:rsid w:val="00BF089B"/>
    <w:rsid w:val="00BF0979"/>
    <w:rsid w:val="00BF3634"/>
    <w:rsid w:val="00BF387C"/>
    <w:rsid w:val="00BF4B6B"/>
    <w:rsid w:val="00BF4C8C"/>
    <w:rsid w:val="00BF4D41"/>
    <w:rsid w:val="00BF4D75"/>
    <w:rsid w:val="00C02396"/>
    <w:rsid w:val="00C025F6"/>
    <w:rsid w:val="00C03AA9"/>
    <w:rsid w:val="00C03F48"/>
    <w:rsid w:val="00C042F8"/>
    <w:rsid w:val="00C05EA1"/>
    <w:rsid w:val="00C07160"/>
    <w:rsid w:val="00C110FD"/>
    <w:rsid w:val="00C11BB1"/>
    <w:rsid w:val="00C12BAC"/>
    <w:rsid w:val="00C12E4A"/>
    <w:rsid w:val="00C136BE"/>
    <w:rsid w:val="00C13F64"/>
    <w:rsid w:val="00C1409A"/>
    <w:rsid w:val="00C16877"/>
    <w:rsid w:val="00C1BE2B"/>
    <w:rsid w:val="00C2383E"/>
    <w:rsid w:val="00C24BA1"/>
    <w:rsid w:val="00C25221"/>
    <w:rsid w:val="00C252BA"/>
    <w:rsid w:val="00C2614E"/>
    <w:rsid w:val="00C26394"/>
    <w:rsid w:val="00C27B9F"/>
    <w:rsid w:val="00C2AA9D"/>
    <w:rsid w:val="00C2E941"/>
    <w:rsid w:val="00C30E9E"/>
    <w:rsid w:val="00C310A8"/>
    <w:rsid w:val="00C321C6"/>
    <w:rsid w:val="00C321F7"/>
    <w:rsid w:val="00C325E9"/>
    <w:rsid w:val="00C3268F"/>
    <w:rsid w:val="00C3271A"/>
    <w:rsid w:val="00C32849"/>
    <w:rsid w:val="00C33024"/>
    <w:rsid w:val="00C33386"/>
    <w:rsid w:val="00C33BAB"/>
    <w:rsid w:val="00C36567"/>
    <w:rsid w:val="00C37381"/>
    <w:rsid w:val="00C4264F"/>
    <w:rsid w:val="00C42EC6"/>
    <w:rsid w:val="00C4370B"/>
    <w:rsid w:val="00C4506C"/>
    <w:rsid w:val="00C45FBD"/>
    <w:rsid w:val="00C47210"/>
    <w:rsid w:val="00C472E9"/>
    <w:rsid w:val="00C51D00"/>
    <w:rsid w:val="00C52BF4"/>
    <w:rsid w:val="00C52CB3"/>
    <w:rsid w:val="00C54591"/>
    <w:rsid w:val="00C566B3"/>
    <w:rsid w:val="00C56858"/>
    <w:rsid w:val="00C61DD4"/>
    <w:rsid w:val="00C629AB"/>
    <w:rsid w:val="00C62EFB"/>
    <w:rsid w:val="00C63A02"/>
    <w:rsid w:val="00C63E44"/>
    <w:rsid w:val="00C64CD2"/>
    <w:rsid w:val="00C65C91"/>
    <w:rsid w:val="00C70168"/>
    <w:rsid w:val="00C72225"/>
    <w:rsid w:val="00C72ABF"/>
    <w:rsid w:val="00C72F1D"/>
    <w:rsid w:val="00C75F7A"/>
    <w:rsid w:val="00C76160"/>
    <w:rsid w:val="00C77E36"/>
    <w:rsid w:val="00C8348C"/>
    <w:rsid w:val="00C856F9"/>
    <w:rsid w:val="00C85739"/>
    <w:rsid w:val="00C85AF4"/>
    <w:rsid w:val="00C85D45"/>
    <w:rsid w:val="00C87B59"/>
    <w:rsid w:val="00C951ED"/>
    <w:rsid w:val="00C9541A"/>
    <w:rsid w:val="00C95D33"/>
    <w:rsid w:val="00C96DF6"/>
    <w:rsid w:val="00CA08B7"/>
    <w:rsid w:val="00CA0D08"/>
    <w:rsid w:val="00CA65C7"/>
    <w:rsid w:val="00CA72B2"/>
    <w:rsid w:val="00CB00E6"/>
    <w:rsid w:val="00CB5CDF"/>
    <w:rsid w:val="00CB61D5"/>
    <w:rsid w:val="00CB64AA"/>
    <w:rsid w:val="00CB64F2"/>
    <w:rsid w:val="00CB75F7"/>
    <w:rsid w:val="00CC0903"/>
    <w:rsid w:val="00CC0E60"/>
    <w:rsid w:val="00CC1417"/>
    <w:rsid w:val="00CC1685"/>
    <w:rsid w:val="00CC17D3"/>
    <w:rsid w:val="00CC366B"/>
    <w:rsid w:val="00CC43CC"/>
    <w:rsid w:val="00CC46D2"/>
    <w:rsid w:val="00CC569D"/>
    <w:rsid w:val="00CC7323"/>
    <w:rsid w:val="00CD01E3"/>
    <w:rsid w:val="00CD1F6A"/>
    <w:rsid w:val="00CD23AD"/>
    <w:rsid w:val="00CD256C"/>
    <w:rsid w:val="00CD3269"/>
    <w:rsid w:val="00CD3645"/>
    <w:rsid w:val="00CD4923"/>
    <w:rsid w:val="00CD5364"/>
    <w:rsid w:val="00CD6023"/>
    <w:rsid w:val="00CD67D3"/>
    <w:rsid w:val="00CD68EC"/>
    <w:rsid w:val="00CD6B52"/>
    <w:rsid w:val="00CD6D79"/>
    <w:rsid w:val="00CD6E03"/>
    <w:rsid w:val="00CD717F"/>
    <w:rsid w:val="00CE1721"/>
    <w:rsid w:val="00CE22ED"/>
    <w:rsid w:val="00CE3DD5"/>
    <w:rsid w:val="00CE4090"/>
    <w:rsid w:val="00CE4E27"/>
    <w:rsid w:val="00CE5512"/>
    <w:rsid w:val="00CE6C5F"/>
    <w:rsid w:val="00CE70F2"/>
    <w:rsid w:val="00CE7662"/>
    <w:rsid w:val="00CE7889"/>
    <w:rsid w:val="00CE7BF3"/>
    <w:rsid w:val="00CF1813"/>
    <w:rsid w:val="00CF24DA"/>
    <w:rsid w:val="00CF2681"/>
    <w:rsid w:val="00CF2ADC"/>
    <w:rsid w:val="00CF3DDD"/>
    <w:rsid w:val="00CF4011"/>
    <w:rsid w:val="00CF4569"/>
    <w:rsid w:val="00CF4A0F"/>
    <w:rsid w:val="00CF584F"/>
    <w:rsid w:val="00D00B28"/>
    <w:rsid w:val="00D00EDF"/>
    <w:rsid w:val="00D01297"/>
    <w:rsid w:val="00D01526"/>
    <w:rsid w:val="00D0208D"/>
    <w:rsid w:val="00D02F0F"/>
    <w:rsid w:val="00D0546C"/>
    <w:rsid w:val="00D0593F"/>
    <w:rsid w:val="00D06CF3"/>
    <w:rsid w:val="00D078B8"/>
    <w:rsid w:val="00D07E18"/>
    <w:rsid w:val="00D11867"/>
    <w:rsid w:val="00D12202"/>
    <w:rsid w:val="00D131C4"/>
    <w:rsid w:val="00D15A8E"/>
    <w:rsid w:val="00D16888"/>
    <w:rsid w:val="00D17395"/>
    <w:rsid w:val="00D202A3"/>
    <w:rsid w:val="00D202B7"/>
    <w:rsid w:val="00D203AB"/>
    <w:rsid w:val="00D24687"/>
    <w:rsid w:val="00D261DF"/>
    <w:rsid w:val="00D303AA"/>
    <w:rsid w:val="00D31642"/>
    <w:rsid w:val="00D327C8"/>
    <w:rsid w:val="00D32B36"/>
    <w:rsid w:val="00D337AC"/>
    <w:rsid w:val="00D33FB6"/>
    <w:rsid w:val="00D35CAC"/>
    <w:rsid w:val="00D372BC"/>
    <w:rsid w:val="00D40E22"/>
    <w:rsid w:val="00D44127"/>
    <w:rsid w:val="00D441A0"/>
    <w:rsid w:val="00D45DF7"/>
    <w:rsid w:val="00D45FD9"/>
    <w:rsid w:val="00D4606C"/>
    <w:rsid w:val="00D5019E"/>
    <w:rsid w:val="00D50B47"/>
    <w:rsid w:val="00D5297D"/>
    <w:rsid w:val="00D541A0"/>
    <w:rsid w:val="00D5490B"/>
    <w:rsid w:val="00D54D5A"/>
    <w:rsid w:val="00D556B1"/>
    <w:rsid w:val="00D57427"/>
    <w:rsid w:val="00D5792A"/>
    <w:rsid w:val="00D57B4F"/>
    <w:rsid w:val="00D6186A"/>
    <w:rsid w:val="00D6283A"/>
    <w:rsid w:val="00D631C1"/>
    <w:rsid w:val="00D64286"/>
    <w:rsid w:val="00D64D1E"/>
    <w:rsid w:val="00D668D1"/>
    <w:rsid w:val="00D66A64"/>
    <w:rsid w:val="00D66D1D"/>
    <w:rsid w:val="00D67024"/>
    <w:rsid w:val="00D673C1"/>
    <w:rsid w:val="00D676AC"/>
    <w:rsid w:val="00D71D15"/>
    <w:rsid w:val="00D7292A"/>
    <w:rsid w:val="00D72BF1"/>
    <w:rsid w:val="00D742E1"/>
    <w:rsid w:val="00D74A1C"/>
    <w:rsid w:val="00D751BA"/>
    <w:rsid w:val="00D75E65"/>
    <w:rsid w:val="00D769F4"/>
    <w:rsid w:val="00D76D90"/>
    <w:rsid w:val="00D771AF"/>
    <w:rsid w:val="00D776CD"/>
    <w:rsid w:val="00D80B20"/>
    <w:rsid w:val="00D81C34"/>
    <w:rsid w:val="00D82E1B"/>
    <w:rsid w:val="00D833D5"/>
    <w:rsid w:val="00D83424"/>
    <w:rsid w:val="00D83FDA"/>
    <w:rsid w:val="00D84058"/>
    <w:rsid w:val="00D86AE0"/>
    <w:rsid w:val="00D87EF7"/>
    <w:rsid w:val="00D90362"/>
    <w:rsid w:val="00D928F5"/>
    <w:rsid w:val="00D92A45"/>
    <w:rsid w:val="00D93B84"/>
    <w:rsid w:val="00D93E06"/>
    <w:rsid w:val="00D95F44"/>
    <w:rsid w:val="00D966B1"/>
    <w:rsid w:val="00D97D4B"/>
    <w:rsid w:val="00D97ED7"/>
    <w:rsid w:val="00DA082A"/>
    <w:rsid w:val="00DA1526"/>
    <w:rsid w:val="00DA1B63"/>
    <w:rsid w:val="00DA1ED5"/>
    <w:rsid w:val="00DA23D2"/>
    <w:rsid w:val="00DA2623"/>
    <w:rsid w:val="00DA3169"/>
    <w:rsid w:val="00DA37D4"/>
    <w:rsid w:val="00DA37DA"/>
    <w:rsid w:val="00DA3839"/>
    <w:rsid w:val="00DA3F16"/>
    <w:rsid w:val="00DA7CA7"/>
    <w:rsid w:val="00DB0475"/>
    <w:rsid w:val="00DB1A39"/>
    <w:rsid w:val="00DB2283"/>
    <w:rsid w:val="00DB3EF7"/>
    <w:rsid w:val="00DB4806"/>
    <w:rsid w:val="00DB4A62"/>
    <w:rsid w:val="00DB4BEB"/>
    <w:rsid w:val="00DB5719"/>
    <w:rsid w:val="00DB586A"/>
    <w:rsid w:val="00DB5AC8"/>
    <w:rsid w:val="00DB60CE"/>
    <w:rsid w:val="00DB7014"/>
    <w:rsid w:val="00DB70DA"/>
    <w:rsid w:val="00DC099E"/>
    <w:rsid w:val="00DC135C"/>
    <w:rsid w:val="00DC1C8B"/>
    <w:rsid w:val="00DC253F"/>
    <w:rsid w:val="00DC6199"/>
    <w:rsid w:val="00DC71AA"/>
    <w:rsid w:val="00DD1EF9"/>
    <w:rsid w:val="00DD39B4"/>
    <w:rsid w:val="00DD4C5C"/>
    <w:rsid w:val="00DD5D01"/>
    <w:rsid w:val="00DD5F6A"/>
    <w:rsid w:val="00DD6258"/>
    <w:rsid w:val="00DD698D"/>
    <w:rsid w:val="00DD709B"/>
    <w:rsid w:val="00DE03E9"/>
    <w:rsid w:val="00DE10C1"/>
    <w:rsid w:val="00DE3EB7"/>
    <w:rsid w:val="00DE4F54"/>
    <w:rsid w:val="00DE5BB0"/>
    <w:rsid w:val="00DE6BEC"/>
    <w:rsid w:val="00DE779F"/>
    <w:rsid w:val="00DF1FA2"/>
    <w:rsid w:val="00DF250A"/>
    <w:rsid w:val="00DF2F73"/>
    <w:rsid w:val="00DF507E"/>
    <w:rsid w:val="00DF5211"/>
    <w:rsid w:val="00DF73E6"/>
    <w:rsid w:val="00E00F70"/>
    <w:rsid w:val="00E01E8E"/>
    <w:rsid w:val="00E02092"/>
    <w:rsid w:val="00E02E6D"/>
    <w:rsid w:val="00E033A5"/>
    <w:rsid w:val="00E03A61"/>
    <w:rsid w:val="00E0474F"/>
    <w:rsid w:val="00E065C0"/>
    <w:rsid w:val="00E07761"/>
    <w:rsid w:val="00E107B3"/>
    <w:rsid w:val="00E10ACC"/>
    <w:rsid w:val="00E143E2"/>
    <w:rsid w:val="00E15795"/>
    <w:rsid w:val="00E16310"/>
    <w:rsid w:val="00E17535"/>
    <w:rsid w:val="00E20988"/>
    <w:rsid w:val="00E22A28"/>
    <w:rsid w:val="00E2367A"/>
    <w:rsid w:val="00E24D8D"/>
    <w:rsid w:val="00E26113"/>
    <w:rsid w:val="00E27C77"/>
    <w:rsid w:val="00E27E37"/>
    <w:rsid w:val="00E302A4"/>
    <w:rsid w:val="00E31C55"/>
    <w:rsid w:val="00E3266F"/>
    <w:rsid w:val="00E32B05"/>
    <w:rsid w:val="00E34406"/>
    <w:rsid w:val="00E3587E"/>
    <w:rsid w:val="00E36C5F"/>
    <w:rsid w:val="00E400A5"/>
    <w:rsid w:val="00E405B1"/>
    <w:rsid w:val="00E410B2"/>
    <w:rsid w:val="00E413E8"/>
    <w:rsid w:val="00E41A95"/>
    <w:rsid w:val="00E436B5"/>
    <w:rsid w:val="00E43772"/>
    <w:rsid w:val="00E43D1F"/>
    <w:rsid w:val="00E4637B"/>
    <w:rsid w:val="00E46A1C"/>
    <w:rsid w:val="00E503F9"/>
    <w:rsid w:val="00E5094F"/>
    <w:rsid w:val="00E5724E"/>
    <w:rsid w:val="00E57337"/>
    <w:rsid w:val="00E60BF4"/>
    <w:rsid w:val="00E6144C"/>
    <w:rsid w:val="00E62A2B"/>
    <w:rsid w:val="00E6304B"/>
    <w:rsid w:val="00E63A32"/>
    <w:rsid w:val="00E65544"/>
    <w:rsid w:val="00E66976"/>
    <w:rsid w:val="00E67929"/>
    <w:rsid w:val="00E67E3D"/>
    <w:rsid w:val="00E72D9B"/>
    <w:rsid w:val="00E72F3A"/>
    <w:rsid w:val="00E730FE"/>
    <w:rsid w:val="00E74DB8"/>
    <w:rsid w:val="00E74F2C"/>
    <w:rsid w:val="00E760F1"/>
    <w:rsid w:val="00E76249"/>
    <w:rsid w:val="00E7693D"/>
    <w:rsid w:val="00E8066C"/>
    <w:rsid w:val="00E814BC"/>
    <w:rsid w:val="00E8665F"/>
    <w:rsid w:val="00E91832"/>
    <w:rsid w:val="00E91848"/>
    <w:rsid w:val="00E92C52"/>
    <w:rsid w:val="00E94948"/>
    <w:rsid w:val="00E94C4C"/>
    <w:rsid w:val="00E9510D"/>
    <w:rsid w:val="00E960DC"/>
    <w:rsid w:val="00E963AF"/>
    <w:rsid w:val="00E9641C"/>
    <w:rsid w:val="00E9648A"/>
    <w:rsid w:val="00E976A0"/>
    <w:rsid w:val="00E9C2CC"/>
    <w:rsid w:val="00EA10C4"/>
    <w:rsid w:val="00EA12BB"/>
    <w:rsid w:val="00EA1624"/>
    <w:rsid w:val="00EA1CC8"/>
    <w:rsid w:val="00EA29FD"/>
    <w:rsid w:val="00EA2C0F"/>
    <w:rsid w:val="00EA2F1D"/>
    <w:rsid w:val="00EA3013"/>
    <w:rsid w:val="00EA3849"/>
    <w:rsid w:val="00EA4202"/>
    <w:rsid w:val="00EA4333"/>
    <w:rsid w:val="00EA4547"/>
    <w:rsid w:val="00EA5562"/>
    <w:rsid w:val="00EB325D"/>
    <w:rsid w:val="00EB41A8"/>
    <w:rsid w:val="00EB4272"/>
    <w:rsid w:val="00EB447C"/>
    <w:rsid w:val="00EB627A"/>
    <w:rsid w:val="00EB7782"/>
    <w:rsid w:val="00EB7DA4"/>
    <w:rsid w:val="00EB7E88"/>
    <w:rsid w:val="00EC0673"/>
    <w:rsid w:val="00EC09DF"/>
    <w:rsid w:val="00EC1270"/>
    <w:rsid w:val="00EC6106"/>
    <w:rsid w:val="00EC781D"/>
    <w:rsid w:val="00ED1F36"/>
    <w:rsid w:val="00ED5AEE"/>
    <w:rsid w:val="00EE049C"/>
    <w:rsid w:val="00EE27AC"/>
    <w:rsid w:val="00EE5006"/>
    <w:rsid w:val="00EE502C"/>
    <w:rsid w:val="00EF063F"/>
    <w:rsid w:val="00EF0B6C"/>
    <w:rsid w:val="00EF145E"/>
    <w:rsid w:val="00EF2F3E"/>
    <w:rsid w:val="00EF3B1B"/>
    <w:rsid w:val="00EF3CD0"/>
    <w:rsid w:val="00EF7DFA"/>
    <w:rsid w:val="00F0175A"/>
    <w:rsid w:val="00F03054"/>
    <w:rsid w:val="00F0371C"/>
    <w:rsid w:val="00F045CC"/>
    <w:rsid w:val="00F073D6"/>
    <w:rsid w:val="00F07576"/>
    <w:rsid w:val="00F13AE5"/>
    <w:rsid w:val="00F13C00"/>
    <w:rsid w:val="00F14226"/>
    <w:rsid w:val="00F14475"/>
    <w:rsid w:val="00F147C8"/>
    <w:rsid w:val="00F14BA8"/>
    <w:rsid w:val="00F14F2F"/>
    <w:rsid w:val="00F15097"/>
    <w:rsid w:val="00F1580A"/>
    <w:rsid w:val="00F15B5A"/>
    <w:rsid w:val="00F1688E"/>
    <w:rsid w:val="00F174DB"/>
    <w:rsid w:val="00F20CBC"/>
    <w:rsid w:val="00F21712"/>
    <w:rsid w:val="00F21897"/>
    <w:rsid w:val="00F2255D"/>
    <w:rsid w:val="00F22658"/>
    <w:rsid w:val="00F24163"/>
    <w:rsid w:val="00F256A4"/>
    <w:rsid w:val="00F256AF"/>
    <w:rsid w:val="00F26551"/>
    <w:rsid w:val="00F27C4E"/>
    <w:rsid w:val="00F30B81"/>
    <w:rsid w:val="00F33245"/>
    <w:rsid w:val="00F34EB5"/>
    <w:rsid w:val="00F404D9"/>
    <w:rsid w:val="00F4498E"/>
    <w:rsid w:val="00F44E76"/>
    <w:rsid w:val="00F47C13"/>
    <w:rsid w:val="00F50B6E"/>
    <w:rsid w:val="00F53E55"/>
    <w:rsid w:val="00F5427B"/>
    <w:rsid w:val="00F56957"/>
    <w:rsid w:val="00F56BA1"/>
    <w:rsid w:val="00F6050E"/>
    <w:rsid w:val="00F6163F"/>
    <w:rsid w:val="00F620CF"/>
    <w:rsid w:val="00F6235C"/>
    <w:rsid w:val="00F6394F"/>
    <w:rsid w:val="00F649EF"/>
    <w:rsid w:val="00F655F3"/>
    <w:rsid w:val="00F6681A"/>
    <w:rsid w:val="00F67D32"/>
    <w:rsid w:val="00F701D1"/>
    <w:rsid w:val="00F70DCC"/>
    <w:rsid w:val="00F70F42"/>
    <w:rsid w:val="00F75D4A"/>
    <w:rsid w:val="00F76AAB"/>
    <w:rsid w:val="00F80F52"/>
    <w:rsid w:val="00F81103"/>
    <w:rsid w:val="00F818A1"/>
    <w:rsid w:val="00F853DA"/>
    <w:rsid w:val="00F86F85"/>
    <w:rsid w:val="00F87A7E"/>
    <w:rsid w:val="00F87D6E"/>
    <w:rsid w:val="00F90712"/>
    <w:rsid w:val="00F92298"/>
    <w:rsid w:val="00F92318"/>
    <w:rsid w:val="00F963F0"/>
    <w:rsid w:val="00F9655F"/>
    <w:rsid w:val="00FA00C4"/>
    <w:rsid w:val="00FA0F08"/>
    <w:rsid w:val="00FA2918"/>
    <w:rsid w:val="00FA4060"/>
    <w:rsid w:val="00FA5100"/>
    <w:rsid w:val="00FA5C82"/>
    <w:rsid w:val="00FB1E13"/>
    <w:rsid w:val="00FB2C5C"/>
    <w:rsid w:val="00FB369F"/>
    <w:rsid w:val="00FB3B4D"/>
    <w:rsid w:val="00FB3C89"/>
    <w:rsid w:val="00FB44C3"/>
    <w:rsid w:val="00FB4F6C"/>
    <w:rsid w:val="00FB525F"/>
    <w:rsid w:val="00FB561D"/>
    <w:rsid w:val="00FB6D01"/>
    <w:rsid w:val="00FB7B97"/>
    <w:rsid w:val="00FC171B"/>
    <w:rsid w:val="00FC1847"/>
    <w:rsid w:val="00FC187E"/>
    <w:rsid w:val="00FC5048"/>
    <w:rsid w:val="00FC576A"/>
    <w:rsid w:val="00FC5CA1"/>
    <w:rsid w:val="00FC61F2"/>
    <w:rsid w:val="00FC6333"/>
    <w:rsid w:val="00FD0653"/>
    <w:rsid w:val="00FD0EFD"/>
    <w:rsid w:val="00FD155C"/>
    <w:rsid w:val="00FD4789"/>
    <w:rsid w:val="00FD58E9"/>
    <w:rsid w:val="00FE118D"/>
    <w:rsid w:val="00FE1ED6"/>
    <w:rsid w:val="00FE38E4"/>
    <w:rsid w:val="00FE4270"/>
    <w:rsid w:val="00FE5C1C"/>
    <w:rsid w:val="00FE6E97"/>
    <w:rsid w:val="00FE78AF"/>
    <w:rsid w:val="00FF4104"/>
    <w:rsid w:val="00FF5296"/>
    <w:rsid w:val="00FF567A"/>
    <w:rsid w:val="00FF5A11"/>
    <w:rsid w:val="00FF6B0D"/>
    <w:rsid w:val="00FF7A37"/>
    <w:rsid w:val="01104C7E"/>
    <w:rsid w:val="011440E0"/>
    <w:rsid w:val="01151EB5"/>
    <w:rsid w:val="012F1B3B"/>
    <w:rsid w:val="01316AA9"/>
    <w:rsid w:val="0134AB89"/>
    <w:rsid w:val="014E659E"/>
    <w:rsid w:val="014FC0A1"/>
    <w:rsid w:val="0155BDD7"/>
    <w:rsid w:val="015E3309"/>
    <w:rsid w:val="017B681C"/>
    <w:rsid w:val="017D295B"/>
    <w:rsid w:val="01A53A29"/>
    <w:rsid w:val="01AE1AA2"/>
    <w:rsid w:val="01B42FC2"/>
    <w:rsid w:val="01DA7DBF"/>
    <w:rsid w:val="01E1FAFB"/>
    <w:rsid w:val="01FE3346"/>
    <w:rsid w:val="0203A13D"/>
    <w:rsid w:val="021E5862"/>
    <w:rsid w:val="025F4409"/>
    <w:rsid w:val="026B99E2"/>
    <w:rsid w:val="0280A636"/>
    <w:rsid w:val="028F452A"/>
    <w:rsid w:val="02BD93CA"/>
    <w:rsid w:val="02E7D2E5"/>
    <w:rsid w:val="02EACD4B"/>
    <w:rsid w:val="030427C3"/>
    <w:rsid w:val="031B86D1"/>
    <w:rsid w:val="032AA630"/>
    <w:rsid w:val="032F11F3"/>
    <w:rsid w:val="03303D06"/>
    <w:rsid w:val="035CAE31"/>
    <w:rsid w:val="036121C7"/>
    <w:rsid w:val="038EE08E"/>
    <w:rsid w:val="0394C1CD"/>
    <w:rsid w:val="03AB3912"/>
    <w:rsid w:val="041AB58A"/>
    <w:rsid w:val="0433D066"/>
    <w:rsid w:val="044D8F96"/>
    <w:rsid w:val="047C2F0C"/>
    <w:rsid w:val="048EB1D0"/>
    <w:rsid w:val="04945F22"/>
    <w:rsid w:val="04D16B21"/>
    <w:rsid w:val="050560F2"/>
    <w:rsid w:val="0505881A"/>
    <w:rsid w:val="050863CA"/>
    <w:rsid w:val="051A9AF5"/>
    <w:rsid w:val="052A7F57"/>
    <w:rsid w:val="0530922E"/>
    <w:rsid w:val="053E3C1D"/>
    <w:rsid w:val="054FC41F"/>
    <w:rsid w:val="0559EA37"/>
    <w:rsid w:val="056250C7"/>
    <w:rsid w:val="05747E5A"/>
    <w:rsid w:val="05ADCEB3"/>
    <w:rsid w:val="05B86EC5"/>
    <w:rsid w:val="05BFA257"/>
    <w:rsid w:val="05F0BEE2"/>
    <w:rsid w:val="05F520AB"/>
    <w:rsid w:val="0608566F"/>
    <w:rsid w:val="0612DE24"/>
    <w:rsid w:val="0621ABD3"/>
    <w:rsid w:val="0629B48C"/>
    <w:rsid w:val="0639A20B"/>
    <w:rsid w:val="063E2259"/>
    <w:rsid w:val="06510735"/>
    <w:rsid w:val="065E5A78"/>
    <w:rsid w:val="0673C3AB"/>
    <w:rsid w:val="067B63A8"/>
    <w:rsid w:val="069E20ED"/>
    <w:rsid w:val="06A2AC2D"/>
    <w:rsid w:val="06F29D99"/>
    <w:rsid w:val="06F911D8"/>
    <w:rsid w:val="06F94963"/>
    <w:rsid w:val="0717151E"/>
    <w:rsid w:val="072952EB"/>
    <w:rsid w:val="073580B1"/>
    <w:rsid w:val="073B15A0"/>
    <w:rsid w:val="0758FD92"/>
    <w:rsid w:val="0771D109"/>
    <w:rsid w:val="078A7504"/>
    <w:rsid w:val="07919B70"/>
    <w:rsid w:val="07AA8C22"/>
    <w:rsid w:val="07CBFDFB"/>
    <w:rsid w:val="07F203A4"/>
    <w:rsid w:val="07F4D91F"/>
    <w:rsid w:val="07F75C83"/>
    <w:rsid w:val="0807316B"/>
    <w:rsid w:val="080AC84B"/>
    <w:rsid w:val="080C7D84"/>
    <w:rsid w:val="08107480"/>
    <w:rsid w:val="08640450"/>
    <w:rsid w:val="08836DD3"/>
    <w:rsid w:val="088C275B"/>
    <w:rsid w:val="08B2AB81"/>
    <w:rsid w:val="08D988EE"/>
    <w:rsid w:val="08DD8381"/>
    <w:rsid w:val="08ECACF4"/>
    <w:rsid w:val="0911BAB8"/>
    <w:rsid w:val="0913C9DA"/>
    <w:rsid w:val="0925B159"/>
    <w:rsid w:val="092EB6F6"/>
    <w:rsid w:val="09518DCE"/>
    <w:rsid w:val="095DD834"/>
    <w:rsid w:val="09A3A486"/>
    <w:rsid w:val="09A51874"/>
    <w:rsid w:val="09A96C2F"/>
    <w:rsid w:val="09F8AE38"/>
    <w:rsid w:val="0A0406F8"/>
    <w:rsid w:val="0A0DAF1F"/>
    <w:rsid w:val="0A10FB5C"/>
    <w:rsid w:val="0A297736"/>
    <w:rsid w:val="0A33E089"/>
    <w:rsid w:val="0A501A29"/>
    <w:rsid w:val="0A50728A"/>
    <w:rsid w:val="0A6662D3"/>
    <w:rsid w:val="0AA971CB"/>
    <w:rsid w:val="0AAE0A65"/>
    <w:rsid w:val="0AB61F2C"/>
    <w:rsid w:val="0AC23C02"/>
    <w:rsid w:val="0AC3B026"/>
    <w:rsid w:val="0AEC10D7"/>
    <w:rsid w:val="0AFA7EEE"/>
    <w:rsid w:val="0B30F92C"/>
    <w:rsid w:val="0B322730"/>
    <w:rsid w:val="0B3DA59B"/>
    <w:rsid w:val="0B51A54B"/>
    <w:rsid w:val="0B94CF41"/>
    <w:rsid w:val="0BA3B59D"/>
    <w:rsid w:val="0BE98F0A"/>
    <w:rsid w:val="0BF2937B"/>
    <w:rsid w:val="0C529044"/>
    <w:rsid w:val="0C5D521B"/>
    <w:rsid w:val="0C7FC8B0"/>
    <w:rsid w:val="0C96CB68"/>
    <w:rsid w:val="0CA32F30"/>
    <w:rsid w:val="0CADE6BF"/>
    <w:rsid w:val="0CCF6C5D"/>
    <w:rsid w:val="0CE7206C"/>
    <w:rsid w:val="0CECDBCC"/>
    <w:rsid w:val="0D092B0E"/>
    <w:rsid w:val="0D1AF449"/>
    <w:rsid w:val="0D475C27"/>
    <w:rsid w:val="0D4B944F"/>
    <w:rsid w:val="0D5461FE"/>
    <w:rsid w:val="0D623B7A"/>
    <w:rsid w:val="0D658CCB"/>
    <w:rsid w:val="0D674A02"/>
    <w:rsid w:val="0D6E6642"/>
    <w:rsid w:val="0D6F84F7"/>
    <w:rsid w:val="0D775C6B"/>
    <w:rsid w:val="0D8F6182"/>
    <w:rsid w:val="0D9ABAF5"/>
    <w:rsid w:val="0DC7DCF8"/>
    <w:rsid w:val="0DCAC235"/>
    <w:rsid w:val="0DE7CA4C"/>
    <w:rsid w:val="0DE9211D"/>
    <w:rsid w:val="0DF56DA7"/>
    <w:rsid w:val="0E23CEDE"/>
    <w:rsid w:val="0E2BBB91"/>
    <w:rsid w:val="0E59EB3A"/>
    <w:rsid w:val="0E9215A3"/>
    <w:rsid w:val="0E9D51F5"/>
    <w:rsid w:val="0EA1DCEF"/>
    <w:rsid w:val="0EA5ECB1"/>
    <w:rsid w:val="0EA695B3"/>
    <w:rsid w:val="0EB6782B"/>
    <w:rsid w:val="0EB89CEC"/>
    <w:rsid w:val="0EBBBFCE"/>
    <w:rsid w:val="0EEA7F3C"/>
    <w:rsid w:val="0EFB1E87"/>
    <w:rsid w:val="0F0790D5"/>
    <w:rsid w:val="0F0F8FBA"/>
    <w:rsid w:val="0F59B3E0"/>
    <w:rsid w:val="0F76FAB8"/>
    <w:rsid w:val="0F82569E"/>
    <w:rsid w:val="0F8ADFD7"/>
    <w:rsid w:val="0F937908"/>
    <w:rsid w:val="0F943D03"/>
    <w:rsid w:val="0F99AE1F"/>
    <w:rsid w:val="0FCC0A63"/>
    <w:rsid w:val="0FCF8385"/>
    <w:rsid w:val="0FD8F8BB"/>
    <w:rsid w:val="10129DCC"/>
    <w:rsid w:val="10339217"/>
    <w:rsid w:val="10378776"/>
    <w:rsid w:val="104D7EA3"/>
    <w:rsid w:val="106B0B23"/>
    <w:rsid w:val="107D731C"/>
    <w:rsid w:val="107FCD24"/>
    <w:rsid w:val="10888EB9"/>
    <w:rsid w:val="109D2D8D"/>
    <w:rsid w:val="10C59C71"/>
    <w:rsid w:val="10CA9875"/>
    <w:rsid w:val="10E05974"/>
    <w:rsid w:val="10E146FB"/>
    <w:rsid w:val="10F4FABA"/>
    <w:rsid w:val="10FF8AF2"/>
    <w:rsid w:val="11082337"/>
    <w:rsid w:val="11173648"/>
    <w:rsid w:val="1117B791"/>
    <w:rsid w:val="1130293E"/>
    <w:rsid w:val="113C2BEB"/>
    <w:rsid w:val="113C3B14"/>
    <w:rsid w:val="113CC13F"/>
    <w:rsid w:val="1166098B"/>
    <w:rsid w:val="116BFC70"/>
    <w:rsid w:val="117ED171"/>
    <w:rsid w:val="1180D051"/>
    <w:rsid w:val="119D827A"/>
    <w:rsid w:val="11A09DFB"/>
    <w:rsid w:val="11C019AE"/>
    <w:rsid w:val="11C24E62"/>
    <w:rsid w:val="11C7968A"/>
    <w:rsid w:val="11CBE376"/>
    <w:rsid w:val="12131C26"/>
    <w:rsid w:val="124B8627"/>
    <w:rsid w:val="12595B78"/>
    <w:rsid w:val="1294098F"/>
    <w:rsid w:val="12A0AA12"/>
    <w:rsid w:val="12DA9EF5"/>
    <w:rsid w:val="12E727CF"/>
    <w:rsid w:val="12EA57BE"/>
    <w:rsid w:val="12F97F45"/>
    <w:rsid w:val="131B3197"/>
    <w:rsid w:val="13391E63"/>
    <w:rsid w:val="135FCE77"/>
    <w:rsid w:val="136870D4"/>
    <w:rsid w:val="136F7F48"/>
    <w:rsid w:val="1376E043"/>
    <w:rsid w:val="13AA63E4"/>
    <w:rsid w:val="13AF7519"/>
    <w:rsid w:val="13B67C61"/>
    <w:rsid w:val="13BBA5F2"/>
    <w:rsid w:val="13D318BA"/>
    <w:rsid w:val="13E13752"/>
    <w:rsid w:val="13FED1D9"/>
    <w:rsid w:val="13FFBE04"/>
    <w:rsid w:val="1404A138"/>
    <w:rsid w:val="1406780E"/>
    <w:rsid w:val="14182601"/>
    <w:rsid w:val="145C8C74"/>
    <w:rsid w:val="14642FFC"/>
    <w:rsid w:val="146DAB75"/>
    <w:rsid w:val="14808315"/>
    <w:rsid w:val="1486C9D4"/>
    <w:rsid w:val="14A7B65E"/>
    <w:rsid w:val="14AE75E5"/>
    <w:rsid w:val="14AFCC56"/>
    <w:rsid w:val="14D29CBC"/>
    <w:rsid w:val="14D892AA"/>
    <w:rsid w:val="14ECD7C3"/>
    <w:rsid w:val="14F9EF24"/>
    <w:rsid w:val="150308C4"/>
    <w:rsid w:val="15057F9D"/>
    <w:rsid w:val="15073A7D"/>
    <w:rsid w:val="151216F0"/>
    <w:rsid w:val="1527B2A0"/>
    <w:rsid w:val="15577653"/>
    <w:rsid w:val="157A3090"/>
    <w:rsid w:val="159AA23A"/>
    <w:rsid w:val="15BE7424"/>
    <w:rsid w:val="15FC64BF"/>
    <w:rsid w:val="160D2942"/>
    <w:rsid w:val="161ADB37"/>
    <w:rsid w:val="162A5D6A"/>
    <w:rsid w:val="16760B79"/>
    <w:rsid w:val="1682913D"/>
    <w:rsid w:val="168C6EDB"/>
    <w:rsid w:val="16A7A525"/>
    <w:rsid w:val="16BFF0DB"/>
    <w:rsid w:val="16C064EF"/>
    <w:rsid w:val="16E11C46"/>
    <w:rsid w:val="16FB54A7"/>
    <w:rsid w:val="1732A976"/>
    <w:rsid w:val="1743EB61"/>
    <w:rsid w:val="174A7FD6"/>
    <w:rsid w:val="1762C212"/>
    <w:rsid w:val="17B3E80D"/>
    <w:rsid w:val="17C9DC4C"/>
    <w:rsid w:val="17D03553"/>
    <w:rsid w:val="17DE349E"/>
    <w:rsid w:val="181DC14D"/>
    <w:rsid w:val="1826B88C"/>
    <w:rsid w:val="18318FE6"/>
    <w:rsid w:val="186E6D41"/>
    <w:rsid w:val="188CD6F1"/>
    <w:rsid w:val="1890A1E9"/>
    <w:rsid w:val="189B0B29"/>
    <w:rsid w:val="18C08FDE"/>
    <w:rsid w:val="18C542AA"/>
    <w:rsid w:val="18D0331F"/>
    <w:rsid w:val="19000C9F"/>
    <w:rsid w:val="190C51D0"/>
    <w:rsid w:val="191D14A3"/>
    <w:rsid w:val="197A04FF"/>
    <w:rsid w:val="198BC719"/>
    <w:rsid w:val="199F393E"/>
    <w:rsid w:val="19A0B51C"/>
    <w:rsid w:val="19A81B9F"/>
    <w:rsid w:val="19B73168"/>
    <w:rsid w:val="19CB357B"/>
    <w:rsid w:val="19DBD1A3"/>
    <w:rsid w:val="1A198099"/>
    <w:rsid w:val="1A46C6B5"/>
    <w:rsid w:val="1A4AA285"/>
    <w:rsid w:val="1A54C4F2"/>
    <w:rsid w:val="1A603AE8"/>
    <w:rsid w:val="1A672FBD"/>
    <w:rsid w:val="1A70CBA7"/>
    <w:rsid w:val="1A78F36A"/>
    <w:rsid w:val="1A8F2479"/>
    <w:rsid w:val="1AA53EE7"/>
    <w:rsid w:val="1ACD6A43"/>
    <w:rsid w:val="1AD7F53E"/>
    <w:rsid w:val="1AE2DFFA"/>
    <w:rsid w:val="1B04A502"/>
    <w:rsid w:val="1B0719FF"/>
    <w:rsid w:val="1B0B1E11"/>
    <w:rsid w:val="1B15D560"/>
    <w:rsid w:val="1B32AD39"/>
    <w:rsid w:val="1B359288"/>
    <w:rsid w:val="1B3BF031"/>
    <w:rsid w:val="1B473B43"/>
    <w:rsid w:val="1B48AC51"/>
    <w:rsid w:val="1B4DC57E"/>
    <w:rsid w:val="1B52DE97"/>
    <w:rsid w:val="1B6621F5"/>
    <w:rsid w:val="1B6E6C31"/>
    <w:rsid w:val="1B6F1773"/>
    <w:rsid w:val="1B74C121"/>
    <w:rsid w:val="1B869444"/>
    <w:rsid w:val="1B96C302"/>
    <w:rsid w:val="1BB4D53B"/>
    <w:rsid w:val="1BE534BE"/>
    <w:rsid w:val="1BF8D987"/>
    <w:rsid w:val="1C52AC20"/>
    <w:rsid w:val="1C5A7612"/>
    <w:rsid w:val="1C7AEBFE"/>
    <w:rsid w:val="1C7BFE89"/>
    <w:rsid w:val="1C820B3A"/>
    <w:rsid w:val="1CC5D7C4"/>
    <w:rsid w:val="1CCF854F"/>
    <w:rsid w:val="1CDBFD8C"/>
    <w:rsid w:val="1CF5DB9C"/>
    <w:rsid w:val="1CF76925"/>
    <w:rsid w:val="1D1DB5DB"/>
    <w:rsid w:val="1D27B173"/>
    <w:rsid w:val="1D4B80FF"/>
    <w:rsid w:val="1D8BFF3B"/>
    <w:rsid w:val="1DBB8C06"/>
    <w:rsid w:val="1DBC1E94"/>
    <w:rsid w:val="1DEF4CB5"/>
    <w:rsid w:val="1E2661F7"/>
    <w:rsid w:val="1E48AD58"/>
    <w:rsid w:val="1E591D4F"/>
    <w:rsid w:val="1E716F25"/>
    <w:rsid w:val="1E73B39E"/>
    <w:rsid w:val="1E77B32B"/>
    <w:rsid w:val="1E808EAE"/>
    <w:rsid w:val="1EA66403"/>
    <w:rsid w:val="1EAC9E80"/>
    <w:rsid w:val="1EB25630"/>
    <w:rsid w:val="1EB4BDB1"/>
    <w:rsid w:val="1EB59859"/>
    <w:rsid w:val="1EE0706A"/>
    <w:rsid w:val="1EEB9066"/>
    <w:rsid w:val="1F0B9578"/>
    <w:rsid w:val="1F0E63EF"/>
    <w:rsid w:val="1F1AB1ED"/>
    <w:rsid w:val="1F2BD90E"/>
    <w:rsid w:val="1F2C7A1A"/>
    <w:rsid w:val="1F2DFDE2"/>
    <w:rsid w:val="1F36B7B9"/>
    <w:rsid w:val="1F37A9C9"/>
    <w:rsid w:val="1F90953C"/>
    <w:rsid w:val="1F988EF1"/>
    <w:rsid w:val="1FA1732C"/>
    <w:rsid w:val="1FA68081"/>
    <w:rsid w:val="1FBF9EEE"/>
    <w:rsid w:val="1FC68622"/>
    <w:rsid w:val="1FC9D256"/>
    <w:rsid w:val="1FCFFD4D"/>
    <w:rsid w:val="1FD4A37E"/>
    <w:rsid w:val="1FD733FD"/>
    <w:rsid w:val="1FE6CA57"/>
    <w:rsid w:val="1FEA527C"/>
    <w:rsid w:val="1FFD38A7"/>
    <w:rsid w:val="20098E54"/>
    <w:rsid w:val="202A01FF"/>
    <w:rsid w:val="204FB50F"/>
    <w:rsid w:val="2058049C"/>
    <w:rsid w:val="205C243C"/>
    <w:rsid w:val="206FD745"/>
    <w:rsid w:val="207D3BA8"/>
    <w:rsid w:val="20C0DB01"/>
    <w:rsid w:val="20D96E77"/>
    <w:rsid w:val="20DD54E1"/>
    <w:rsid w:val="20E8A5EF"/>
    <w:rsid w:val="20F6483C"/>
    <w:rsid w:val="2123BC73"/>
    <w:rsid w:val="2139E305"/>
    <w:rsid w:val="214904A5"/>
    <w:rsid w:val="21A3EAEB"/>
    <w:rsid w:val="21A44F6B"/>
    <w:rsid w:val="21C8257F"/>
    <w:rsid w:val="21E3F30E"/>
    <w:rsid w:val="21E8F7F7"/>
    <w:rsid w:val="21F2DFB6"/>
    <w:rsid w:val="21F6CD82"/>
    <w:rsid w:val="2207A14E"/>
    <w:rsid w:val="221FCB5B"/>
    <w:rsid w:val="222C7E8A"/>
    <w:rsid w:val="22312C07"/>
    <w:rsid w:val="2245B629"/>
    <w:rsid w:val="225E63F8"/>
    <w:rsid w:val="22682CB4"/>
    <w:rsid w:val="22694E60"/>
    <w:rsid w:val="22721642"/>
    <w:rsid w:val="22874618"/>
    <w:rsid w:val="22951C59"/>
    <w:rsid w:val="2299F1E6"/>
    <w:rsid w:val="22AD131C"/>
    <w:rsid w:val="22B89213"/>
    <w:rsid w:val="22B96CA3"/>
    <w:rsid w:val="22D07D8C"/>
    <w:rsid w:val="22F2786B"/>
    <w:rsid w:val="23138AD4"/>
    <w:rsid w:val="231F9015"/>
    <w:rsid w:val="2328E87C"/>
    <w:rsid w:val="233883E0"/>
    <w:rsid w:val="234441AE"/>
    <w:rsid w:val="23609F81"/>
    <w:rsid w:val="2367A281"/>
    <w:rsid w:val="23758808"/>
    <w:rsid w:val="237EC4C3"/>
    <w:rsid w:val="2385F334"/>
    <w:rsid w:val="239E852E"/>
    <w:rsid w:val="23A9F5FA"/>
    <w:rsid w:val="23BDBB08"/>
    <w:rsid w:val="23CCD17B"/>
    <w:rsid w:val="23E1FF7D"/>
    <w:rsid w:val="23E34F04"/>
    <w:rsid w:val="23E51D1F"/>
    <w:rsid w:val="23FEBEC9"/>
    <w:rsid w:val="2403A0B4"/>
    <w:rsid w:val="240D77F1"/>
    <w:rsid w:val="240DE6A3"/>
    <w:rsid w:val="241365A4"/>
    <w:rsid w:val="2425C072"/>
    <w:rsid w:val="243DB983"/>
    <w:rsid w:val="2441F0B4"/>
    <w:rsid w:val="24561F0E"/>
    <w:rsid w:val="246BC86A"/>
    <w:rsid w:val="24814E6E"/>
    <w:rsid w:val="249ECC8D"/>
    <w:rsid w:val="24A1131D"/>
    <w:rsid w:val="24CCF860"/>
    <w:rsid w:val="24D04391"/>
    <w:rsid w:val="24D0A9CA"/>
    <w:rsid w:val="24F4C843"/>
    <w:rsid w:val="24FB5B29"/>
    <w:rsid w:val="250372E2"/>
    <w:rsid w:val="25116B99"/>
    <w:rsid w:val="2519312C"/>
    <w:rsid w:val="2526EF47"/>
    <w:rsid w:val="2533C7EC"/>
    <w:rsid w:val="25591D7E"/>
    <w:rsid w:val="259A018F"/>
    <w:rsid w:val="25A9FEF8"/>
    <w:rsid w:val="25C3CA2A"/>
    <w:rsid w:val="25C40684"/>
    <w:rsid w:val="25C9B95F"/>
    <w:rsid w:val="26045057"/>
    <w:rsid w:val="26092F49"/>
    <w:rsid w:val="261DB707"/>
    <w:rsid w:val="265B2621"/>
    <w:rsid w:val="268A1387"/>
    <w:rsid w:val="268E18FC"/>
    <w:rsid w:val="26B018E8"/>
    <w:rsid w:val="26DF8E3C"/>
    <w:rsid w:val="26E1E11E"/>
    <w:rsid w:val="26F82AC9"/>
    <w:rsid w:val="26FE928A"/>
    <w:rsid w:val="2740FFB6"/>
    <w:rsid w:val="274390B9"/>
    <w:rsid w:val="27534EF0"/>
    <w:rsid w:val="2780D4C7"/>
    <w:rsid w:val="279FA642"/>
    <w:rsid w:val="27A02B00"/>
    <w:rsid w:val="27A6F553"/>
    <w:rsid w:val="27A960BC"/>
    <w:rsid w:val="27AB79D3"/>
    <w:rsid w:val="2811416F"/>
    <w:rsid w:val="2832C87D"/>
    <w:rsid w:val="284D6846"/>
    <w:rsid w:val="2864D9B2"/>
    <w:rsid w:val="2875AD93"/>
    <w:rsid w:val="2876146C"/>
    <w:rsid w:val="2893FB68"/>
    <w:rsid w:val="28A465BE"/>
    <w:rsid w:val="28C7ADC5"/>
    <w:rsid w:val="28D3D459"/>
    <w:rsid w:val="28DC32EB"/>
    <w:rsid w:val="28DF611A"/>
    <w:rsid w:val="28E79FE7"/>
    <w:rsid w:val="28EC9722"/>
    <w:rsid w:val="29044DF3"/>
    <w:rsid w:val="29264BDC"/>
    <w:rsid w:val="293F4441"/>
    <w:rsid w:val="29426E96"/>
    <w:rsid w:val="29457E18"/>
    <w:rsid w:val="29697619"/>
    <w:rsid w:val="29708D49"/>
    <w:rsid w:val="29769844"/>
    <w:rsid w:val="29B9FF6D"/>
    <w:rsid w:val="29BFE786"/>
    <w:rsid w:val="29CF5C4C"/>
    <w:rsid w:val="2A1148F2"/>
    <w:rsid w:val="2A18260E"/>
    <w:rsid w:val="2A23E1AB"/>
    <w:rsid w:val="2A3B809F"/>
    <w:rsid w:val="2A45CB34"/>
    <w:rsid w:val="2A769495"/>
    <w:rsid w:val="2A86A6EB"/>
    <w:rsid w:val="2A8AEFB2"/>
    <w:rsid w:val="2AACCB93"/>
    <w:rsid w:val="2AC1DFC1"/>
    <w:rsid w:val="2AE5C6DB"/>
    <w:rsid w:val="2AFE776D"/>
    <w:rsid w:val="2B167C45"/>
    <w:rsid w:val="2B4C719B"/>
    <w:rsid w:val="2B95DB0B"/>
    <w:rsid w:val="2BAD8544"/>
    <w:rsid w:val="2BBA8D1E"/>
    <w:rsid w:val="2BC381E2"/>
    <w:rsid w:val="2BDC258A"/>
    <w:rsid w:val="2C025C46"/>
    <w:rsid w:val="2C302051"/>
    <w:rsid w:val="2C410093"/>
    <w:rsid w:val="2C464BFC"/>
    <w:rsid w:val="2C568CBD"/>
    <w:rsid w:val="2C59EF08"/>
    <w:rsid w:val="2CBFE63B"/>
    <w:rsid w:val="2CC7D7C2"/>
    <w:rsid w:val="2CE41F8D"/>
    <w:rsid w:val="2CE8C559"/>
    <w:rsid w:val="2CF82CA6"/>
    <w:rsid w:val="2D191733"/>
    <w:rsid w:val="2D29D56B"/>
    <w:rsid w:val="2D32D895"/>
    <w:rsid w:val="2D3690D2"/>
    <w:rsid w:val="2D479390"/>
    <w:rsid w:val="2D4DB7C3"/>
    <w:rsid w:val="2D5C64A3"/>
    <w:rsid w:val="2DAA462F"/>
    <w:rsid w:val="2DB81E95"/>
    <w:rsid w:val="2DBBD2A0"/>
    <w:rsid w:val="2E12B564"/>
    <w:rsid w:val="2E3F9912"/>
    <w:rsid w:val="2E85F236"/>
    <w:rsid w:val="2E94D992"/>
    <w:rsid w:val="2EAB1421"/>
    <w:rsid w:val="2EC2BAE7"/>
    <w:rsid w:val="2EFAE437"/>
    <w:rsid w:val="2F369C06"/>
    <w:rsid w:val="2F71FD66"/>
    <w:rsid w:val="2F720DFD"/>
    <w:rsid w:val="2F7557D2"/>
    <w:rsid w:val="2F7DECBE"/>
    <w:rsid w:val="2F8C300B"/>
    <w:rsid w:val="2F9048F0"/>
    <w:rsid w:val="2F918FCA"/>
    <w:rsid w:val="2F977695"/>
    <w:rsid w:val="2FA82FF8"/>
    <w:rsid w:val="2FF7FB2C"/>
    <w:rsid w:val="3000865F"/>
    <w:rsid w:val="305E6A4B"/>
    <w:rsid w:val="3072E5E5"/>
    <w:rsid w:val="30739699"/>
    <w:rsid w:val="308D2015"/>
    <w:rsid w:val="30B3DAD9"/>
    <w:rsid w:val="30BEFA4E"/>
    <w:rsid w:val="30C322D7"/>
    <w:rsid w:val="30C578D2"/>
    <w:rsid w:val="30C8ED51"/>
    <w:rsid w:val="30D788B7"/>
    <w:rsid w:val="31034660"/>
    <w:rsid w:val="3106D840"/>
    <w:rsid w:val="31081B83"/>
    <w:rsid w:val="31113E18"/>
    <w:rsid w:val="31211CE9"/>
    <w:rsid w:val="31228410"/>
    <w:rsid w:val="3130A246"/>
    <w:rsid w:val="313D3404"/>
    <w:rsid w:val="315B0DE5"/>
    <w:rsid w:val="3195AF5C"/>
    <w:rsid w:val="31B0528D"/>
    <w:rsid w:val="31C77470"/>
    <w:rsid w:val="31EA9BA3"/>
    <w:rsid w:val="323E1D21"/>
    <w:rsid w:val="326A22B5"/>
    <w:rsid w:val="32732E2A"/>
    <w:rsid w:val="328A4AE4"/>
    <w:rsid w:val="328C638F"/>
    <w:rsid w:val="3292FC0B"/>
    <w:rsid w:val="32AB44FE"/>
    <w:rsid w:val="32C54602"/>
    <w:rsid w:val="32DEBD55"/>
    <w:rsid w:val="32E51886"/>
    <w:rsid w:val="32EFE2AB"/>
    <w:rsid w:val="330B2708"/>
    <w:rsid w:val="33125019"/>
    <w:rsid w:val="3312D683"/>
    <w:rsid w:val="331CE6A9"/>
    <w:rsid w:val="334B8478"/>
    <w:rsid w:val="33A78C3C"/>
    <w:rsid w:val="33B2AE08"/>
    <w:rsid w:val="33EB4888"/>
    <w:rsid w:val="33F2A739"/>
    <w:rsid w:val="3412F88F"/>
    <w:rsid w:val="341B40D2"/>
    <w:rsid w:val="3421DFB9"/>
    <w:rsid w:val="343E5ED3"/>
    <w:rsid w:val="3442B26C"/>
    <w:rsid w:val="345120B8"/>
    <w:rsid w:val="345B1A67"/>
    <w:rsid w:val="3462DCF5"/>
    <w:rsid w:val="3494783B"/>
    <w:rsid w:val="3497085D"/>
    <w:rsid w:val="34DADB58"/>
    <w:rsid w:val="34FDA173"/>
    <w:rsid w:val="35118F91"/>
    <w:rsid w:val="35197E55"/>
    <w:rsid w:val="352394F4"/>
    <w:rsid w:val="35579315"/>
    <w:rsid w:val="357B5CD8"/>
    <w:rsid w:val="357CA5E7"/>
    <w:rsid w:val="358EDAEE"/>
    <w:rsid w:val="35B4C7E4"/>
    <w:rsid w:val="35B8DFCA"/>
    <w:rsid w:val="35B9297F"/>
    <w:rsid w:val="35C101F1"/>
    <w:rsid w:val="35C58C72"/>
    <w:rsid w:val="35CC19E0"/>
    <w:rsid w:val="35E1AFD4"/>
    <w:rsid w:val="35E2F652"/>
    <w:rsid w:val="35E3E3FA"/>
    <w:rsid w:val="35E56624"/>
    <w:rsid w:val="35ED9C50"/>
    <w:rsid w:val="35FAEE86"/>
    <w:rsid w:val="35FE088F"/>
    <w:rsid w:val="3600D14E"/>
    <w:rsid w:val="36549001"/>
    <w:rsid w:val="365CF1B0"/>
    <w:rsid w:val="366EEC32"/>
    <w:rsid w:val="368D144E"/>
    <w:rsid w:val="36907A2D"/>
    <w:rsid w:val="36B9E279"/>
    <w:rsid w:val="36BC9A74"/>
    <w:rsid w:val="36EB235C"/>
    <w:rsid w:val="36ED29E4"/>
    <w:rsid w:val="37042A6E"/>
    <w:rsid w:val="3719902F"/>
    <w:rsid w:val="372CD055"/>
    <w:rsid w:val="37315311"/>
    <w:rsid w:val="373458F6"/>
    <w:rsid w:val="3746CA3B"/>
    <w:rsid w:val="37484A5E"/>
    <w:rsid w:val="375CD252"/>
    <w:rsid w:val="37615CD3"/>
    <w:rsid w:val="376E14F6"/>
    <w:rsid w:val="3775FAAF"/>
    <w:rsid w:val="377D8035"/>
    <w:rsid w:val="378CE95C"/>
    <w:rsid w:val="3795A09D"/>
    <w:rsid w:val="379E5163"/>
    <w:rsid w:val="37BF4202"/>
    <w:rsid w:val="37C1A449"/>
    <w:rsid w:val="37DFBF4E"/>
    <w:rsid w:val="38140CBF"/>
    <w:rsid w:val="38396E5B"/>
    <w:rsid w:val="384413E8"/>
    <w:rsid w:val="38702DF6"/>
    <w:rsid w:val="38954205"/>
    <w:rsid w:val="38B8F1C1"/>
    <w:rsid w:val="38C8E3BB"/>
    <w:rsid w:val="38CADBF7"/>
    <w:rsid w:val="38E427AE"/>
    <w:rsid w:val="38EB684B"/>
    <w:rsid w:val="38EE24D9"/>
    <w:rsid w:val="38F98385"/>
    <w:rsid w:val="3915035C"/>
    <w:rsid w:val="3920A4F9"/>
    <w:rsid w:val="39229D32"/>
    <w:rsid w:val="394E8824"/>
    <w:rsid w:val="3951451C"/>
    <w:rsid w:val="3976965A"/>
    <w:rsid w:val="3983233B"/>
    <w:rsid w:val="39C41AC0"/>
    <w:rsid w:val="39EDC66C"/>
    <w:rsid w:val="3A15D729"/>
    <w:rsid w:val="3A236DA2"/>
    <w:rsid w:val="3A2B00EE"/>
    <w:rsid w:val="3A34ADE5"/>
    <w:rsid w:val="3A3DE434"/>
    <w:rsid w:val="3A4B698F"/>
    <w:rsid w:val="3A62AB3B"/>
    <w:rsid w:val="3A70F746"/>
    <w:rsid w:val="3A94D94D"/>
    <w:rsid w:val="3AA35BB7"/>
    <w:rsid w:val="3AB113F5"/>
    <w:rsid w:val="3AB1904D"/>
    <w:rsid w:val="3AC2AD8B"/>
    <w:rsid w:val="3AC84FC2"/>
    <w:rsid w:val="3ADC2FF7"/>
    <w:rsid w:val="3AF925F2"/>
    <w:rsid w:val="3AFBDFA4"/>
    <w:rsid w:val="3AFBE297"/>
    <w:rsid w:val="3AFF2B0F"/>
    <w:rsid w:val="3B23F262"/>
    <w:rsid w:val="3B2C184E"/>
    <w:rsid w:val="3B2E65F1"/>
    <w:rsid w:val="3B6522CF"/>
    <w:rsid w:val="3B74F587"/>
    <w:rsid w:val="3B86693D"/>
    <w:rsid w:val="3BD08D23"/>
    <w:rsid w:val="3BD64B8C"/>
    <w:rsid w:val="3BF3D9A4"/>
    <w:rsid w:val="3C204493"/>
    <w:rsid w:val="3C21EAAF"/>
    <w:rsid w:val="3C26BE79"/>
    <w:rsid w:val="3C29C05C"/>
    <w:rsid w:val="3C307646"/>
    <w:rsid w:val="3C6A72C9"/>
    <w:rsid w:val="3C780058"/>
    <w:rsid w:val="3C7B93B4"/>
    <w:rsid w:val="3C7DE2E0"/>
    <w:rsid w:val="3C8A0C04"/>
    <w:rsid w:val="3C8D25E0"/>
    <w:rsid w:val="3C9EFEB6"/>
    <w:rsid w:val="3CB6293B"/>
    <w:rsid w:val="3CC2359E"/>
    <w:rsid w:val="3CC5A8D6"/>
    <w:rsid w:val="3CFB55D9"/>
    <w:rsid w:val="3D510D49"/>
    <w:rsid w:val="3D6F663E"/>
    <w:rsid w:val="3D765531"/>
    <w:rsid w:val="3D84BF63"/>
    <w:rsid w:val="3D8695DE"/>
    <w:rsid w:val="3D91F982"/>
    <w:rsid w:val="3D9E319D"/>
    <w:rsid w:val="3DA36E31"/>
    <w:rsid w:val="3DAAC952"/>
    <w:rsid w:val="3DBA9B7F"/>
    <w:rsid w:val="3DF054D3"/>
    <w:rsid w:val="3E13D0B9"/>
    <w:rsid w:val="3E18ED4E"/>
    <w:rsid w:val="3E220593"/>
    <w:rsid w:val="3E44A512"/>
    <w:rsid w:val="3E704FA2"/>
    <w:rsid w:val="3E7BE78E"/>
    <w:rsid w:val="3E82DC59"/>
    <w:rsid w:val="3E87FE11"/>
    <w:rsid w:val="3EB1623B"/>
    <w:rsid w:val="3EC9A136"/>
    <w:rsid w:val="3ECEC95B"/>
    <w:rsid w:val="3ED2F9D4"/>
    <w:rsid w:val="3EDC298F"/>
    <w:rsid w:val="3F296711"/>
    <w:rsid w:val="3F30EC66"/>
    <w:rsid w:val="3F4699B3"/>
    <w:rsid w:val="3F67E89B"/>
    <w:rsid w:val="3FCF2941"/>
    <w:rsid w:val="3FD1BD01"/>
    <w:rsid w:val="3FFEB6CE"/>
    <w:rsid w:val="400893E3"/>
    <w:rsid w:val="40093308"/>
    <w:rsid w:val="402CF923"/>
    <w:rsid w:val="403E56B4"/>
    <w:rsid w:val="404994A3"/>
    <w:rsid w:val="405AC6DD"/>
    <w:rsid w:val="405B6AD0"/>
    <w:rsid w:val="406CE6E7"/>
    <w:rsid w:val="407878F3"/>
    <w:rsid w:val="407DB523"/>
    <w:rsid w:val="408599B6"/>
    <w:rsid w:val="408C7BF8"/>
    <w:rsid w:val="4097FD0A"/>
    <w:rsid w:val="409BF1C6"/>
    <w:rsid w:val="409F4425"/>
    <w:rsid w:val="40A70700"/>
    <w:rsid w:val="40B2500A"/>
    <w:rsid w:val="40C24CE8"/>
    <w:rsid w:val="40D08D2D"/>
    <w:rsid w:val="4129B799"/>
    <w:rsid w:val="414FE612"/>
    <w:rsid w:val="4176314C"/>
    <w:rsid w:val="419AA6C3"/>
    <w:rsid w:val="41B06F40"/>
    <w:rsid w:val="41B1069D"/>
    <w:rsid w:val="41D4E29E"/>
    <w:rsid w:val="41DD29A7"/>
    <w:rsid w:val="41FC19AC"/>
    <w:rsid w:val="4203695A"/>
    <w:rsid w:val="420A7B7F"/>
    <w:rsid w:val="421E4049"/>
    <w:rsid w:val="42247E6C"/>
    <w:rsid w:val="42404108"/>
    <w:rsid w:val="4256A8A9"/>
    <w:rsid w:val="426BA638"/>
    <w:rsid w:val="42A21D5B"/>
    <w:rsid w:val="42B30A7C"/>
    <w:rsid w:val="42BB71A7"/>
    <w:rsid w:val="42CADA3E"/>
    <w:rsid w:val="42E47944"/>
    <w:rsid w:val="42E8F190"/>
    <w:rsid w:val="42EB13B8"/>
    <w:rsid w:val="430A51FC"/>
    <w:rsid w:val="43115097"/>
    <w:rsid w:val="431D1689"/>
    <w:rsid w:val="43209426"/>
    <w:rsid w:val="43634449"/>
    <w:rsid w:val="43742EAF"/>
    <w:rsid w:val="43B27E9B"/>
    <w:rsid w:val="43D6E4E7"/>
    <w:rsid w:val="43EE62B6"/>
    <w:rsid w:val="442CEC95"/>
    <w:rsid w:val="443B555A"/>
    <w:rsid w:val="447C5807"/>
    <w:rsid w:val="44BABED2"/>
    <w:rsid w:val="44D1D2B7"/>
    <w:rsid w:val="44DE873C"/>
    <w:rsid w:val="451B8C62"/>
    <w:rsid w:val="452E3BB8"/>
    <w:rsid w:val="45360B63"/>
    <w:rsid w:val="45407F31"/>
    <w:rsid w:val="4576DAC6"/>
    <w:rsid w:val="4577A784"/>
    <w:rsid w:val="459DD7B0"/>
    <w:rsid w:val="45A5E829"/>
    <w:rsid w:val="45B2DBFF"/>
    <w:rsid w:val="45BA4320"/>
    <w:rsid w:val="45C843BF"/>
    <w:rsid w:val="45CDB04F"/>
    <w:rsid w:val="45DFBDBE"/>
    <w:rsid w:val="46060DD5"/>
    <w:rsid w:val="460BB2EE"/>
    <w:rsid w:val="461591F4"/>
    <w:rsid w:val="462AB62F"/>
    <w:rsid w:val="46539EDB"/>
    <w:rsid w:val="46A0309E"/>
    <w:rsid w:val="46B7B2AB"/>
    <w:rsid w:val="46F7D969"/>
    <w:rsid w:val="4708E981"/>
    <w:rsid w:val="471DFDE9"/>
    <w:rsid w:val="473C7382"/>
    <w:rsid w:val="474DC713"/>
    <w:rsid w:val="478EA943"/>
    <w:rsid w:val="47A28659"/>
    <w:rsid w:val="47A6D2CA"/>
    <w:rsid w:val="47A70FF3"/>
    <w:rsid w:val="47A8DE6F"/>
    <w:rsid w:val="47BA3D52"/>
    <w:rsid w:val="47C16C33"/>
    <w:rsid w:val="47E49FEB"/>
    <w:rsid w:val="47E5CAEE"/>
    <w:rsid w:val="47FD93CD"/>
    <w:rsid w:val="481A3ABF"/>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2883F4"/>
    <w:rsid w:val="4939C1A7"/>
    <w:rsid w:val="494E79FD"/>
    <w:rsid w:val="49568360"/>
    <w:rsid w:val="4975AE7A"/>
    <w:rsid w:val="497EF29A"/>
    <w:rsid w:val="498128CA"/>
    <w:rsid w:val="499EFB66"/>
    <w:rsid w:val="49A9E1B3"/>
    <w:rsid w:val="49B09AB3"/>
    <w:rsid w:val="49B7AE8F"/>
    <w:rsid w:val="49B9F026"/>
    <w:rsid w:val="49BB34FD"/>
    <w:rsid w:val="49E6BF6E"/>
    <w:rsid w:val="4A2545E6"/>
    <w:rsid w:val="4A2B3A15"/>
    <w:rsid w:val="4A392B7E"/>
    <w:rsid w:val="4A3E5E84"/>
    <w:rsid w:val="4A4C97BB"/>
    <w:rsid w:val="4A571FBC"/>
    <w:rsid w:val="4A8E9733"/>
    <w:rsid w:val="4A9C4FE4"/>
    <w:rsid w:val="4A9EF879"/>
    <w:rsid w:val="4AACE177"/>
    <w:rsid w:val="4AB3ED64"/>
    <w:rsid w:val="4AB77182"/>
    <w:rsid w:val="4AB9EF46"/>
    <w:rsid w:val="4AE183E5"/>
    <w:rsid w:val="4AFCB728"/>
    <w:rsid w:val="4B53DD93"/>
    <w:rsid w:val="4B66EE3A"/>
    <w:rsid w:val="4B684F58"/>
    <w:rsid w:val="4B74518E"/>
    <w:rsid w:val="4B891B21"/>
    <w:rsid w:val="4BAF998E"/>
    <w:rsid w:val="4BD8C1D4"/>
    <w:rsid w:val="4C0F28B1"/>
    <w:rsid w:val="4C134C7B"/>
    <w:rsid w:val="4C2DA1B9"/>
    <w:rsid w:val="4C3ED84D"/>
    <w:rsid w:val="4C411A5D"/>
    <w:rsid w:val="4C46B0C5"/>
    <w:rsid w:val="4C471631"/>
    <w:rsid w:val="4C5B3FAC"/>
    <w:rsid w:val="4C72C711"/>
    <w:rsid w:val="4C8BF098"/>
    <w:rsid w:val="4C93EB58"/>
    <w:rsid w:val="4CA351A1"/>
    <w:rsid w:val="4CB4C60F"/>
    <w:rsid w:val="4CC72E22"/>
    <w:rsid w:val="4CDD339E"/>
    <w:rsid w:val="4CF986DD"/>
    <w:rsid w:val="4D053776"/>
    <w:rsid w:val="4D0AAACF"/>
    <w:rsid w:val="4D16D92F"/>
    <w:rsid w:val="4D1ED7C4"/>
    <w:rsid w:val="4D330B96"/>
    <w:rsid w:val="4D6280E6"/>
    <w:rsid w:val="4D6F7FF1"/>
    <w:rsid w:val="4D9ED8F7"/>
    <w:rsid w:val="4DB5858C"/>
    <w:rsid w:val="4DCB6929"/>
    <w:rsid w:val="4DE84C3B"/>
    <w:rsid w:val="4DEA2526"/>
    <w:rsid w:val="4E0968F2"/>
    <w:rsid w:val="4E2694D2"/>
    <w:rsid w:val="4E2EEBCC"/>
    <w:rsid w:val="4E3EBB72"/>
    <w:rsid w:val="4E58B9F8"/>
    <w:rsid w:val="4E6B6629"/>
    <w:rsid w:val="4E89D166"/>
    <w:rsid w:val="4EA49C2A"/>
    <w:rsid w:val="4EEFE59E"/>
    <w:rsid w:val="4F232BEF"/>
    <w:rsid w:val="4F24B255"/>
    <w:rsid w:val="4F30C085"/>
    <w:rsid w:val="4F4132B5"/>
    <w:rsid w:val="4F677806"/>
    <w:rsid w:val="4FA34550"/>
    <w:rsid w:val="4FABD11B"/>
    <w:rsid w:val="4FB063D6"/>
    <w:rsid w:val="4FC897DE"/>
    <w:rsid w:val="4FE6317D"/>
    <w:rsid w:val="50070365"/>
    <w:rsid w:val="502E693A"/>
    <w:rsid w:val="503B22A7"/>
    <w:rsid w:val="50544849"/>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79D9B"/>
    <w:rsid w:val="51859D02"/>
    <w:rsid w:val="51894F0B"/>
    <w:rsid w:val="51DA474E"/>
    <w:rsid w:val="51DAE7F2"/>
    <w:rsid w:val="51E91FFE"/>
    <w:rsid w:val="51F54009"/>
    <w:rsid w:val="51FCB869"/>
    <w:rsid w:val="521A4362"/>
    <w:rsid w:val="521B3BB6"/>
    <w:rsid w:val="5247D491"/>
    <w:rsid w:val="5257E9B6"/>
    <w:rsid w:val="525DEC9B"/>
    <w:rsid w:val="527374F7"/>
    <w:rsid w:val="52A4CCE4"/>
    <w:rsid w:val="52BFA6E2"/>
    <w:rsid w:val="52E2450B"/>
    <w:rsid w:val="52E494CA"/>
    <w:rsid w:val="52E75E5F"/>
    <w:rsid w:val="52E9C29A"/>
    <w:rsid w:val="5300527A"/>
    <w:rsid w:val="530EE2B3"/>
    <w:rsid w:val="53276755"/>
    <w:rsid w:val="5341C478"/>
    <w:rsid w:val="53423672"/>
    <w:rsid w:val="53527CA1"/>
    <w:rsid w:val="5374D5D4"/>
    <w:rsid w:val="538290FF"/>
    <w:rsid w:val="53845EF3"/>
    <w:rsid w:val="53999E82"/>
    <w:rsid w:val="539F6F18"/>
    <w:rsid w:val="53A4D147"/>
    <w:rsid w:val="53BD7719"/>
    <w:rsid w:val="53DDCFAE"/>
    <w:rsid w:val="53EA6E63"/>
    <w:rsid w:val="53F84AF1"/>
    <w:rsid w:val="5427EF45"/>
    <w:rsid w:val="543D0C04"/>
    <w:rsid w:val="545A4A59"/>
    <w:rsid w:val="54E1513A"/>
    <w:rsid w:val="54E2ABA8"/>
    <w:rsid w:val="54EA31AD"/>
    <w:rsid w:val="54F0994C"/>
    <w:rsid w:val="54F77031"/>
    <w:rsid w:val="5506FA3A"/>
    <w:rsid w:val="55178BC6"/>
    <w:rsid w:val="555727D6"/>
    <w:rsid w:val="5596CBB5"/>
    <w:rsid w:val="55B7D13C"/>
    <w:rsid w:val="55B8FC13"/>
    <w:rsid w:val="55BDCB74"/>
    <w:rsid w:val="55C82AE8"/>
    <w:rsid w:val="55D7F842"/>
    <w:rsid w:val="55E9F9E0"/>
    <w:rsid w:val="56083AFF"/>
    <w:rsid w:val="560ACAB5"/>
    <w:rsid w:val="56134EB8"/>
    <w:rsid w:val="56415809"/>
    <w:rsid w:val="565E2265"/>
    <w:rsid w:val="568789A6"/>
    <w:rsid w:val="56C816EC"/>
    <w:rsid w:val="56C93AC3"/>
    <w:rsid w:val="56D0A5C5"/>
    <w:rsid w:val="56E45AE4"/>
    <w:rsid w:val="57364047"/>
    <w:rsid w:val="575738CC"/>
    <w:rsid w:val="57775D7B"/>
    <w:rsid w:val="5795CE81"/>
    <w:rsid w:val="57F4FF7A"/>
    <w:rsid w:val="5831D07D"/>
    <w:rsid w:val="58614E91"/>
    <w:rsid w:val="58688433"/>
    <w:rsid w:val="58870777"/>
    <w:rsid w:val="58E0BB16"/>
    <w:rsid w:val="58FF277C"/>
    <w:rsid w:val="5903B249"/>
    <w:rsid w:val="590E460B"/>
    <w:rsid w:val="59398B04"/>
    <w:rsid w:val="594DB350"/>
    <w:rsid w:val="5955662B"/>
    <w:rsid w:val="595C350C"/>
    <w:rsid w:val="595F15AC"/>
    <w:rsid w:val="595FFB40"/>
    <w:rsid w:val="59647EB1"/>
    <w:rsid w:val="596EFD94"/>
    <w:rsid w:val="598E04B5"/>
    <w:rsid w:val="59A4D303"/>
    <w:rsid w:val="59AB9E7C"/>
    <w:rsid w:val="59ADE6FA"/>
    <w:rsid w:val="59B64D4F"/>
    <w:rsid w:val="59E1638F"/>
    <w:rsid w:val="59F74FA9"/>
    <w:rsid w:val="59FDF2FF"/>
    <w:rsid w:val="59FF84DD"/>
    <w:rsid w:val="5A385360"/>
    <w:rsid w:val="5A52D239"/>
    <w:rsid w:val="5A76B801"/>
    <w:rsid w:val="5A943E96"/>
    <w:rsid w:val="5A9AF7DD"/>
    <w:rsid w:val="5A9C899C"/>
    <w:rsid w:val="5ABA081A"/>
    <w:rsid w:val="5AC2CA0C"/>
    <w:rsid w:val="5AC5D51A"/>
    <w:rsid w:val="5ACFF28D"/>
    <w:rsid w:val="5ADD89FC"/>
    <w:rsid w:val="5AE2AEF5"/>
    <w:rsid w:val="5AE509D6"/>
    <w:rsid w:val="5AE5E17F"/>
    <w:rsid w:val="5AEB719B"/>
    <w:rsid w:val="5AF507C0"/>
    <w:rsid w:val="5AF7833A"/>
    <w:rsid w:val="5B10D9E6"/>
    <w:rsid w:val="5B11280B"/>
    <w:rsid w:val="5B153B12"/>
    <w:rsid w:val="5B16F51A"/>
    <w:rsid w:val="5B1DAFEA"/>
    <w:rsid w:val="5B202D25"/>
    <w:rsid w:val="5B32069B"/>
    <w:rsid w:val="5B3A0E2A"/>
    <w:rsid w:val="5B3AEC8E"/>
    <w:rsid w:val="5B3C6AE2"/>
    <w:rsid w:val="5B3D0077"/>
    <w:rsid w:val="5B3F48C3"/>
    <w:rsid w:val="5B6D7C42"/>
    <w:rsid w:val="5B866345"/>
    <w:rsid w:val="5BBC2D0D"/>
    <w:rsid w:val="5BC1583F"/>
    <w:rsid w:val="5BC84BA1"/>
    <w:rsid w:val="5BF1AE64"/>
    <w:rsid w:val="5C0F5CED"/>
    <w:rsid w:val="5C22AA8D"/>
    <w:rsid w:val="5C2969D3"/>
    <w:rsid w:val="5C48A743"/>
    <w:rsid w:val="5C4BB66B"/>
    <w:rsid w:val="5C6A64F9"/>
    <w:rsid w:val="5C6B95A5"/>
    <w:rsid w:val="5C73F9B6"/>
    <w:rsid w:val="5C76959C"/>
    <w:rsid w:val="5C8F2A64"/>
    <w:rsid w:val="5C96096F"/>
    <w:rsid w:val="5C9BF2D5"/>
    <w:rsid w:val="5C9DFA60"/>
    <w:rsid w:val="5CB4DFCE"/>
    <w:rsid w:val="5CCC2ACF"/>
    <w:rsid w:val="5CD6A729"/>
    <w:rsid w:val="5CF8FA31"/>
    <w:rsid w:val="5D0414A6"/>
    <w:rsid w:val="5D22B6DC"/>
    <w:rsid w:val="5D27CC41"/>
    <w:rsid w:val="5D3BE1C2"/>
    <w:rsid w:val="5D3F795E"/>
    <w:rsid w:val="5D40D113"/>
    <w:rsid w:val="5D513B7A"/>
    <w:rsid w:val="5D577C92"/>
    <w:rsid w:val="5D5C9536"/>
    <w:rsid w:val="5D7AEBB2"/>
    <w:rsid w:val="5D809236"/>
    <w:rsid w:val="5D8CB8D8"/>
    <w:rsid w:val="5DA69DC6"/>
    <w:rsid w:val="5DCF9268"/>
    <w:rsid w:val="5DDB348C"/>
    <w:rsid w:val="5DF69571"/>
    <w:rsid w:val="5DF8F679"/>
    <w:rsid w:val="5E022862"/>
    <w:rsid w:val="5E0420BC"/>
    <w:rsid w:val="5E0C28DB"/>
    <w:rsid w:val="5E2274F4"/>
    <w:rsid w:val="5E24B32A"/>
    <w:rsid w:val="5E257915"/>
    <w:rsid w:val="5E3661BF"/>
    <w:rsid w:val="5E460DAA"/>
    <w:rsid w:val="5E47D7CF"/>
    <w:rsid w:val="5E4BB2D8"/>
    <w:rsid w:val="5E53ECDF"/>
    <w:rsid w:val="5E554723"/>
    <w:rsid w:val="5E7C3292"/>
    <w:rsid w:val="5E82C8EC"/>
    <w:rsid w:val="5E9202ED"/>
    <w:rsid w:val="5E9FCE95"/>
    <w:rsid w:val="5EB7BD94"/>
    <w:rsid w:val="5EC7A306"/>
    <w:rsid w:val="5ED2F600"/>
    <w:rsid w:val="5EE9E4AD"/>
    <w:rsid w:val="5EED9DDB"/>
    <w:rsid w:val="5F06D2AE"/>
    <w:rsid w:val="5F070FD7"/>
    <w:rsid w:val="5F19E336"/>
    <w:rsid w:val="5F1C6297"/>
    <w:rsid w:val="5F24E5C5"/>
    <w:rsid w:val="5F3A2FD6"/>
    <w:rsid w:val="5F3EA574"/>
    <w:rsid w:val="5F40326D"/>
    <w:rsid w:val="5F54704E"/>
    <w:rsid w:val="5F5F8D99"/>
    <w:rsid w:val="5F84534C"/>
    <w:rsid w:val="5F9DD9C7"/>
    <w:rsid w:val="5FA4E58E"/>
    <w:rsid w:val="5FB6FD30"/>
    <w:rsid w:val="5FBB1629"/>
    <w:rsid w:val="5FD5A196"/>
    <w:rsid w:val="5FF3BFD4"/>
    <w:rsid w:val="60170A39"/>
    <w:rsid w:val="604BB66D"/>
    <w:rsid w:val="6076B3E7"/>
    <w:rsid w:val="60897AB2"/>
    <w:rsid w:val="608AC9CB"/>
    <w:rsid w:val="6091C64E"/>
    <w:rsid w:val="60C4B84E"/>
    <w:rsid w:val="60CA8537"/>
    <w:rsid w:val="60DABB92"/>
    <w:rsid w:val="60DDE1CD"/>
    <w:rsid w:val="60F8599E"/>
    <w:rsid w:val="611D8AD4"/>
    <w:rsid w:val="61304640"/>
    <w:rsid w:val="6141059E"/>
    <w:rsid w:val="617865CF"/>
    <w:rsid w:val="61F4CFF4"/>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AB85C4"/>
    <w:rsid w:val="62C77E3C"/>
    <w:rsid w:val="62C95D6F"/>
    <w:rsid w:val="62D8029C"/>
    <w:rsid w:val="63216A8B"/>
    <w:rsid w:val="635BB3E5"/>
    <w:rsid w:val="63C11B74"/>
    <w:rsid w:val="63C1589D"/>
    <w:rsid w:val="63C814D9"/>
    <w:rsid w:val="63D286F9"/>
    <w:rsid w:val="63D312BF"/>
    <w:rsid w:val="63DB39FE"/>
    <w:rsid w:val="63F92AD3"/>
    <w:rsid w:val="63FDDCCB"/>
    <w:rsid w:val="6408F2CC"/>
    <w:rsid w:val="64421F6F"/>
    <w:rsid w:val="644561DE"/>
    <w:rsid w:val="647CF1EF"/>
    <w:rsid w:val="64A37862"/>
    <w:rsid w:val="64A62F95"/>
    <w:rsid w:val="64B1E5D3"/>
    <w:rsid w:val="64C485F2"/>
    <w:rsid w:val="64C5599B"/>
    <w:rsid w:val="64E7CD25"/>
    <w:rsid w:val="64F74B2E"/>
    <w:rsid w:val="64F96438"/>
    <w:rsid w:val="65072C4B"/>
    <w:rsid w:val="653C0226"/>
    <w:rsid w:val="6558A62E"/>
    <w:rsid w:val="656037FF"/>
    <w:rsid w:val="6560B3B0"/>
    <w:rsid w:val="6569F26B"/>
    <w:rsid w:val="656CDE44"/>
    <w:rsid w:val="65748D24"/>
    <w:rsid w:val="6576515B"/>
    <w:rsid w:val="6578E111"/>
    <w:rsid w:val="65891465"/>
    <w:rsid w:val="658C1C51"/>
    <w:rsid w:val="658FDB32"/>
    <w:rsid w:val="65953746"/>
    <w:rsid w:val="659E1C25"/>
    <w:rsid w:val="65B43E9C"/>
    <w:rsid w:val="65C687B8"/>
    <w:rsid w:val="65CACE00"/>
    <w:rsid w:val="65D2B0BE"/>
    <w:rsid w:val="65E9085C"/>
    <w:rsid w:val="660B2BB6"/>
    <w:rsid w:val="6620BBC7"/>
    <w:rsid w:val="663B74D1"/>
    <w:rsid w:val="667FB334"/>
    <w:rsid w:val="66930988"/>
    <w:rsid w:val="6695A577"/>
    <w:rsid w:val="66BFCBCA"/>
    <w:rsid w:val="66E1CCEA"/>
    <w:rsid w:val="66EBCDD7"/>
    <w:rsid w:val="66EC234A"/>
    <w:rsid w:val="66F52FDB"/>
    <w:rsid w:val="66FAEDDD"/>
    <w:rsid w:val="67270FCE"/>
    <w:rsid w:val="6739D4E4"/>
    <w:rsid w:val="67533D89"/>
    <w:rsid w:val="675A4DD2"/>
    <w:rsid w:val="67AD9D79"/>
    <w:rsid w:val="67C2CF24"/>
    <w:rsid w:val="67C87A61"/>
    <w:rsid w:val="67E7678C"/>
    <w:rsid w:val="6806B8E0"/>
    <w:rsid w:val="6810B26F"/>
    <w:rsid w:val="68248036"/>
    <w:rsid w:val="682BCE24"/>
    <w:rsid w:val="6833CBF7"/>
    <w:rsid w:val="6846CFB2"/>
    <w:rsid w:val="6881C5CC"/>
    <w:rsid w:val="689946B6"/>
    <w:rsid w:val="68AD5887"/>
    <w:rsid w:val="68D09576"/>
    <w:rsid w:val="68D65C18"/>
    <w:rsid w:val="68D82872"/>
    <w:rsid w:val="68E2F4B1"/>
    <w:rsid w:val="68E4D236"/>
    <w:rsid w:val="69129960"/>
    <w:rsid w:val="69164983"/>
    <w:rsid w:val="6928BDCE"/>
    <w:rsid w:val="692F843C"/>
    <w:rsid w:val="6969E090"/>
    <w:rsid w:val="69713A6E"/>
    <w:rsid w:val="697B3B9A"/>
    <w:rsid w:val="6A03608C"/>
    <w:rsid w:val="6A05DE5F"/>
    <w:rsid w:val="6A1D2976"/>
    <w:rsid w:val="6A1D962D"/>
    <w:rsid w:val="6A491C92"/>
    <w:rsid w:val="6A4FCDA6"/>
    <w:rsid w:val="6A553BBD"/>
    <w:rsid w:val="6A5DF18D"/>
    <w:rsid w:val="6A5E21B2"/>
    <w:rsid w:val="6A8F8ECB"/>
    <w:rsid w:val="6AC27CA3"/>
    <w:rsid w:val="6AD26D94"/>
    <w:rsid w:val="6AFE18A0"/>
    <w:rsid w:val="6B1456E0"/>
    <w:rsid w:val="6B1E153B"/>
    <w:rsid w:val="6B205A47"/>
    <w:rsid w:val="6B3FB202"/>
    <w:rsid w:val="6B492C71"/>
    <w:rsid w:val="6B5B4A6F"/>
    <w:rsid w:val="6B6035A6"/>
    <w:rsid w:val="6B75DF02"/>
    <w:rsid w:val="6B9B102C"/>
    <w:rsid w:val="6BADDBDA"/>
    <w:rsid w:val="6BB005C7"/>
    <w:rsid w:val="6BB7EB94"/>
    <w:rsid w:val="6BC0B6D4"/>
    <w:rsid w:val="6BD63627"/>
    <w:rsid w:val="6BEE1E69"/>
    <w:rsid w:val="6BFFC836"/>
    <w:rsid w:val="6C01F255"/>
    <w:rsid w:val="6C21DEF5"/>
    <w:rsid w:val="6C221429"/>
    <w:rsid w:val="6C529759"/>
    <w:rsid w:val="6C530A2F"/>
    <w:rsid w:val="6C63D1B4"/>
    <w:rsid w:val="6C7355C3"/>
    <w:rsid w:val="6CA36562"/>
    <w:rsid w:val="6CA540E1"/>
    <w:rsid w:val="6CFA66F1"/>
    <w:rsid w:val="6D0FF3F6"/>
    <w:rsid w:val="6D157BE5"/>
    <w:rsid w:val="6D18ECB7"/>
    <w:rsid w:val="6D1C77F5"/>
    <w:rsid w:val="6D24341D"/>
    <w:rsid w:val="6D432A6B"/>
    <w:rsid w:val="6D49F9C4"/>
    <w:rsid w:val="6D75FB27"/>
    <w:rsid w:val="6D871AC0"/>
    <w:rsid w:val="6DA6B779"/>
    <w:rsid w:val="6DBFEEEA"/>
    <w:rsid w:val="6DFEBBD1"/>
    <w:rsid w:val="6E44F6CF"/>
    <w:rsid w:val="6E5616AC"/>
    <w:rsid w:val="6E7748D3"/>
    <w:rsid w:val="6E7BE12D"/>
    <w:rsid w:val="6ED8D458"/>
    <w:rsid w:val="6EDF1885"/>
    <w:rsid w:val="6F2DACB1"/>
    <w:rsid w:val="6F5BBF4B"/>
    <w:rsid w:val="6F629E56"/>
    <w:rsid w:val="6F62D2EE"/>
    <w:rsid w:val="6F89FA0E"/>
    <w:rsid w:val="6F8FFEE4"/>
    <w:rsid w:val="6F944848"/>
    <w:rsid w:val="6F96C552"/>
    <w:rsid w:val="6FB01825"/>
    <w:rsid w:val="6FDB0624"/>
    <w:rsid w:val="7021BC8C"/>
    <w:rsid w:val="702B5C7A"/>
    <w:rsid w:val="704E10E3"/>
    <w:rsid w:val="70606A18"/>
    <w:rsid w:val="706C7A51"/>
    <w:rsid w:val="70819A86"/>
    <w:rsid w:val="70AD8B66"/>
    <w:rsid w:val="70B8C7CA"/>
    <w:rsid w:val="70C6FC2E"/>
    <w:rsid w:val="70CEFD78"/>
    <w:rsid w:val="70F0C90D"/>
    <w:rsid w:val="70F78FAC"/>
    <w:rsid w:val="710910F2"/>
    <w:rsid w:val="711E5524"/>
    <w:rsid w:val="71352632"/>
    <w:rsid w:val="713CB295"/>
    <w:rsid w:val="71498E8B"/>
    <w:rsid w:val="715431C7"/>
    <w:rsid w:val="71673EDA"/>
    <w:rsid w:val="716838ED"/>
    <w:rsid w:val="71718A80"/>
    <w:rsid w:val="717E00ED"/>
    <w:rsid w:val="71900CBE"/>
    <w:rsid w:val="7197279C"/>
    <w:rsid w:val="71A7F179"/>
    <w:rsid w:val="71B76FF9"/>
    <w:rsid w:val="71DD882F"/>
    <w:rsid w:val="721720BD"/>
    <w:rsid w:val="7218E799"/>
    <w:rsid w:val="7220CDF2"/>
    <w:rsid w:val="7233280C"/>
    <w:rsid w:val="723BAC06"/>
    <w:rsid w:val="72484E00"/>
    <w:rsid w:val="725F206E"/>
    <w:rsid w:val="7265C112"/>
    <w:rsid w:val="72660466"/>
    <w:rsid w:val="72780B5D"/>
    <w:rsid w:val="7280007C"/>
    <w:rsid w:val="729A0E0E"/>
    <w:rsid w:val="72A295E5"/>
    <w:rsid w:val="72BD846E"/>
    <w:rsid w:val="72BE4F00"/>
    <w:rsid w:val="72E068D6"/>
    <w:rsid w:val="72E55FEE"/>
    <w:rsid w:val="72F07461"/>
    <w:rsid w:val="72FD260E"/>
    <w:rsid w:val="730AD891"/>
    <w:rsid w:val="73209571"/>
    <w:rsid w:val="7328F9DC"/>
    <w:rsid w:val="7357E689"/>
    <w:rsid w:val="73600800"/>
    <w:rsid w:val="7372380A"/>
    <w:rsid w:val="73748937"/>
    <w:rsid w:val="73AFE44F"/>
    <w:rsid w:val="73B65991"/>
    <w:rsid w:val="73D15880"/>
    <w:rsid w:val="73E24D61"/>
    <w:rsid w:val="73E2FC32"/>
    <w:rsid w:val="74011965"/>
    <w:rsid w:val="740F7708"/>
    <w:rsid w:val="7430552E"/>
    <w:rsid w:val="746763EA"/>
    <w:rsid w:val="747F4C39"/>
    <w:rsid w:val="74C5B3D0"/>
    <w:rsid w:val="74E776C9"/>
    <w:rsid w:val="74EE19C8"/>
    <w:rsid w:val="74F28497"/>
    <w:rsid w:val="751A78D5"/>
    <w:rsid w:val="7540F0F2"/>
    <w:rsid w:val="754B719F"/>
    <w:rsid w:val="7559D631"/>
    <w:rsid w:val="757733CE"/>
    <w:rsid w:val="7577AC18"/>
    <w:rsid w:val="757A5EAF"/>
    <w:rsid w:val="757B3A4E"/>
    <w:rsid w:val="758CFEAA"/>
    <w:rsid w:val="759E9EB2"/>
    <w:rsid w:val="75A7D7B3"/>
    <w:rsid w:val="75B63535"/>
    <w:rsid w:val="75C893DB"/>
    <w:rsid w:val="75E3503F"/>
    <w:rsid w:val="75EE28C0"/>
    <w:rsid w:val="75F46219"/>
    <w:rsid w:val="75F8C5BB"/>
    <w:rsid w:val="76231A70"/>
    <w:rsid w:val="76369F88"/>
    <w:rsid w:val="764782A5"/>
    <w:rsid w:val="766852F2"/>
    <w:rsid w:val="7673C385"/>
    <w:rsid w:val="768A08A9"/>
    <w:rsid w:val="76A10ECB"/>
    <w:rsid w:val="76AC74AC"/>
    <w:rsid w:val="76B008C2"/>
    <w:rsid w:val="76BECE5A"/>
    <w:rsid w:val="76C4AA62"/>
    <w:rsid w:val="76CB390A"/>
    <w:rsid w:val="76CD034E"/>
    <w:rsid w:val="76CE68E4"/>
    <w:rsid w:val="76D839F6"/>
    <w:rsid w:val="76FE2BB9"/>
    <w:rsid w:val="7708F3D9"/>
    <w:rsid w:val="7719E954"/>
    <w:rsid w:val="7720A706"/>
    <w:rsid w:val="7722830B"/>
    <w:rsid w:val="7725AD3F"/>
    <w:rsid w:val="774F53B7"/>
    <w:rsid w:val="774F9368"/>
    <w:rsid w:val="77530753"/>
    <w:rsid w:val="776A17B5"/>
    <w:rsid w:val="777BCF52"/>
    <w:rsid w:val="7789F921"/>
    <w:rsid w:val="77A497A8"/>
    <w:rsid w:val="77B3CB43"/>
    <w:rsid w:val="77D74616"/>
    <w:rsid w:val="77E03DC9"/>
    <w:rsid w:val="77EF31EF"/>
    <w:rsid w:val="77FA3124"/>
    <w:rsid w:val="78046F57"/>
    <w:rsid w:val="78100BCE"/>
    <w:rsid w:val="78128C58"/>
    <w:rsid w:val="781C69F3"/>
    <w:rsid w:val="784BB027"/>
    <w:rsid w:val="784CC3D5"/>
    <w:rsid w:val="784F8BBA"/>
    <w:rsid w:val="7851496A"/>
    <w:rsid w:val="78644EDD"/>
    <w:rsid w:val="78647F4F"/>
    <w:rsid w:val="78683CF4"/>
    <w:rsid w:val="78776554"/>
    <w:rsid w:val="787ED437"/>
    <w:rsid w:val="7880EA70"/>
    <w:rsid w:val="78D409A1"/>
    <w:rsid w:val="78DEED68"/>
    <w:rsid w:val="78E0D2A3"/>
    <w:rsid w:val="78F2C451"/>
    <w:rsid w:val="78FAA3A8"/>
    <w:rsid w:val="78FB0BA2"/>
    <w:rsid w:val="790DC79B"/>
    <w:rsid w:val="790E15EA"/>
    <w:rsid w:val="79101BA4"/>
    <w:rsid w:val="7927955C"/>
    <w:rsid w:val="794CD3F3"/>
    <w:rsid w:val="796504C5"/>
    <w:rsid w:val="7991D4F6"/>
    <w:rsid w:val="79963F26"/>
    <w:rsid w:val="79AC70C1"/>
    <w:rsid w:val="79B78F12"/>
    <w:rsid w:val="79D427AA"/>
    <w:rsid w:val="79E89436"/>
    <w:rsid w:val="79F5DD7D"/>
    <w:rsid w:val="7A2F60C1"/>
    <w:rsid w:val="7A3BE120"/>
    <w:rsid w:val="7A3E0E00"/>
    <w:rsid w:val="7A409191"/>
    <w:rsid w:val="7A53220F"/>
    <w:rsid w:val="7A64E9A5"/>
    <w:rsid w:val="7A77645A"/>
    <w:rsid w:val="7A99F791"/>
    <w:rsid w:val="7ABE22AD"/>
    <w:rsid w:val="7ACA6C7E"/>
    <w:rsid w:val="7AD051C3"/>
    <w:rsid w:val="7AD48EFF"/>
    <w:rsid w:val="7AD8094D"/>
    <w:rsid w:val="7B01CC98"/>
    <w:rsid w:val="7B0A90D0"/>
    <w:rsid w:val="7B2D0994"/>
    <w:rsid w:val="7B3312A3"/>
    <w:rsid w:val="7B43E3E7"/>
    <w:rsid w:val="7B50AA26"/>
    <w:rsid w:val="7B6F642D"/>
    <w:rsid w:val="7BD077D6"/>
    <w:rsid w:val="7BF423B8"/>
    <w:rsid w:val="7C1CCB99"/>
    <w:rsid w:val="7C472CFE"/>
    <w:rsid w:val="7C4A7B40"/>
    <w:rsid w:val="7C59D4FA"/>
    <w:rsid w:val="7CBA240D"/>
    <w:rsid w:val="7CBB64AB"/>
    <w:rsid w:val="7CC35231"/>
    <w:rsid w:val="7CE9C80A"/>
    <w:rsid w:val="7CEBA3FF"/>
    <w:rsid w:val="7CEFDB16"/>
    <w:rsid w:val="7CF0EC3E"/>
    <w:rsid w:val="7CFB07FA"/>
    <w:rsid w:val="7D0B348E"/>
    <w:rsid w:val="7D1E8B36"/>
    <w:rsid w:val="7D3EA8A5"/>
    <w:rsid w:val="7D477B7A"/>
    <w:rsid w:val="7D895B34"/>
    <w:rsid w:val="7D8AA761"/>
    <w:rsid w:val="7D9DAD00"/>
    <w:rsid w:val="7DBCEA57"/>
    <w:rsid w:val="7DC84FFB"/>
    <w:rsid w:val="7DFE848F"/>
    <w:rsid w:val="7E14B8EA"/>
    <w:rsid w:val="7E193EC2"/>
    <w:rsid w:val="7E227981"/>
    <w:rsid w:val="7E6AB365"/>
    <w:rsid w:val="7E6E420C"/>
    <w:rsid w:val="7EA683E0"/>
    <w:rsid w:val="7EC09DC9"/>
    <w:rsid w:val="7EEA741D"/>
    <w:rsid w:val="7F081898"/>
    <w:rsid w:val="7F16F920"/>
    <w:rsid w:val="7F2DB63D"/>
    <w:rsid w:val="7F305FE1"/>
    <w:rsid w:val="7F5D294C"/>
    <w:rsid w:val="7F6ADB40"/>
    <w:rsid w:val="7F8AAAEA"/>
    <w:rsid w:val="7F925D38"/>
    <w:rsid w:val="7F9B54C2"/>
    <w:rsid w:val="7F9E03F0"/>
    <w:rsid w:val="7FA25ADE"/>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1677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2"/>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2"/>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FA5100"/>
    <w:pPr>
      <w:keepNext/>
      <w:keepLines/>
      <w:numPr>
        <w:ilvl w:val="2"/>
        <w:numId w:val="2"/>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locked/>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FA5100"/>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DB70DA"/>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EPL lista punktowana z wyrózneniem,A_wyliczenie,K-P_odwolanie,Akapit z listą5,maz_wyliczenie,opis dzialania,1st level - Bullet List Paragraph,Lettre d'introduction,L1"/>
    <w:basedOn w:val="Normalny"/>
    <w:link w:val="AkapitzlistZnak"/>
    <w:autoRedefine/>
    <w:uiPriority w:val="34"/>
    <w:qFormat/>
    <w:locked/>
    <w:rsid w:val="00D17395"/>
    <w:pPr>
      <w:keepNext/>
      <w:keepLines/>
      <w:numPr>
        <w:numId w:val="31"/>
      </w:numPr>
      <w:spacing w:before="40" w:after="240"/>
      <w:contextualSpacing/>
      <w:textAlignment w:val="baseline"/>
    </w:pPr>
    <w:rPr>
      <w:rFonts w:cs="Arial"/>
      <w:bCs/>
    </w:rPr>
  </w:style>
  <w:style w:type="character" w:customStyle="1" w:styleId="AkapitzlistZnak">
    <w:name w:val="Akapit z listą Znak"/>
    <w:aliases w:val="Numerowanie Znak,List Paragraph Znak,Kolorowa lista — akcent 11 Znak,Akapit z listą BS Znak,EPL lista punktowana z wyrózneniem Znak,A_wyliczenie Znak,K-P_odwolanie Znak,Akapit z listą5 Znak,maz_wyliczenie Znak,opis dzialania Znak"/>
    <w:basedOn w:val="Domylnaczcionkaakapitu"/>
    <w:link w:val="Akapitzlist"/>
    <w:uiPriority w:val="34"/>
    <w:qFormat/>
    <w:rsid w:val="00D17395"/>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styleId="Nierozpoznanawzmianka">
    <w:name w:val="Unresolved Mention"/>
    <w:basedOn w:val="Domylnaczcionkaakapitu"/>
    <w:uiPriority w:val="99"/>
    <w:semiHidden/>
    <w:unhideWhenUsed/>
    <w:locked/>
    <w:rsid w:val="009A3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yperlink" Target="https://www.gov.pl/web/fundusze-regiony/wytyczne-na-lata-2021-2027" TargetMode="External"/><Relationship Id="rId3" Type="http://schemas.openxmlformats.org/officeDocument/2006/relationships/customXml" Target="../customXml/item3.xml"/><Relationship Id="rId21" Type="http://schemas.openxmlformats.org/officeDocument/2006/relationships/hyperlink" Target="http://lsi2021.slaskie.pl/" TargetMode="External"/><Relationship Id="Rb5a20fd388fb46ae"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funduszeue.slaskie.pl/" TargetMode="External"/><Relationship Id="rId25" Type="http://schemas.openxmlformats.org/officeDocument/2006/relationships/hyperlink" Target="https://funduszeue.slaskie.pl/czytaj/dane_osobowe_FESL" TargetMode="External"/><Relationship Id="rId2" Type="http://schemas.openxmlformats.org/officeDocument/2006/relationships/customXml" Target="../customXml/item2.xml"/><Relationship Id="rId16" Type="http://schemas.openxmlformats.org/officeDocument/2006/relationships/hyperlink" Target="https://lsi2021-szkol.slaskie.pl/" TargetMode="External"/><Relationship Id="rId20" Type="http://schemas.openxmlformats.org/officeDocument/2006/relationships/hyperlink" Target="mailto:efrr@slaskie.pl?subject=Mail%20do%20IO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lsi2021@slaskie.pl" TargetMode="External"/><Relationship Id="rId5" Type="http://schemas.openxmlformats.org/officeDocument/2006/relationships/numbering" Target="numbering.xml"/><Relationship Id="rId15" Type="http://schemas.openxmlformats.org/officeDocument/2006/relationships/hyperlink" Target="http://epuap.gov.pl/" TargetMode="External"/><Relationship Id="rId23" Type="http://schemas.openxmlformats.org/officeDocument/2006/relationships/hyperlink" Target="mailto:pife_katowice@slaskie.pl"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lsifr@slaskie.pl" TargetMode="External"/><Relationship Id="rId27" Type="http://schemas.openxmlformats.org/officeDocument/2006/relationships/header" Target="header4.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BDD66057D22746B4AB3EE18E9C4CFC" ma:contentTypeVersion="17" ma:contentTypeDescription="Utwórz nowy dokument." ma:contentTypeScope="" ma:versionID="bcd941267d57214efce77afee1162427">
  <xsd:schema xmlns:xsd="http://www.w3.org/2001/XMLSchema" xmlns:xs="http://www.w3.org/2001/XMLSchema" xmlns:p="http://schemas.microsoft.com/office/2006/metadata/properties" xmlns:ns3="25bcd2da-a715-4ddd-94bc-493464f4da51" xmlns:ns4="b584daaf-9842-403c-bac7-551cccf0a54f" targetNamespace="http://schemas.microsoft.com/office/2006/metadata/properties" ma:root="true" ma:fieldsID="8e75a8efb2c39616ad697793cd374d03" ns3:_="" ns4:_="">
    <xsd:import namespace="25bcd2da-a715-4ddd-94bc-493464f4da51"/>
    <xsd:import namespace="b584daaf-9842-403c-bac7-551cccf0a54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cd2da-a715-4ddd-94bc-493464f4d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84daaf-9842-403c-bac7-551cccf0a54f"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584daaf-9842-403c-bac7-551cccf0a54f">
      <UserInfo>
        <DisplayName/>
        <AccountId xsi:nil="true"/>
        <AccountType/>
      </UserInfo>
    </SharedWithUsers>
    <_activity xmlns="25bcd2da-a715-4ddd-94bc-493464f4da5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AC276-1CD6-46F7-8D4E-1D706B1B1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cd2da-a715-4ddd-94bc-493464f4da51"/>
    <ds:schemaRef ds:uri="b584daaf-9842-403c-bac7-551cccf0a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3.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b584daaf-9842-403c-bac7-551cccf0a54f"/>
    <ds:schemaRef ds:uri="25bcd2da-a715-4ddd-94bc-493464f4da51"/>
  </ds:schemaRefs>
</ds:datastoreItem>
</file>

<file path=customXml/itemProps4.xml><?xml version="1.0" encoding="utf-8"?>
<ds:datastoreItem xmlns:ds="http://schemas.openxmlformats.org/officeDocument/2006/customXml" ds:itemID="{5E4A342F-CEF7-471B-ACCB-4ACB49DFB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10041</Words>
  <Characters>60252</Characters>
  <Application>Microsoft Office Word</Application>
  <DocSecurity>0</DocSecurity>
  <Lines>502</Lines>
  <Paragraphs>140</Paragraphs>
  <ScaleCrop>false</ScaleCrop>
  <HeadingPairs>
    <vt:vector size="2" baseType="variant">
      <vt:variant>
        <vt:lpstr>Tytuł</vt:lpstr>
      </vt:variant>
      <vt:variant>
        <vt:i4>1</vt:i4>
      </vt:variant>
    </vt:vector>
  </HeadingPairs>
  <TitlesOfParts>
    <vt:vector size="1" baseType="lpstr">
      <vt:lpstr>Regulamin wyboru projektów w sposób konkurencyjny z FE SL 2021-2027</vt:lpstr>
    </vt:vector>
  </TitlesOfParts>
  <Company/>
  <LinksUpToDate>false</LinksUpToDate>
  <CharactersWithSpaces>70153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Kłosowicz Iwona</cp:lastModifiedBy>
  <cp:revision>3</cp:revision>
  <dcterms:created xsi:type="dcterms:W3CDTF">2024-10-31T06:12:00Z</dcterms:created>
  <dcterms:modified xsi:type="dcterms:W3CDTF">2025-01-23T07:02:00Z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0x010100BBBDD66057D22746B4AB3EE18E9C4CFC</vt:lpwstr>
  </property>
  <property fmtid="{D5CDD505-2E9C-101B-9397-08002B2CF9AE}" pid="3" name="MediaServiceImageTags">
    <vt:lpwstr/>
  </property>
  <property fmtid="{D5CDD505-2E9C-101B-9397-08002B2CF9AE}" pid="4" name="Order">
    <vt:r8>11034500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