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03AB2" w14:textId="2AE9B86E" w:rsidR="00283F3C" w:rsidRDefault="000A6426" w:rsidP="00841368">
      <w:r>
        <w:t>Załącznik do uchwały</w:t>
      </w:r>
      <w:r w:rsidR="0E1DBF78">
        <w:t xml:space="preserve"> nr </w:t>
      </w:r>
      <w:r w:rsidR="005001E2" w:rsidRPr="005001E2">
        <w:t>1574/178/VII/2026</w:t>
      </w:r>
      <w:r w:rsidR="00624FE4">
        <w:t xml:space="preserve"> </w:t>
      </w:r>
      <w:r>
        <w:t>Zarządu Województwa Śląskiego z dnia</w:t>
      </w:r>
      <w:r w:rsidR="00624FE4">
        <w:t xml:space="preserve"> </w:t>
      </w:r>
      <w:r w:rsidR="005001E2">
        <w:t>23.07.2026 r.</w:t>
      </w:r>
      <w:bookmarkStart w:id="0" w:name="_GoBack"/>
      <w:bookmarkEnd w:id="0"/>
    </w:p>
    <w:p w14:paraId="0089ADCA" w14:textId="77777777" w:rsidR="005A4700" w:rsidRPr="00DB0B59" w:rsidRDefault="005A4700" w:rsidP="00841368"/>
    <w:p w14:paraId="44F7F8BD" w14:textId="7EA27B72" w:rsidR="0028333A" w:rsidRPr="005A4700" w:rsidRDefault="0028333A" w:rsidP="0028333A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 Regulaminu wyboru projektów dla nr FESL.02.1</w:t>
      </w:r>
      <w:r w:rsidR="0016278B">
        <w:rPr>
          <w:rFonts w:ascii="Arial" w:hAnsi="Arial" w:cs="Arial"/>
          <w:b/>
          <w:sz w:val="24"/>
          <w:szCs w:val="24"/>
        </w:rPr>
        <w:t>6</w:t>
      </w:r>
      <w:r w:rsidRPr="005A4700">
        <w:rPr>
          <w:rFonts w:ascii="Arial" w:hAnsi="Arial" w:cs="Arial"/>
          <w:b/>
          <w:sz w:val="24"/>
          <w:szCs w:val="24"/>
        </w:rPr>
        <w:t>-IZ.01-</w:t>
      </w:r>
      <w:r w:rsidR="00AE28D4">
        <w:rPr>
          <w:rFonts w:ascii="Arial" w:hAnsi="Arial" w:cs="Arial"/>
          <w:b/>
          <w:sz w:val="24"/>
          <w:szCs w:val="24"/>
        </w:rPr>
        <w:t>28</w:t>
      </w:r>
      <w:r w:rsidR="0016278B">
        <w:rPr>
          <w:rFonts w:ascii="Arial" w:hAnsi="Arial" w:cs="Arial"/>
          <w:b/>
          <w:sz w:val="24"/>
          <w:szCs w:val="24"/>
        </w:rPr>
        <w:t>9</w:t>
      </w:r>
      <w:r w:rsidRPr="005A4700">
        <w:rPr>
          <w:rFonts w:ascii="Arial" w:hAnsi="Arial" w:cs="Arial"/>
          <w:b/>
          <w:sz w:val="24"/>
          <w:szCs w:val="24"/>
        </w:rPr>
        <w:t>/2</w:t>
      </w:r>
      <w:r w:rsidR="0016278B">
        <w:rPr>
          <w:rFonts w:ascii="Arial" w:hAnsi="Arial" w:cs="Arial"/>
          <w:b/>
          <w:sz w:val="24"/>
          <w:szCs w:val="24"/>
        </w:rPr>
        <w:t>5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24"/>
        <w:gridCol w:w="1547"/>
        <w:gridCol w:w="4303"/>
        <w:gridCol w:w="4678"/>
        <w:gridCol w:w="2977"/>
      </w:tblGrid>
      <w:tr w:rsidR="0028333A" w:rsidRPr="00107E20" w14:paraId="30D9D6B2" w14:textId="77777777" w:rsidTr="00AC7E77">
        <w:trPr>
          <w:cantSplit/>
          <w:trHeight w:val="679"/>
        </w:trPr>
        <w:tc>
          <w:tcPr>
            <w:tcW w:w="524" w:type="dxa"/>
            <w:vAlign w:val="center"/>
          </w:tcPr>
          <w:p w14:paraId="5F3F42C2" w14:textId="77777777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bookmarkStart w:id="1" w:name="_Hlk208296935"/>
            <w:r w:rsidRPr="002F7D21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1547" w:type="dxa"/>
            <w:vAlign w:val="center"/>
          </w:tcPr>
          <w:p w14:paraId="18F0EFAF" w14:textId="77777777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Jednostka redakcyjna</w:t>
            </w:r>
          </w:p>
        </w:tc>
        <w:tc>
          <w:tcPr>
            <w:tcW w:w="4303" w:type="dxa"/>
            <w:vAlign w:val="center"/>
          </w:tcPr>
          <w:p w14:paraId="6E27D2EE" w14:textId="6B314F82" w:rsidR="0028333A" w:rsidRPr="002F7D21" w:rsidRDefault="00AC7E77" w:rsidP="00AC7E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BYŁO</w:t>
            </w:r>
          </w:p>
        </w:tc>
        <w:tc>
          <w:tcPr>
            <w:tcW w:w="4678" w:type="dxa"/>
            <w:vAlign w:val="center"/>
          </w:tcPr>
          <w:p w14:paraId="08D3E3CF" w14:textId="2EED2E44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J</w:t>
            </w:r>
            <w:r w:rsidR="00AC7E77">
              <w:rPr>
                <w:rFonts w:ascii="Arial" w:hAnsi="Arial" w:cs="Arial"/>
                <w:b/>
              </w:rPr>
              <w:t>EST</w:t>
            </w:r>
          </w:p>
        </w:tc>
        <w:tc>
          <w:tcPr>
            <w:tcW w:w="2977" w:type="dxa"/>
            <w:vAlign w:val="center"/>
          </w:tcPr>
          <w:p w14:paraId="43D72CAE" w14:textId="4490227C" w:rsidR="0028333A" w:rsidRPr="002F7D21" w:rsidRDefault="0028333A" w:rsidP="00AC7E77">
            <w:pPr>
              <w:ind w:left="-817"/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U</w:t>
            </w:r>
            <w:r w:rsidR="00AC7E77">
              <w:rPr>
                <w:rFonts w:ascii="Arial" w:hAnsi="Arial" w:cs="Arial"/>
                <w:b/>
              </w:rPr>
              <w:t>ZASADNIENIE</w:t>
            </w:r>
          </w:p>
        </w:tc>
      </w:tr>
      <w:tr w:rsidR="000C2581" w:rsidRPr="00107E20" w14:paraId="4B7EA6E7" w14:textId="77777777" w:rsidTr="00AC7E77">
        <w:trPr>
          <w:cantSplit/>
          <w:trHeight w:val="2055"/>
        </w:trPr>
        <w:tc>
          <w:tcPr>
            <w:tcW w:w="524" w:type="dxa"/>
            <w:vAlign w:val="center"/>
          </w:tcPr>
          <w:p w14:paraId="059A6FE1" w14:textId="54C7247D" w:rsidR="000C2581" w:rsidRPr="002F7D21" w:rsidRDefault="00AE28D4" w:rsidP="00AC7E77">
            <w:pPr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47" w:type="dxa"/>
            <w:vAlign w:val="center"/>
          </w:tcPr>
          <w:p w14:paraId="10C2CA0E" w14:textId="7D2A94DF" w:rsidR="000C2581" w:rsidRPr="002F7D21" w:rsidRDefault="00AE28D4" w:rsidP="00AC7E77">
            <w:pPr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1.5 Jakie warunki musisz spełnić</w:t>
            </w:r>
          </w:p>
        </w:tc>
        <w:tc>
          <w:tcPr>
            <w:tcW w:w="4303" w:type="dxa"/>
          </w:tcPr>
          <w:p w14:paraId="217FE7A8" w14:textId="1F251B9C" w:rsidR="00AE28D4" w:rsidRPr="002F7D21" w:rsidRDefault="00D96483" w:rsidP="00AE28D4">
            <w:pPr>
              <w:rPr>
                <w:rFonts w:ascii="Arial" w:hAnsi="Arial" w:cs="Arial"/>
              </w:rPr>
            </w:pPr>
            <w:r w:rsidRPr="002F7D21">
              <w:rPr>
                <w:rFonts w:ascii="Arial" w:hAnsi="Arial" w:cs="Arial"/>
              </w:rPr>
              <w:t>…</w:t>
            </w:r>
          </w:p>
          <w:p w14:paraId="1BCE4139" w14:textId="388FE625" w:rsidR="000C2581" w:rsidRPr="002F7D21" w:rsidRDefault="000C2581" w:rsidP="001D262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vAlign w:val="center"/>
          </w:tcPr>
          <w:p w14:paraId="2CAF0A01" w14:textId="77777777" w:rsidR="00D7439A" w:rsidRPr="002F7D21" w:rsidRDefault="00D7439A" w:rsidP="00AC7E77">
            <w:pPr>
              <w:rPr>
                <w:rFonts w:ascii="Arial" w:hAnsi="Arial" w:cs="Arial"/>
              </w:rPr>
            </w:pPr>
            <w:r w:rsidRPr="002F7D21">
              <w:rPr>
                <w:rFonts w:ascii="Arial" w:hAnsi="Arial" w:cs="Arial"/>
              </w:rPr>
              <w:t xml:space="preserve">Podział alokacji obowiązuje do czasu rozstrzygnięcia konkursu. </w:t>
            </w:r>
          </w:p>
          <w:p w14:paraId="52A8DBC8" w14:textId="521F93AA" w:rsidR="000C2581" w:rsidRPr="002F7D21" w:rsidRDefault="00D7439A" w:rsidP="00AC7E77">
            <w:pPr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</w:rPr>
              <w:t>Po rozstrzygnięciu konkursu ewentualne zmiany dotyczące zwiększenia kwoty dofinansowania ze środków EFRR będą rozpatrywane przez ION indywidualnie.</w:t>
            </w:r>
          </w:p>
        </w:tc>
        <w:tc>
          <w:tcPr>
            <w:tcW w:w="2977" w:type="dxa"/>
            <w:vAlign w:val="center"/>
          </w:tcPr>
          <w:p w14:paraId="33046AB6" w14:textId="2BAA0530" w:rsidR="006355DE" w:rsidRPr="002F7D21" w:rsidRDefault="00AE28D4" w:rsidP="00AC7E77">
            <w:pPr>
              <w:ind w:left="30"/>
              <w:rPr>
                <w:rFonts w:ascii="Arial" w:hAnsi="Arial" w:cs="Arial"/>
              </w:rPr>
            </w:pPr>
            <w:r w:rsidRPr="002F7D21">
              <w:rPr>
                <w:rFonts w:ascii="Arial" w:hAnsi="Arial" w:cs="Arial"/>
              </w:rPr>
              <w:t>Doprecyzowanie zapisu dot. środków dla poszczególnych gmin OSI</w:t>
            </w:r>
            <w:r w:rsidR="00D7439A" w:rsidRPr="002F7D21">
              <w:rPr>
                <w:rFonts w:ascii="Arial" w:hAnsi="Arial" w:cs="Arial"/>
              </w:rPr>
              <w:t xml:space="preserve"> na etapie oceny i w kolejnych etapach</w:t>
            </w:r>
            <w:r w:rsidRPr="002F7D21">
              <w:rPr>
                <w:rFonts w:ascii="Arial" w:hAnsi="Arial" w:cs="Arial"/>
              </w:rPr>
              <w:t>.</w:t>
            </w:r>
          </w:p>
        </w:tc>
      </w:tr>
      <w:bookmarkEnd w:id="1"/>
    </w:tbl>
    <w:p w14:paraId="5B1C2C32" w14:textId="2F31847F" w:rsidR="0028333A" w:rsidRDefault="0028333A">
      <w:pPr>
        <w:rPr>
          <w:b/>
          <w:sz w:val="24"/>
          <w:szCs w:val="24"/>
        </w:rPr>
      </w:pPr>
    </w:p>
    <w:p w14:paraId="19B4D6BA" w14:textId="499E6833" w:rsidR="00AC7E77" w:rsidRDefault="00AC7E77">
      <w:pPr>
        <w:rPr>
          <w:b/>
          <w:sz w:val="24"/>
          <w:szCs w:val="24"/>
        </w:rPr>
      </w:pPr>
    </w:p>
    <w:p w14:paraId="53E9DB82" w14:textId="77777777" w:rsidR="00AC7E77" w:rsidRPr="00DB0B59" w:rsidRDefault="00AC7E77" w:rsidP="00AC7E77"/>
    <w:p w14:paraId="5D104311" w14:textId="22F726B6" w:rsidR="00AC7E77" w:rsidRPr="00AC7E77" w:rsidRDefault="00AC7E77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</w:t>
      </w:r>
      <w:r>
        <w:rPr>
          <w:rFonts w:ascii="Arial" w:hAnsi="Arial" w:cs="Arial"/>
          <w:b/>
          <w:sz w:val="24"/>
          <w:szCs w:val="24"/>
        </w:rPr>
        <w:t xml:space="preserve"> zał. nr 5 do</w:t>
      </w:r>
      <w:r w:rsidRPr="005A4700">
        <w:rPr>
          <w:rFonts w:ascii="Arial" w:hAnsi="Arial" w:cs="Arial"/>
          <w:b/>
          <w:sz w:val="24"/>
          <w:szCs w:val="24"/>
        </w:rPr>
        <w:t xml:space="preserve"> Regulaminu wyboru projektów dla nr FESL.02.1</w:t>
      </w:r>
      <w:r w:rsidR="0016278B">
        <w:rPr>
          <w:rFonts w:ascii="Arial" w:hAnsi="Arial" w:cs="Arial"/>
          <w:b/>
          <w:sz w:val="24"/>
          <w:szCs w:val="24"/>
        </w:rPr>
        <w:t>6</w:t>
      </w:r>
      <w:r w:rsidRPr="005A4700">
        <w:rPr>
          <w:rFonts w:ascii="Arial" w:hAnsi="Arial" w:cs="Arial"/>
          <w:b/>
          <w:sz w:val="24"/>
          <w:szCs w:val="24"/>
        </w:rPr>
        <w:t>-IZ.01-</w:t>
      </w:r>
      <w:r>
        <w:rPr>
          <w:rFonts w:ascii="Arial" w:hAnsi="Arial" w:cs="Arial"/>
          <w:b/>
          <w:sz w:val="24"/>
          <w:szCs w:val="24"/>
        </w:rPr>
        <w:t>28</w:t>
      </w:r>
      <w:r w:rsidR="0016278B">
        <w:rPr>
          <w:rFonts w:ascii="Arial" w:hAnsi="Arial" w:cs="Arial"/>
          <w:b/>
          <w:sz w:val="24"/>
          <w:szCs w:val="24"/>
        </w:rPr>
        <w:t>9</w:t>
      </w:r>
      <w:r w:rsidRPr="005A4700">
        <w:rPr>
          <w:rFonts w:ascii="Arial" w:hAnsi="Arial" w:cs="Arial"/>
          <w:b/>
          <w:sz w:val="24"/>
          <w:szCs w:val="24"/>
        </w:rPr>
        <w:t>/2</w:t>
      </w:r>
      <w:r>
        <w:rPr>
          <w:rFonts w:ascii="Arial" w:hAnsi="Arial" w:cs="Arial"/>
          <w:b/>
          <w:sz w:val="24"/>
          <w:szCs w:val="24"/>
        </w:rPr>
        <w:t>5</w:t>
      </w: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AC7E77" w:rsidRPr="00CB0E21" w14:paraId="50791C00" w14:textId="77777777" w:rsidTr="00AC7E77">
        <w:trPr>
          <w:trHeight w:val="590"/>
        </w:trPr>
        <w:tc>
          <w:tcPr>
            <w:tcW w:w="562" w:type="dxa"/>
            <w:vAlign w:val="center"/>
          </w:tcPr>
          <w:p w14:paraId="70FED190" w14:textId="356256AE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1A37FDBB" w14:textId="4DCDF362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710DB2E4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3594CB5E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284A966A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AC7E77" w:rsidRPr="00CB0E21" w14:paraId="7268E51F" w14:textId="77777777" w:rsidTr="00AC7E77">
        <w:tc>
          <w:tcPr>
            <w:tcW w:w="562" w:type="dxa"/>
            <w:vAlign w:val="center"/>
          </w:tcPr>
          <w:p w14:paraId="168FDA40" w14:textId="1ABD8A85" w:rsidR="00AC7E77" w:rsidRPr="00CB0E21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51340E61" w14:textId="689E28C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1. </w:t>
            </w:r>
          </w:p>
          <w:p w14:paraId="55188C0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Warunki zawarcia umowy</w:t>
            </w:r>
          </w:p>
          <w:p w14:paraId="29C1053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6CF207EA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eastAsia="Times New Roman" w:hAnsi="Arial" w:cs="Arial"/>
                <w:lang w:eastAsia="pl-PL"/>
              </w:rPr>
              <w:t xml:space="preserve">, jeżeli: </w:t>
            </w:r>
          </w:p>
          <w:p w14:paraId="1C267C4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0B7B0C76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spełniłeś warunki umożliwiające udzielenie wsparcia,</w:t>
            </w:r>
          </w:p>
          <w:p w14:paraId="0A99BBB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złożyłeś dokumenty wskazane w Regulaminie wyboru projektów,</w:t>
            </w:r>
          </w:p>
          <w:p w14:paraId="46C36C2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lastRenderedPageBreak/>
              <w:t xml:space="preserve">• </w:t>
            </w:r>
            <w:r w:rsidRPr="00CB0E21">
              <w:rPr>
                <w:rFonts w:ascii="Arial" w:eastAsia="Times New Roman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2197DC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  <w:p w14:paraId="36FBBC3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270AAA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b/>
                <w:bCs/>
                <w:lang w:eastAsia="pl-PL"/>
              </w:rPr>
              <w:lastRenderedPageBreak/>
              <w:t>Umowa o dofinansowanie projektu może zostać zawarta</w:t>
            </w:r>
            <w:r w:rsidRPr="00CB0E21">
              <w:rPr>
                <w:rFonts w:ascii="Arial" w:hAnsi="Arial" w:cs="Arial"/>
                <w:lang w:eastAsia="pl-PL"/>
              </w:rPr>
              <w:t xml:space="preserve">, jeżeli: </w:t>
            </w:r>
          </w:p>
          <w:p w14:paraId="674EA6BF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4F5FD982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spełniłeś warunki umożliwiające udzielenie wsparcia,</w:t>
            </w:r>
          </w:p>
          <w:p w14:paraId="2B282E3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złożyłeś dokumenty wskazane w Regulaminie wyboru projektów,</w:t>
            </w:r>
          </w:p>
          <w:p w14:paraId="3F80B8BC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lastRenderedPageBreak/>
              <w:t xml:space="preserve">• </w:t>
            </w:r>
            <w:r w:rsidRPr="00CB0E21">
              <w:rPr>
                <w:rFonts w:ascii="Arial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hAnsi="Arial" w:cs="Arial"/>
                <w:lang w:eastAsia="pl-PL"/>
              </w:rPr>
              <w:t>,</w:t>
            </w:r>
          </w:p>
          <w:p w14:paraId="483BE135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nie zalegasz z płatnościami:</w:t>
            </w:r>
          </w:p>
          <w:p w14:paraId="3C3B9116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 xml:space="preserve">podatków,  </w:t>
            </w:r>
          </w:p>
          <w:p w14:paraId="5439C2DF" w14:textId="77777777" w:rsidR="00AC7E77" w:rsidRPr="00CB0E21" w:rsidRDefault="00AC7E77" w:rsidP="00AC7E77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977" w:type="dxa"/>
            <w:vAlign w:val="center"/>
          </w:tcPr>
          <w:p w14:paraId="46F5C299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lastRenderedPageBreak/>
              <w:t xml:space="preserve">Uzupełnienie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373C66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2B15069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60A9EFFF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14269125" w14:textId="77777777" w:rsidTr="00AC7E77">
        <w:trPr>
          <w:trHeight w:val="2732"/>
        </w:trPr>
        <w:tc>
          <w:tcPr>
            <w:tcW w:w="562" w:type="dxa"/>
            <w:vAlign w:val="center"/>
          </w:tcPr>
          <w:p w14:paraId="2EF6FF47" w14:textId="5D6FE04C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6DE668D1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3B500E5D" w14:textId="27FCA64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dofinansowanie,</w:t>
            </w:r>
          </w:p>
          <w:p w14:paraId="54AC0236" w14:textId="0943EA1E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punkt 7</w:t>
            </w:r>
          </w:p>
        </w:tc>
        <w:tc>
          <w:tcPr>
            <w:tcW w:w="4252" w:type="dxa"/>
            <w:vAlign w:val="center"/>
          </w:tcPr>
          <w:p w14:paraId="65DDAD07" w14:textId="0D793CB2" w:rsidR="00AC7E77" w:rsidRPr="00AC7E77" w:rsidRDefault="00AC7E77" w:rsidP="00AC7E77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AC7E77">
              <w:rPr>
                <w:rFonts w:ascii="Arial" w:hAnsi="Arial" w:cs="Arial"/>
                <w:color w:val="000000"/>
              </w:rPr>
              <w:t>7. Formularz informacji przedstawianych przy ubieganiu się o pomoc inną niż pomoc de minimis lub pomoc de minimis w rolnictwie i rybołówstwie</w:t>
            </w:r>
          </w:p>
        </w:tc>
        <w:tc>
          <w:tcPr>
            <w:tcW w:w="4678" w:type="dxa"/>
            <w:vAlign w:val="center"/>
          </w:tcPr>
          <w:p w14:paraId="0443D677" w14:textId="7F1A2A30" w:rsidR="00AC7E77" w:rsidRPr="00AC7E77" w:rsidRDefault="00AC7E77" w:rsidP="00AC7E77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AC7E77">
              <w:rPr>
                <w:rFonts w:ascii="Arial" w:eastAsia="Times New Roman" w:hAnsi="Arial" w:cs="Arial"/>
                <w:bCs/>
                <w:lang w:eastAsia="pl-PL"/>
              </w:rPr>
              <w:t>7. Formularz informacji przedstawianych przy ubieganiu się o pomoc inną niż pomoc w rolnictwie lub rybołówstwie, pomoc de minimis lub pomoc de minimis w rolnictwie lub rybołówstwie.</w:t>
            </w:r>
          </w:p>
        </w:tc>
        <w:tc>
          <w:tcPr>
            <w:tcW w:w="2977" w:type="dxa"/>
            <w:vAlign w:val="center"/>
          </w:tcPr>
          <w:p w14:paraId="39873C71" w14:textId="29D1761D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Aktualizacja nazwy formularza.</w:t>
            </w:r>
          </w:p>
        </w:tc>
      </w:tr>
      <w:tr w:rsidR="00AC7E77" w:rsidRPr="00CB0E21" w14:paraId="60DA10FB" w14:textId="77777777" w:rsidTr="00AC7E77">
        <w:tc>
          <w:tcPr>
            <w:tcW w:w="562" w:type="dxa"/>
            <w:vAlign w:val="center"/>
          </w:tcPr>
          <w:p w14:paraId="7FBB6AB3" w14:textId="4D381F25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14:paraId="53BEF593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53F949D7" w14:textId="5FDFF20D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252" w:type="dxa"/>
            <w:vAlign w:val="center"/>
          </w:tcPr>
          <w:p w14:paraId="1D929DD7" w14:textId="2D55BAE9" w:rsidR="00AC7E77" w:rsidRPr="00AC7E77" w:rsidRDefault="00AC7E77" w:rsidP="00AC7E77">
            <w:pPr>
              <w:spacing w:after="40"/>
              <w:rPr>
                <w:rFonts w:ascii="Arial" w:hAnsi="Arial" w:cs="Arial"/>
                <w:color w:val="000000"/>
              </w:rPr>
            </w:pPr>
            <w:r w:rsidRPr="00CB0E21">
              <w:rPr>
                <w:rFonts w:ascii="Arial" w:hAnsi="Arial" w:cs="Arial"/>
                <w:bCs/>
                <w:color w:val="000000"/>
              </w:rPr>
              <w:t>Informacje o konieczności uzupełnienia dokumentacji przekażemy Ci w formie elektronicznej za pośrednictwem skrzynki podawczej ePUAP/ e-Doręczenia.</w:t>
            </w:r>
          </w:p>
        </w:tc>
        <w:tc>
          <w:tcPr>
            <w:tcW w:w="4678" w:type="dxa"/>
            <w:vAlign w:val="center"/>
          </w:tcPr>
          <w:p w14:paraId="1CBE07B1" w14:textId="4CF03C7C" w:rsidR="00AC7E77" w:rsidRPr="00AC7E77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977" w:type="dxa"/>
            <w:vAlign w:val="center"/>
          </w:tcPr>
          <w:p w14:paraId="374D3198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774782D" w14:textId="77777777" w:rsidR="00AC7E77" w:rsidRDefault="00AC7E77" w:rsidP="00AC7E77">
            <w:pPr>
              <w:rPr>
                <w:rFonts w:ascii="Arial" w:hAnsi="Arial" w:cs="Arial"/>
              </w:rPr>
            </w:pPr>
          </w:p>
          <w:p w14:paraId="3A3315AA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4139C8D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3419DBEC" w14:textId="77777777" w:rsidTr="00AC7E77">
        <w:tc>
          <w:tcPr>
            <w:tcW w:w="562" w:type="dxa"/>
            <w:vAlign w:val="center"/>
          </w:tcPr>
          <w:p w14:paraId="0719B418" w14:textId="2862EF5D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14:paraId="52D10F2C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4.</w:t>
            </w:r>
          </w:p>
          <w:p w14:paraId="001EB9CA" w14:textId="393FF349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Zmiany w projekcie przed zawarciem umowy</w:t>
            </w:r>
          </w:p>
        </w:tc>
        <w:tc>
          <w:tcPr>
            <w:tcW w:w="4252" w:type="dxa"/>
            <w:vAlign w:val="center"/>
          </w:tcPr>
          <w:p w14:paraId="35CA2F48" w14:textId="65650B5D" w:rsidR="00AC7E77" w:rsidRPr="00CB0E21" w:rsidRDefault="00AC7E77" w:rsidP="00AC7E77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777631">
              <w:rPr>
                <w:rFonts w:ascii="Arial" w:hAnsi="Arial" w:cs="Arial"/>
                <w:bCs/>
                <w:color w:val="000000"/>
              </w:rPr>
              <w:t>Informację o poddaniu projektu ponownej ocenie wyślemy Ci na skrzynkę ePUAP, którą podałeś w sekcji „kontakty” lub skrzynkę wskazaną w Bazie Adresów Elektronicznych (e-Doręczenia).</w:t>
            </w:r>
          </w:p>
        </w:tc>
        <w:tc>
          <w:tcPr>
            <w:tcW w:w="4678" w:type="dxa"/>
            <w:vAlign w:val="center"/>
          </w:tcPr>
          <w:p w14:paraId="2884C024" w14:textId="7071D270" w:rsidR="00AC7E77" w:rsidRPr="00CB0E21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977" w:type="dxa"/>
            <w:vAlign w:val="center"/>
          </w:tcPr>
          <w:p w14:paraId="59A302DB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B16240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79131128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07CBE4EC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</w:tbl>
    <w:p w14:paraId="708CE4F3" w14:textId="77777777" w:rsidR="00E27FD5" w:rsidRPr="00841368" w:rsidRDefault="00E27FD5" w:rsidP="00993E76">
      <w:pPr>
        <w:rPr>
          <w:b/>
          <w:sz w:val="24"/>
          <w:szCs w:val="24"/>
        </w:rPr>
      </w:pPr>
    </w:p>
    <w:sectPr w:rsidR="00E27FD5" w:rsidRPr="00841368" w:rsidSect="00BC1389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EDAE8" w14:textId="77777777" w:rsidR="00E155AC" w:rsidRDefault="00E155AC" w:rsidP="00BC1389">
      <w:pPr>
        <w:spacing w:after="0" w:line="240" w:lineRule="auto"/>
      </w:pPr>
      <w:r>
        <w:separator/>
      </w:r>
    </w:p>
  </w:endnote>
  <w:endnote w:type="continuationSeparator" w:id="0">
    <w:p w14:paraId="4BA6125F" w14:textId="77777777" w:rsidR="00E155AC" w:rsidRDefault="00E155AC" w:rsidP="00BC1389">
      <w:pPr>
        <w:spacing w:after="0" w:line="240" w:lineRule="auto"/>
      </w:pPr>
      <w:r>
        <w:continuationSeparator/>
      </w:r>
    </w:p>
  </w:endnote>
  <w:endnote w:type="continuationNotice" w:id="1">
    <w:p w14:paraId="675C5472" w14:textId="77777777" w:rsidR="00E155AC" w:rsidRDefault="00E155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66D8052A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08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75407" w14:textId="77777777" w:rsidR="00E155AC" w:rsidRDefault="00E155AC" w:rsidP="00BC1389">
      <w:pPr>
        <w:spacing w:after="0" w:line="240" w:lineRule="auto"/>
      </w:pPr>
      <w:r>
        <w:separator/>
      </w:r>
    </w:p>
  </w:footnote>
  <w:footnote w:type="continuationSeparator" w:id="0">
    <w:p w14:paraId="054ED5B3" w14:textId="77777777" w:rsidR="00E155AC" w:rsidRDefault="00E155AC" w:rsidP="00BC1389">
      <w:pPr>
        <w:spacing w:after="0" w:line="240" w:lineRule="auto"/>
      </w:pPr>
      <w:r>
        <w:continuationSeparator/>
      </w:r>
    </w:p>
  </w:footnote>
  <w:footnote w:type="continuationNotice" w:id="1">
    <w:p w14:paraId="1DD9C4CF" w14:textId="77777777" w:rsidR="00E155AC" w:rsidRDefault="00E155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84"/>
        </w:tabs>
        <w:ind w:left="1184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64"/>
        </w:tabs>
        <w:ind w:left="406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224"/>
        </w:tabs>
        <w:ind w:left="6224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D4253A"/>
    <w:multiLevelType w:val="hybridMultilevel"/>
    <w:tmpl w:val="6D805696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D6E03"/>
    <w:multiLevelType w:val="hybridMultilevel"/>
    <w:tmpl w:val="76AAC280"/>
    <w:lvl w:ilvl="0" w:tplc="7598AB00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62F0E"/>
    <w:multiLevelType w:val="hybridMultilevel"/>
    <w:tmpl w:val="2906218C"/>
    <w:lvl w:ilvl="0" w:tplc="3B3CC5B0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2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4"/>
  </w:num>
  <w:num w:numId="8">
    <w:abstractNumId w:val="19"/>
  </w:num>
  <w:num w:numId="9">
    <w:abstractNumId w:val="1"/>
  </w:num>
  <w:num w:numId="10">
    <w:abstractNumId w:val="5"/>
  </w:num>
  <w:num w:numId="11">
    <w:abstractNumId w:val="14"/>
  </w:num>
  <w:num w:numId="12">
    <w:abstractNumId w:val="8"/>
  </w:num>
  <w:num w:numId="13">
    <w:abstractNumId w:val="10"/>
  </w:num>
  <w:num w:numId="14">
    <w:abstractNumId w:val="3"/>
  </w:num>
  <w:num w:numId="15">
    <w:abstractNumId w:val="17"/>
  </w:num>
  <w:num w:numId="16">
    <w:abstractNumId w:val="6"/>
  </w:num>
  <w:num w:numId="17">
    <w:abstractNumId w:val="20"/>
  </w:num>
  <w:num w:numId="18">
    <w:abstractNumId w:val="22"/>
  </w:num>
  <w:num w:numId="19">
    <w:abstractNumId w:val="9"/>
  </w:num>
  <w:num w:numId="20">
    <w:abstractNumId w:val="21"/>
  </w:num>
  <w:num w:numId="21">
    <w:abstractNumId w:val="15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232F6"/>
    <w:rsid w:val="00047FF1"/>
    <w:rsid w:val="000540D9"/>
    <w:rsid w:val="0006399D"/>
    <w:rsid w:val="00064D2C"/>
    <w:rsid w:val="00076AC3"/>
    <w:rsid w:val="00077D45"/>
    <w:rsid w:val="00094AAC"/>
    <w:rsid w:val="000A6426"/>
    <w:rsid w:val="000C2581"/>
    <w:rsid w:val="000C7D25"/>
    <w:rsid w:val="000D5F9D"/>
    <w:rsid w:val="00107E20"/>
    <w:rsid w:val="00136B86"/>
    <w:rsid w:val="0016278B"/>
    <w:rsid w:val="00162B26"/>
    <w:rsid w:val="00162F6D"/>
    <w:rsid w:val="001865F9"/>
    <w:rsid w:val="0018694D"/>
    <w:rsid w:val="001B27BA"/>
    <w:rsid w:val="001C5C11"/>
    <w:rsid w:val="001D443F"/>
    <w:rsid w:val="001E6B57"/>
    <w:rsid w:val="00231E82"/>
    <w:rsid w:val="002417D9"/>
    <w:rsid w:val="002512AC"/>
    <w:rsid w:val="0028333A"/>
    <w:rsid w:val="00283F3C"/>
    <w:rsid w:val="00286644"/>
    <w:rsid w:val="00290F43"/>
    <w:rsid w:val="002A5829"/>
    <w:rsid w:val="002F4421"/>
    <w:rsid w:val="002F7D21"/>
    <w:rsid w:val="003212F4"/>
    <w:rsid w:val="00353AFD"/>
    <w:rsid w:val="00384804"/>
    <w:rsid w:val="003D651F"/>
    <w:rsid w:val="003E0A9E"/>
    <w:rsid w:val="00400325"/>
    <w:rsid w:val="00412BA2"/>
    <w:rsid w:val="00412E7C"/>
    <w:rsid w:val="00421323"/>
    <w:rsid w:val="00461FB2"/>
    <w:rsid w:val="004A4FB6"/>
    <w:rsid w:val="004A6B46"/>
    <w:rsid w:val="004A75E4"/>
    <w:rsid w:val="004B0C21"/>
    <w:rsid w:val="004B49BA"/>
    <w:rsid w:val="004D21D7"/>
    <w:rsid w:val="004F6B9D"/>
    <w:rsid w:val="005001E2"/>
    <w:rsid w:val="005003F2"/>
    <w:rsid w:val="00512B1F"/>
    <w:rsid w:val="005A059C"/>
    <w:rsid w:val="005A4700"/>
    <w:rsid w:val="005C17EE"/>
    <w:rsid w:val="005E3023"/>
    <w:rsid w:val="005F2042"/>
    <w:rsid w:val="0061386A"/>
    <w:rsid w:val="00624FE4"/>
    <w:rsid w:val="00626520"/>
    <w:rsid w:val="006355DE"/>
    <w:rsid w:val="0067168B"/>
    <w:rsid w:val="00687A35"/>
    <w:rsid w:val="006911E3"/>
    <w:rsid w:val="006A5E5E"/>
    <w:rsid w:val="006A65A6"/>
    <w:rsid w:val="006A6BFB"/>
    <w:rsid w:val="006B0C6F"/>
    <w:rsid w:val="006C44DD"/>
    <w:rsid w:val="006D156B"/>
    <w:rsid w:val="006F1A9C"/>
    <w:rsid w:val="006F32E1"/>
    <w:rsid w:val="006F3CB3"/>
    <w:rsid w:val="006F739B"/>
    <w:rsid w:val="00701885"/>
    <w:rsid w:val="0071176A"/>
    <w:rsid w:val="0074250E"/>
    <w:rsid w:val="007436B8"/>
    <w:rsid w:val="00771091"/>
    <w:rsid w:val="007D12EC"/>
    <w:rsid w:val="007D7668"/>
    <w:rsid w:val="007E1964"/>
    <w:rsid w:val="00806DC2"/>
    <w:rsid w:val="008173B0"/>
    <w:rsid w:val="00830B03"/>
    <w:rsid w:val="00835DFE"/>
    <w:rsid w:val="00841368"/>
    <w:rsid w:val="00852BAD"/>
    <w:rsid w:val="00864490"/>
    <w:rsid w:val="00872CF5"/>
    <w:rsid w:val="008748E3"/>
    <w:rsid w:val="00877591"/>
    <w:rsid w:val="00882FEE"/>
    <w:rsid w:val="008A59BE"/>
    <w:rsid w:val="008B0D25"/>
    <w:rsid w:val="008B5E71"/>
    <w:rsid w:val="008C6044"/>
    <w:rsid w:val="008D0CB2"/>
    <w:rsid w:val="008D22D8"/>
    <w:rsid w:val="008E10BD"/>
    <w:rsid w:val="008F2D08"/>
    <w:rsid w:val="008F3AAB"/>
    <w:rsid w:val="00900083"/>
    <w:rsid w:val="009125CC"/>
    <w:rsid w:val="0091439C"/>
    <w:rsid w:val="00923901"/>
    <w:rsid w:val="009307F1"/>
    <w:rsid w:val="00936FDE"/>
    <w:rsid w:val="00952EE9"/>
    <w:rsid w:val="0095703E"/>
    <w:rsid w:val="00963ED4"/>
    <w:rsid w:val="00984411"/>
    <w:rsid w:val="00993E76"/>
    <w:rsid w:val="0099780E"/>
    <w:rsid w:val="009B6611"/>
    <w:rsid w:val="009C319C"/>
    <w:rsid w:val="009D5B2E"/>
    <w:rsid w:val="00A0399E"/>
    <w:rsid w:val="00A045FF"/>
    <w:rsid w:val="00A04EF6"/>
    <w:rsid w:val="00A328A8"/>
    <w:rsid w:val="00A455E6"/>
    <w:rsid w:val="00A52F65"/>
    <w:rsid w:val="00A540A9"/>
    <w:rsid w:val="00A85134"/>
    <w:rsid w:val="00A86A34"/>
    <w:rsid w:val="00A94C77"/>
    <w:rsid w:val="00AB479F"/>
    <w:rsid w:val="00AC7E77"/>
    <w:rsid w:val="00AD7C18"/>
    <w:rsid w:val="00AE1078"/>
    <w:rsid w:val="00AE28D4"/>
    <w:rsid w:val="00B053B7"/>
    <w:rsid w:val="00B44560"/>
    <w:rsid w:val="00B82C2D"/>
    <w:rsid w:val="00BB5644"/>
    <w:rsid w:val="00BB76A7"/>
    <w:rsid w:val="00BC0991"/>
    <w:rsid w:val="00BC1389"/>
    <w:rsid w:val="00BD47AB"/>
    <w:rsid w:val="00BD7C3C"/>
    <w:rsid w:val="00BE3166"/>
    <w:rsid w:val="00BE70F0"/>
    <w:rsid w:val="00BF5300"/>
    <w:rsid w:val="00BF6FE8"/>
    <w:rsid w:val="00C22949"/>
    <w:rsid w:val="00C35F7C"/>
    <w:rsid w:val="00C5541F"/>
    <w:rsid w:val="00C634D1"/>
    <w:rsid w:val="00C7337B"/>
    <w:rsid w:val="00C772B2"/>
    <w:rsid w:val="00CC61E2"/>
    <w:rsid w:val="00CE1194"/>
    <w:rsid w:val="00D30073"/>
    <w:rsid w:val="00D553F5"/>
    <w:rsid w:val="00D7439A"/>
    <w:rsid w:val="00D81FA9"/>
    <w:rsid w:val="00D9177B"/>
    <w:rsid w:val="00D934A9"/>
    <w:rsid w:val="00D96483"/>
    <w:rsid w:val="00D96C20"/>
    <w:rsid w:val="00DA19E2"/>
    <w:rsid w:val="00DA3B42"/>
    <w:rsid w:val="00DB0B59"/>
    <w:rsid w:val="00DB23D8"/>
    <w:rsid w:val="00DF59D3"/>
    <w:rsid w:val="00E155AC"/>
    <w:rsid w:val="00E16CE0"/>
    <w:rsid w:val="00E22ECF"/>
    <w:rsid w:val="00E27FD5"/>
    <w:rsid w:val="00E555DE"/>
    <w:rsid w:val="00E556C7"/>
    <w:rsid w:val="00EC5CE0"/>
    <w:rsid w:val="00EC7351"/>
    <w:rsid w:val="00EE49FB"/>
    <w:rsid w:val="00F12E7E"/>
    <w:rsid w:val="00F24E0F"/>
    <w:rsid w:val="00F35252"/>
    <w:rsid w:val="00F5494C"/>
    <w:rsid w:val="00F72049"/>
    <w:rsid w:val="00F818F3"/>
    <w:rsid w:val="00F83914"/>
    <w:rsid w:val="00FD2324"/>
    <w:rsid w:val="02D7A41F"/>
    <w:rsid w:val="07440E95"/>
    <w:rsid w:val="09EBFFDF"/>
    <w:rsid w:val="0B965D72"/>
    <w:rsid w:val="0E1DBF78"/>
    <w:rsid w:val="17A01A84"/>
    <w:rsid w:val="21C0071F"/>
    <w:rsid w:val="2536B88D"/>
    <w:rsid w:val="286430F4"/>
    <w:rsid w:val="2C4CC7C2"/>
    <w:rsid w:val="37D24750"/>
    <w:rsid w:val="39177443"/>
    <w:rsid w:val="3A8B624A"/>
    <w:rsid w:val="3DEA0C41"/>
    <w:rsid w:val="490BBC5A"/>
    <w:rsid w:val="5451083A"/>
    <w:rsid w:val="57BB5988"/>
    <w:rsid w:val="59AF0E8D"/>
    <w:rsid w:val="59C512FA"/>
    <w:rsid w:val="5C3EE4BF"/>
    <w:rsid w:val="67AA1AF4"/>
    <w:rsid w:val="67C57E4E"/>
    <w:rsid w:val="6A64F62E"/>
    <w:rsid w:val="6B4A7BC2"/>
    <w:rsid w:val="6C01104C"/>
    <w:rsid w:val="6C236FED"/>
    <w:rsid w:val="6D4D5C82"/>
    <w:rsid w:val="71DE68B5"/>
    <w:rsid w:val="72D13246"/>
    <w:rsid w:val="756518E2"/>
    <w:rsid w:val="7707D9AF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470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0C25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732f5a-0531-41cb-868e-eb373eb5c7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142F5C33B2C64492D8A343971F9271" ma:contentTypeVersion="18" ma:contentTypeDescription="Utwórz nowy dokument." ma:contentTypeScope="" ma:versionID="2eb5a483fc4e389c4f0e86eaec23eb89">
  <xsd:schema xmlns:xsd="http://www.w3.org/2001/XMLSchema" xmlns:xs="http://www.w3.org/2001/XMLSchema" xmlns:p="http://schemas.microsoft.com/office/2006/metadata/properties" xmlns:ns3="f5732f5a-0531-41cb-868e-eb373eb5c743" xmlns:ns4="f0335eb7-744c-4177-a2b2-0dbd252f4b44" targetNamespace="http://schemas.microsoft.com/office/2006/metadata/properties" ma:root="true" ma:fieldsID="2e979b5bb32e141c11682430f6dc11cf" ns3:_="" ns4:_="">
    <xsd:import namespace="f5732f5a-0531-41cb-868e-eb373eb5c743"/>
    <xsd:import namespace="f0335eb7-744c-4177-a2b2-0dbd252f4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32f5a-0531-41cb-868e-eb373eb5c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35eb7-744c-4177-a2b2-0dbd252f4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f5732f5a-0531-41cb-868e-eb373eb5c743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f0335eb7-744c-4177-a2b2-0dbd252f4b44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421D230-FBB7-42F9-A45D-02E9BA300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32f5a-0531-41cb-868e-eb373eb5c743"/>
    <ds:schemaRef ds:uri="f0335eb7-744c-4177-a2b2-0dbd252f4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Dąbrowska Karolina</cp:lastModifiedBy>
  <cp:revision>2</cp:revision>
  <dcterms:created xsi:type="dcterms:W3CDTF">2026-07-24T04:35:00Z</dcterms:created>
  <dcterms:modified xsi:type="dcterms:W3CDTF">2026-07-24T04:35:00Z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0x01010036142F5C33B2C64492D8A343971F9271</vt:lpwstr>
  </property>
  <property fmtid="{D5CDD505-2E9C-101B-9397-08002B2CF9AE}" pid="3" name="MediaServiceImageTags">
    <vt:lpwstr/>
  </property>
</Properties>
</file>