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06CE9470" wp14:paraId="0F4852D1" wp14:textId="7C82F7B0">
      <w:pPr>
        <w:spacing w:before="0" w:beforeAutospacing="off" w:after="160" w:afterAutospacing="off" w:line="279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noProof w:val="0"/>
          <w:sz w:val="12"/>
          <w:szCs w:val="12"/>
          <w:lang w:val="pl-PL"/>
        </w:rPr>
      </w:pP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6A0" w:firstRow="1" w:lastRow="0" w:firstColumn="1" w:lastColumn="0" w:noHBand="1" w:noVBand="1"/>
      </w:tblPr>
      <w:tblGrid>
        <w:gridCol w:w="4380"/>
        <w:gridCol w:w="2595"/>
        <w:gridCol w:w="6975"/>
      </w:tblGrid>
      <w:tr w:rsidR="06CE9470" w:rsidTr="194D51D1" w14:paraId="13E16E19">
        <w:trPr>
          <w:trHeight w:val="1320"/>
        </w:trPr>
        <w:tc>
          <w:tcPr>
            <w:tcW w:w="1395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06CE9470" w:rsidP="06CE9470" w:rsidRDefault="06CE9470" w14:paraId="4CBC2693" w14:textId="5D57B398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8"/>
                <w:szCs w:val="28"/>
                <w:lang w:val="pl-PL"/>
              </w:rPr>
            </w:pPr>
            <w:r w:rsidRPr="06CE9470" w:rsidR="06CE9470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8"/>
                <w:szCs w:val="28"/>
                <w:lang w:val="pl-PL"/>
              </w:rPr>
              <w:t>Uchwały Komitetu Monitorującego program Fundusze Europejskie dla Śląskiego (KM FE SL) przyjęte na XI</w:t>
            </w:r>
            <w:r w:rsidRPr="06CE9470" w:rsidR="0D25C4A1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8"/>
                <w:szCs w:val="28"/>
                <w:lang w:val="pl-PL"/>
              </w:rPr>
              <w:t>V</w:t>
            </w:r>
            <w:r w:rsidRPr="06CE9470" w:rsidR="06CE9470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8"/>
                <w:szCs w:val="28"/>
                <w:lang w:val="pl-PL"/>
              </w:rPr>
              <w:t xml:space="preserve"> posiedzeniu </w:t>
            </w:r>
            <w:r w:rsidRPr="06CE9470" w:rsidR="3D5247DA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8"/>
                <w:szCs w:val="28"/>
                <w:lang w:val="pl-PL"/>
              </w:rPr>
              <w:t>2 grudnia</w:t>
            </w:r>
            <w:r w:rsidRPr="06CE9470" w:rsidR="06CE9470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8"/>
                <w:szCs w:val="28"/>
                <w:lang w:val="pl-PL"/>
              </w:rPr>
              <w:t xml:space="preserve"> 2025 roku.</w:t>
            </w:r>
          </w:p>
        </w:tc>
      </w:tr>
      <w:tr w:rsidR="06CE9470" w:rsidTr="194D51D1" w14:paraId="3F3433BD">
        <w:trPr>
          <w:trHeight w:val="705"/>
        </w:trPr>
        <w:tc>
          <w:tcPr>
            <w:tcW w:w="6975" w:type="dxa"/>
            <w:gridSpan w:val="2"/>
            <w:tcBorders>
              <w:top w:val="nil"/>
              <w:left w:val="nil"/>
              <w:bottom w:val="single" w:color="000000" w:themeColor="text1" w:sz="6"/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center"/>
          </w:tcPr>
          <w:p w:rsidR="06CE9470" w:rsidP="06CE9470" w:rsidRDefault="06CE9470" w14:paraId="3196BF8C" w14:textId="6C8A21AF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06CE9470" w:rsidR="06CE9470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Tryb podjęcia uchwał:</w:t>
            </w:r>
            <w:r w:rsidRPr="06CE9470" w:rsidR="06CE947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</w:t>
            </w:r>
          </w:p>
          <w:p w:rsidR="06CE9470" w:rsidP="06CE9470" w:rsidRDefault="06CE9470" w14:paraId="356BD7A3" w14:textId="5A834576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06CE9470" w:rsidR="06CE947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głosowanie na posiedzeniu w formie stacjonarnej.</w:t>
            </w:r>
          </w:p>
        </w:tc>
        <w:tc>
          <w:tcPr>
            <w:tcW w:w="6975" w:type="dxa"/>
            <w:tcBorders>
              <w:top w:val="nil"/>
              <w:left w:val="single" w:color="000000" w:themeColor="text1" w:sz="6"/>
              <w:bottom w:val="single" w:color="000000" w:themeColor="text1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06CE9470" w:rsidP="06CE9470" w:rsidRDefault="06CE9470" w14:paraId="5BEAB7AF" w14:textId="04F1FDBE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06CE9470" w:rsidR="06CE9470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Liczba osób uprawnionych do głosowania</w:t>
            </w:r>
            <w:r w:rsidRPr="06CE9470" w:rsidR="06CE947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: </w:t>
            </w:r>
          </w:p>
          <w:p w:rsidR="06CE9470" w:rsidP="06CE9470" w:rsidRDefault="06CE9470" w14:paraId="16B57CF5" w14:textId="6248E22A">
            <w:pPr>
              <w:spacing w:before="0" w:beforeAutospacing="off" w:after="0" w:afterAutospacing="off" w:line="240" w:lineRule="auto"/>
              <w:ind w:left="0" w:right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06CE9470" w:rsidR="06CE947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3</w:t>
            </w:r>
            <w:r w:rsidRPr="06CE9470" w:rsidR="4F60974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1</w:t>
            </w:r>
            <w:r w:rsidRPr="06CE9470" w:rsidR="06CE947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osób</w:t>
            </w:r>
          </w:p>
        </w:tc>
      </w:tr>
      <w:tr w:rsidR="06CE9470" w:rsidTr="194D51D1" w14:paraId="1FF995FB">
        <w:trPr>
          <w:trHeight w:val="540"/>
        </w:trPr>
        <w:tc>
          <w:tcPr>
            <w:tcW w:w="13950" w:type="dxa"/>
            <w:gridSpan w:val="3"/>
            <w:tcBorders>
              <w:top w:val="single" w:color="000000" w:themeColor="text1" w:sz="6"/>
              <w:left w:val="nil"/>
              <w:bottom w:val="single" w:color="000000" w:themeColor="text1" w:sz="6"/>
              <w:right w:val="nil" w:color="000000" w:themeColor="text1" w:sz="6"/>
            </w:tcBorders>
            <w:tcMar>
              <w:left w:w="90" w:type="dxa"/>
              <w:right w:w="90" w:type="dxa"/>
            </w:tcMar>
            <w:vAlign w:val="center"/>
          </w:tcPr>
          <w:p w:rsidR="06CE9470" w:rsidP="06CE9470" w:rsidRDefault="06CE9470" w14:paraId="4C7D4D60" w14:textId="5855A229">
            <w:pPr>
              <w:spacing w:before="240" w:beforeAutospacing="off" w:after="24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06CE9470" w:rsidR="06CE9470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PAKIET </w:t>
            </w:r>
            <w:r w:rsidRPr="06CE9470" w:rsidR="2AEFAAEB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8</w:t>
            </w:r>
            <w:r w:rsidRPr="06CE9470" w:rsidR="06CE9470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 UCHWAŁ Z XII POSIEDZENIA KM FE SL</w:t>
            </w:r>
          </w:p>
        </w:tc>
      </w:tr>
      <w:tr w:rsidR="06CE9470" w:rsidTr="194D51D1" w14:paraId="4348241C">
        <w:trPr>
          <w:trHeight w:val="525"/>
        </w:trPr>
        <w:tc>
          <w:tcPr>
            <w:tcW w:w="43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</w:tcBorders>
            <w:shd w:val="clear" w:color="auto" w:fill="DAE9F7" w:themeFill="text2" w:themeFillTint="1A"/>
            <w:tcMar>
              <w:left w:w="90" w:type="dxa"/>
              <w:right w:w="90" w:type="dxa"/>
            </w:tcMar>
            <w:vAlign w:val="center"/>
          </w:tcPr>
          <w:p w:rsidR="06CE9470" w:rsidP="06CE9470" w:rsidRDefault="06CE9470" w14:paraId="4F03FAEA" w14:textId="640CE24C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06CE9470" w:rsidR="06CE9470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4"/>
                <w:szCs w:val="24"/>
                <w:lang w:val="pl-PL"/>
              </w:rPr>
              <w:t>WYNIK GŁOSOWANIA</w:t>
            </w:r>
          </w:p>
        </w:tc>
        <w:tc>
          <w:tcPr>
            <w:tcW w:w="9570" w:type="dxa"/>
            <w:gridSpan w:val="2"/>
            <w:tcBorders>
              <w:top w:val="single" w:color="000000" w:themeColor="text1" w:sz="6"/>
              <w:bottom w:val="single" w:color="000000" w:themeColor="text1" w:sz="6"/>
              <w:right w:val="single" w:sz="6"/>
            </w:tcBorders>
            <w:shd w:val="clear" w:color="auto" w:fill="DAE9F7" w:themeFill="text2" w:themeFillTint="1A"/>
            <w:tcMar>
              <w:left w:w="90" w:type="dxa"/>
              <w:right w:w="90" w:type="dxa"/>
            </w:tcMar>
            <w:vAlign w:val="center"/>
          </w:tcPr>
          <w:p w:rsidR="06CE9470" w:rsidP="06CE9470" w:rsidRDefault="06CE9470" w14:paraId="7E3FA95B" w14:textId="3DAF3B96">
            <w:pPr>
              <w:spacing w:before="0" w:beforeAutospacing="off" w:after="0" w:afterAutospacing="off" w:line="240" w:lineRule="auto"/>
              <w:ind w:left="360" w:right="0" w:hanging="36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06CE9470" w:rsidR="06CE9470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</w:t>
            </w:r>
          </w:p>
        </w:tc>
      </w:tr>
      <w:tr w:rsidR="06CE9470" w:rsidTr="194D51D1" w14:paraId="1DD24816">
        <w:trPr>
          <w:trHeight w:val="1005"/>
        </w:trPr>
        <w:tc>
          <w:tcPr>
            <w:tcW w:w="4380" w:type="dxa"/>
            <w:tcBorders>
              <w:left w:val="single" w:sz="6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:rsidR="06CE9470" w:rsidP="06CE9470" w:rsidRDefault="06CE9470" w14:paraId="71AD0E7D" w14:textId="564458D8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06CE9470" w:rsidR="06CE9470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2</w:t>
            </w:r>
            <w:r w:rsidRPr="06CE9470" w:rsidR="0BB247CB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5</w:t>
            </w:r>
            <w:r w:rsidRPr="06CE9470" w:rsidR="06CE9470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głosów</w:t>
            </w:r>
            <w:r w:rsidRPr="06CE9470" w:rsidR="06CE947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06CE9470" w:rsidP="194D51D1" w:rsidRDefault="06CE9470" w14:paraId="09DB2FCD" w14:textId="6C2497B7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194D51D1" w:rsidR="3F33949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194D51D1" w:rsidR="6DB5555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–</w:t>
            </w:r>
            <w:r w:rsidRPr="194D51D1" w:rsidR="3F33949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WSTRZYMUJĄCYCH SIĘ </w:t>
            </w:r>
            <w:r w:rsidRPr="194D51D1" w:rsidR="64D58B3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–</w:t>
            </w:r>
            <w:r w:rsidRPr="194D51D1" w:rsidR="3F33949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</w:t>
            </w:r>
            <w:r w:rsidRPr="194D51D1" w:rsidR="1C00348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0 głosów</w:t>
            </w:r>
            <w:r w:rsidRPr="194D51D1" w:rsidR="3F33949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.</w:t>
            </w:r>
          </w:p>
        </w:tc>
        <w:tc>
          <w:tcPr>
            <w:tcW w:w="9570" w:type="dxa"/>
            <w:gridSpan w:val="2"/>
            <w:tcBorders>
              <w:top w:val="single" w:color="000000" w:themeColor="text1" w:sz="6"/>
              <w:bottom w:val="single" w:color="000000" w:themeColor="text1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6E9AAC5E" w:rsidP="06CE9470" w:rsidRDefault="6E9AAC5E" w14:paraId="3CD8BE75" w14:textId="2724F3F8">
            <w:pPr>
              <w:ind w:left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06CE9470" w:rsidR="6E9AAC5E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4"/>
                <w:szCs w:val="24"/>
                <w:lang w:val="pl-PL"/>
              </w:rPr>
              <w:t>Uchwała nr 204 KM</w:t>
            </w:r>
            <w:r w:rsidRPr="06CE9470" w:rsidR="6E9AAC5E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 w sprawie zmiany Regulaminu Komitetu Monitorującego program Fundusze Europejskie dla Śląskiego 2021-2027.</w:t>
            </w:r>
            <w:r w:rsidRPr="06CE9470" w:rsidR="06CE9470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  </w:t>
            </w:r>
          </w:p>
        </w:tc>
      </w:tr>
      <w:tr w:rsidR="06CE9470" w:rsidTr="194D51D1" w14:paraId="08E85422">
        <w:trPr>
          <w:trHeight w:val="975"/>
        </w:trPr>
        <w:tc>
          <w:tcPr>
            <w:tcW w:w="4380" w:type="dxa"/>
            <w:tcBorders>
              <w:left w:val="single" w:sz="6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:rsidR="5BC1526F" w:rsidP="06CE9470" w:rsidRDefault="5BC1526F" w14:paraId="4998E660" w14:textId="29FA79A0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06CE9470" w:rsidR="5BC1526F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28 głosów</w:t>
            </w:r>
            <w:r w:rsidRPr="06CE9470" w:rsidR="5BC1526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5BC1526F" w:rsidP="194D51D1" w:rsidRDefault="5BC1526F" w14:paraId="687A26B4" w14:textId="7F400E12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194D51D1" w:rsidR="0258E29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194D51D1" w:rsidR="750F48D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–</w:t>
            </w:r>
            <w:r w:rsidRPr="194D51D1" w:rsidR="0258E29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WSTRZYMUJĄCYCH SIĘ </w:t>
            </w:r>
            <w:r w:rsidRPr="194D51D1" w:rsidR="4326A3C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–</w:t>
            </w:r>
            <w:r w:rsidRPr="194D51D1" w:rsidR="0258E29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Borders>
              <w:top w:val="single" w:color="000000" w:themeColor="text1" w:sz="6"/>
              <w:bottom w:val="single" w:color="000000" w:themeColor="text1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3340412E" w:rsidP="06CE9470" w:rsidRDefault="3340412E" w14:paraId="175EDF36" w14:textId="65CBCCBC">
            <w:pPr>
              <w:ind w:lef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06CE9470" w:rsidR="3340412E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205 KM</w:t>
            </w:r>
            <w:r w:rsidRPr="06CE9470" w:rsidR="3340412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zmiany Zasad finansowania funkcjonowania Komitetu Monitorującego program Fundusze Europejskie dla Śląskiego 2021-2027 na lata 2024-2029.</w:t>
            </w:r>
          </w:p>
        </w:tc>
      </w:tr>
      <w:tr w:rsidR="06CE9470" w:rsidTr="194D51D1" w14:paraId="4872A218">
        <w:trPr>
          <w:trHeight w:val="1020"/>
        </w:trPr>
        <w:tc>
          <w:tcPr>
            <w:tcW w:w="4380" w:type="dxa"/>
            <w:tcBorders>
              <w:left w:val="single" w:sz="6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:rsidR="0C2567D8" w:rsidP="06CE9470" w:rsidRDefault="0C2567D8" w14:paraId="05D03463" w14:textId="2AF9D2CD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06CE9470" w:rsidR="0C2567D8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27 głosów</w:t>
            </w:r>
            <w:r w:rsidRPr="06CE9470" w:rsidR="0C2567D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0C2567D8" w:rsidP="194D51D1" w:rsidRDefault="0C2567D8" w14:paraId="7585350C" w14:textId="704AE418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194D51D1" w:rsidR="7502DBE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194D51D1" w:rsidR="5E5B144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–</w:t>
            </w:r>
            <w:r w:rsidRPr="194D51D1" w:rsidR="7502DBE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WSTRZYMUJĄCYCH SIĘ </w:t>
            </w:r>
            <w:r w:rsidRPr="194D51D1" w:rsidR="6D9CF91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–</w:t>
            </w:r>
            <w:r w:rsidRPr="194D51D1" w:rsidR="7502DBE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Borders>
              <w:top w:val="single" w:color="000000" w:themeColor="text1" w:sz="6"/>
              <w:bottom w:val="single" w:color="000000" w:themeColor="text1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398B7273" w:rsidP="194D51D1" w:rsidRDefault="398B7273" w14:paraId="3E5AA297" w14:textId="35914079">
            <w:pPr>
              <w:ind w:lef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194D51D1" w:rsidR="44129BCB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206 KM</w:t>
            </w:r>
            <w:r w:rsidRPr="194D51D1" w:rsidR="44129BC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zmiany uchwały KM FE SL nr 51 z dnia 28 kwietnia 2023 r. z </w:t>
            </w:r>
            <w:r w:rsidRPr="194D51D1" w:rsidR="44129BC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późn</w:t>
            </w:r>
            <w:r w:rsidRPr="194D51D1" w:rsidR="44129BC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. zm.  </w:t>
            </w:r>
            <w:r w:rsidRPr="194D51D1" w:rsidR="44129BC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ws</w:t>
            </w:r>
            <w:r w:rsidRPr="194D51D1" w:rsidR="44129BC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. powołania grupy roboczej ds. Funduszu Sprawiedliwej Transformacji przy Komitecie Monitorującym program Fundusze Europejskie </w:t>
            </w:r>
          </w:p>
          <w:p w:rsidR="398B7273" w:rsidP="194D51D1" w:rsidRDefault="398B7273" w14:paraId="4312D3E4" w14:textId="1181C4E3">
            <w:pPr>
              <w:ind w:lef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194D51D1" w:rsidR="44129BC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dla Śląskiego 2021-2027.</w:t>
            </w:r>
          </w:p>
        </w:tc>
      </w:tr>
      <w:tr w:rsidR="06CE9470" w:rsidTr="194D51D1" w14:paraId="2C13E065">
        <w:trPr>
          <w:trHeight w:val="1275"/>
        </w:trPr>
        <w:tc>
          <w:tcPr>
            <w:tcW w:w="4380" w:type="dxa"/>
            <w:tcBorders>
              <w:left w:val="single" w:sz="6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:rsidR="69C6AA1C" w:rsidP="06CE9470" w:rsidRDefault="69C6AA1C" w14:paraId="6324B0FB" w14:textId="2AF9D2CD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06CE9470" w:rsidR="69C6AA1C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27 głosów</w:t>
            </w:r>
            <w:r w:rsidRPr="06CE9470" w:rsidR="69C6AA1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69C6AA1C" w:rsidP="194D51D1" w:rsidRDefault="69C6AA1C" w14:paraId="5E204629" w14:textId="19FCB03F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194D51D1" w:rsidR="771EE17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194D51D1" w:rsidR="4509E3E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–</w:t>
            </w:r>
            <w:r w:rsidRPr="194D51D1" w:rsidR="771EE17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WSTRZYMUJĄCYCH SIĘ </w:t>
            </w:r>
            <w:r w:rsidRPr="194D51D1" w:rsidR="78B19C8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–</w:t>
            </w:r>
            <w:r w:rsidRPr="194D51D1" w:rsidR="771EE17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Borders>
              <w:top w:val="single" w:color="000000" w:themeColor="text1" w:sz="6"/>
              <w:bottom w:val="single" w:color="000000" w:themeColor="text1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2070F7B8" w:rsidP="06CE9470" w:rsidRDefault="2070F7B8" w14:paraId="50316053" w14:textId="5FAFAD12">
            <w:pPr>
              <w:ind w:left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06CE9470" w:rsidR="2070F7B8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4"/>
                <w:szCs w:val="24"/>
                <w:lang w:val="pl-PL"/>
              </w:rPr>
              <w:t>Uchwała nr 207 KM</w:t>
            </w:r>
            <w:r w:rsidRPr="06CE9470" w:rsidR="2070F7B8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 w sprawie zatwierdzenia kryteriów wyboru projektów dla działania FESL 14.01. Odbudowa dróg lokalnych, tryb konkurencyjny.</w:t>
            </w:r>
          </w:p>
        </w:tc>
      </w:tr>
      <w:tr w:rsidR="06CE9470" w:rsidTr="194D51D1" w14:paraId="0E820511">
        <w:trPr>
          <w:trHeight w:val="1245"/>
        </w:trPr>
        <w:tc>
          <w:tcPr>
            <w:tcW w:w="4380" w:type="dxa"/>
            <w:tcBorders>
              <w:left w:val="single" w:sz="6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:rsidR="58DBD102" w:rsidP="06CE9470" w:rsidRDefault="58DBD102" w14:paraId="6E1231EA" w14:textId="6C91C7A6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06CE9470" w:rsidR="58DBD102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24 głosy</w:t>
            </w:r>
            <w:r w:rsidRPr="06CE9470" w:rsidR="58DBD10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58DBD102" w:rsidP="194D51D1" w:rsidRDefault="58DBD102" w14:paraId="4A15519F" w14:textId="53E1D602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194D51D1" w:rsidR="173485B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194D51D1" w:rsidR="7E73F23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–</w:t>
            </w:r>
            <w:r w:rsidRPr="194D51D1" w:rsidR="173485B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WSTRZYMUJĄCYCH SIĘ </w:t>
            </w:r>
            <w:r w:rsidRPr="194D51D1" w:rsidR="4CD1E97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–</w:t>
            </w:r>
            <w:r w:rsidRPr="194D51D1" w:rsidR="173485B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Borders>
              <w:top w:val="single" w:color="000000" w:themeColor="text1" w:sz="6"/>
              <w:bottom w:val="single" w:color="000000" w:themeColor="text1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5D61E52A" w:rsidP="194D51D1" w:rsidRDefault="5D61E52A" w14:paraId="19CDD8CC" w14:textId="671057A8">
            <w:pPr>
              <w:ind w:lef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194D51D1" w:rsidR="08BE08CF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208 KM</w:t>
            </w:r>
            <w:r w:rsidRPr="194D51D1" w:rsidR="08BE08C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zmiany kryteriów wyboru projektów dla działania FE SL.05.11 Równość szans na rynku pracy, typ 1, 2, 3 oraz zatwierdzenia kryteriów </w:t>
            </w:r>
          </w:p>
          <w:p w:rsidR="5D61E52A" w:rsidP="194D51D1" w:rsidRDefault="5D61E52A" w14:paraId="572707AD" w14:textId="71ACE08B">
            <w:pPr>
              <w:ind w:lef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194D51D1" w:rsidR="08BE08C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dla działania FE SL.05.11 Równość szans na rynku pracy, typ 4, tryb konkurencyjny.  </w:t>
            </w:r>
          </w:p>
        </w:tc>
      </w:tr>
      <w:tr w:rsidR="06CE9470" w:rsidTr="194D51D1" w14:paraId="31AC3DE4">
        <w:trPr>
          <w:trHeight w:val="1230"/>
        </w:trPr>
        <w:tc>
          <w:tcPr>
            <w:tcW w:w="4380" w:type="dxa"/>
            <w:tcBorders>
              <w:left w:val="single" w:sz="6"/>
              <w:bottom w:val="single" w:sz="6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:rsidR="1230E48E" w:rsidP="06CE9470" w:rsidRDefault="1230E48E" w14:paraId="6EB838EB" w14:textId="7565F7FC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06CE9470" w:rsidR="1230E48E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24 głosy</w:t>
            </w:r>
            <w:r w:rsidRPr="06CE9470" w:rsidR="1230E48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1230E48E" w:rsidP="194D51D1" w:rsidRDefault="1230E48E" w14:paraId="4304C864" w14:textId="0CA7A9E9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194D51D1" w:rsidR="5636B0F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194D51D1" w:rsidR="4CF3C39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–</w:t>
            </w:r>
            <w:r w:rsidRPr="194D51D1" w:rsidR="5636B0F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WSTRZYMUJĄCYCH SIĘ </w:t>
            </w:r>
            <w:r w:rsidRPr="194D51D1" w:rsidR="07F37AC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–</w:t>
            </w:r>
            <w:r w:rsidRPr="194D51D1" w:rsidR="5636B0F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Borders>
              <w:top w:val="single" w:color="000000" w:themeColor="text1" w:sz="6"/>
              <w:bottom w:val="single" w:color="000000" w:themeColor="text1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2BB98ED2" w:rsidP="194D51D1" w:rsidRDefault="2BB98ED2" w14:paraId="6A4FD485" w14:textId="022CDA42">
            <w:pPr>
              <w:pStyle w:val="Normal"/>
              <w:ind w:left="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194D51D1" w:rsidR="2E95D5ED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209 KM</w:t>
            </w:r>
            <w:r w:rsidRPr="194D51D1" w:rsidR="2E95D5E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zmiany kryteriów wyboru projektów dla działania FE SL.06.09 Lokalne Ośrodki Wiedzy i Edukacji </w:t>
            </w:r>
            <w:r w:rsidRPr="194D51D1" w:rsidR="1350E45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–</w:t>
            </w:r>
            <w:r w:rsidRPr="194D51D1" w:rsidR="2E95D5E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LOWE, tryb konkurencyjny.  </w:t>
            </w:r>
          </w:p>
        </w:tc>
      </w:tr>
      <w:tr w:rsidR="06CE9470" w:rsidTr="194D51D1" w14:paraId="3977CF56">
        <w:trPr>
          <w:trHeight w:val="1110"/>
        </w:trPr>
        <w:tc>
          <w:tcPr>
            <w:tcW w:w="4380" w:type="dxa"/>
            <w:tcBorders>
              <w:left w:val="single" w:sz="6"/>
              <w:bottom w:val="single" w:sz="6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:rsidR="06E02CEF" w:rsidP="06CE9470" w:rsidRDefault="06E02CEF" w14:paraId="35FEA914" w14:textId="7565F7FC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06CE9470" w:rsidR="06E02CEF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24 głosy</w:t>
            </w:r>
            <w:r w:rsidRPr="06CE9470" w:rsidR="06E02CE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06E02CEF" w:rsidP="194D51D1" w:rsidRDefault="06E02CEF" w14:paraId="7F818206" w14:textId="18FEBEE8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194D51D1" w:rsidR="4FFECF9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194D51D1" w:rsidR="22D1970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–</w:t>
            </w:r>
            <w:r w:rsidRPr="194D51D1" w:rsidR="4FFECF9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WSTRZYMUJĄCYCH SIĘ </w:t>
            </w:r>
            <w:r w:rsidRPr="194D51D1" w:rsidR="64D6F5F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–</w:t>
            </w:r>
            <w:r w:rsidRPr="194D51D1" w:rsidR="4FFECF9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Borders>
              <w:top w:val="single" w:color="000000" w:themeColor="text1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7AB19E89" w:rsidP="06CE9470" w:rsidRDefault="7AB19E89" w14:paraId="0244D15B" w14:textId="1DA342FB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06CE9470" w:rsidR="7AB19E89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210 KM</w:t>
            </w:r>
            <w:r w:rsidRPr="06CE9470" w:rsidR="7AB19E8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zmiany kryteriów wyboru projektów dla działania FE SL 10.17 Kształcenie osób dorosłych – FST, tryb konkurencyjny.  </w:t>
            </w:r>
          </w:p>
        </w:tc>
      </w:tr>
      <w:tr w:rsidR="06CE9470" w:rsidTr="194D51D1" w14:paraId="78C51308">
        <w:trPr>
          <w:trHeight w:val="1230"/>
        </w:trPr>
        <w:tc>
          <w:tcPr>
            <w:tcW w:w="4380" w:type="dxa"/>
            <w:tcBorders>
              <w:left w:val="single" w:sz="6"/>
              <w:bottom w:val="single" w:sz="6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:rsidR="7191DFB8" w:rsidP="06CE9470" w:rsidRDefault="7191DFB8" w14:paraId="7432BC52" w14:textId="7565F7FC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06CE9470" w:rsidR="7191DFB8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24 głosy</w:t>
            </w:r>
            <w:r w:rsidRPr="06CE9470" w:rsidR="7191DFB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7191DFB8" w:rsidP="194D51D1" w:rsidRDefault="7191DFB8" w14:paraId="5B37DB7A" w14:textId="6D0005F2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194D51D1" w:rsidR="448A278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194D51D1" w:rsidR="0746728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–</w:t>
            </w:r>
            <w:r w:rsidRPr="194D51D1" w:rsidR="448A278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WSTRZYMUJĄCYCH SIĘ </w:t>
            </w:r>
            <w:r w:rsidRPr="194D51D1" w:rsidR="0F541A6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–</w:t>
            </w:r>
            <w:r w:rsidRPr="194D51D1" w:rsidR="448A278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4A5C6E9F" w:rsidP="06CE9470" w:rsidRDefault="4A5C6E9F" w14:paraId="3A48CA07" w14:textId="722847B5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06CE9470" w:rsidR="4A5C6E9F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211 KM</w:t>
            </w:r>
            <w:r w:rsidRPr="06CE9470" w:rsidR="4A5C6E9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zmiany kryteriów wyboru projektów dla działania FE SL 10.20 Wsparcie na założenie działalności gospodarczej, tryb konkurencyjny.  </w:t>
            </w:r>
          </w:p>
        </w:tc>
      </w:tr>
    </w:tbl>
    <w:p xmlns:wp14="http://schemas.microsoft.com/office/word/2010/wordml" w:rsidP="06CE9470" wp14:paraId="72B312D1" wp14:textId="1413A01D">
      <w:pPr>
        <w:bidi w:val="0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pl-PL"/>
        </w:rPr>
      </w:pPr>
    </w:p>
    <w:p xmlns:wp14="http://schemas.microsoft.com/office/word/2010/wordml" wp14:paraId="57375426" wp14:textId="6C62379D"/>
    <w:sectPr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6CA46E2"/>
    <w:rsid w:val="0258E29F"/>
    <w:rsid w:val="06CE9470"/>
    <w:rsid w:val="06E02CEF"/>
    <w:rsid w:val="07467284"/>
    <w:rsid w:val="07F37ACE"/>
    <w:rsid w:val="086345DA"/>
    <w:rsid w:val="08BE08CF"/>
    <w:rsid w:val="0BB247CB"/>
    <w:rsid w:val="0C2567D8"/>
    <w:rsid w:val="0D25C4A1"/>
    <w:rsid w:val="0F541A6A"/>
    <w:rsid w:val="1230E48E"/>
    <w:rsid w:val="1350E45B"/>
    <w:rsid w:val="152C0ACB"/>
    <w:rsid w:val="16CA46E2"/>
    <w:rsid w:val="173485B9"/>
    <w:rsid w:val="194D51D1"/>
    <w:rsid w:val="1C003480"/>
    <w:rsid w:val="2070F7B8"/>
    <w:rsid w:val="22D1970F"/>
    <w:rsid w:val="2AEFAAEB"/>
    <w:rsid w:val="2BB98ED2"/>
    <w:rsid w:val="2E95D5ED"/>
    <w:rsid w:val="3340412E"/>
    <w:rsid w:val="398B7273"/>
    <w:rsid w:val="3D5247DA"/>
    <w:rsid w:val="3F339494"/>
    <w:rsid w:val="411EDBAB"/>
    <w:rsid w:val="411EDBAB"/>
    <w:rsid w:val="4326A3C4"/>
    <w:rsid w:val="44129BCB"/>
    <w:rsid w:val="448A2780"/>
    <w:rsid w:val="4509E3E4"/>
    <w:rsid w:val="46367010"/>
    <w:rsid w:val="4A5C6E9F"/>
    <w:rsid w:val="4B51ADC7"/>
    <w:rsid w:val="4CD1E97F"/>
    <w:rsid w:val="4CF3C39E"/>
    <w:rsid w:val="4F609741"/>
    <w:rsid w:val="4FFECF98"/>
    <w:rsid w:val="5636B0F8"/>
    <w:rsid w:val="58DBD102"/>
    <w:rsid w:val="5BC1526F"/>
    <w:rsid w:val="5D61E52A"/>
    <w:rsid w:val="5E5B144A"/>
    <w:rsid w:val="64D58B31"/>
    <w:rsid w:val="64D6F5F7"/>
    <w:rsid w:val="66734F88"/>
    <w:rsid w:val="668967A2"/>
    <w:rsid w:val="67F3838A"/>
    <w:rsid w:val="6842272E"/>
    <w:rsid w:val="69C6AA1C"/>
    <w:rsid w:val="6ADE68A5"/>
    <w:rsid w:val="6ADE68A5"/>
    <w:rsid w:val="6D9CF910"/>
    <w:rsid w:val="6DB55551"/>
    <w:rsid w:val="6E9AAC5E"/>
    <w:rsid w:val="6F53557F"/>
    <w:rsid w:val="7191DFB8"/>
    <w:rsid w:val="74BB567A"/>
    <w:rsid w:val="7502DBE1"/>
    <w:rsid w:val="750F48DA"/>
    <w:rsid w:val="7646C55A"/>
    <w:rsid w:val="771EE173"/>
    <w:rsid w:val="78B19C86"/>
    <w:rsid w:val="7931DC06"/>
    <w:rsid w:val="7931DC06"/>
    <w:rsid w:val="7AB19E89"/>
    <w:rsid w:val="7E73F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91EE0C"/>
  <w15:chartTrackingRefBased/>
  <w15:docId w15:val="{FDC99A7F-18FC-41B6-B9ED-1ED0877607B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2026-05-19T09:42:56.6342444Z</dcterms:created>
  <dcterms:modified xsi:type="dcterms:W3CDTF">2026-05-20T06:33:28.9957528Z</dcterms:modified>
  <dc:creator>Domaniewska Julia</dc:creator>
  <lastModifiedBy>Domaniewska Julia</lastModifiedBy>
</coreProperties>
</file>