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39DEE8" wp14:paraId="61BE05B4" wp14:textId="653D49A9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7E39DEE8" w:rsidTr="1348766A" w14:paraId="4602E693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E39DEE8" w:rsidP="7E39DEE8" w:rsidRDefault="7E39DEE8" w14:paraId="3CF14D6F" w14:textId="2D94A72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Uchwały Komitetu Monitorującego program Fundusze Europejskie dla Śląskiego (KM FE SL) przyjęte na </w:t>
            </w:r>
            <w:r w:rsidRPr="7E39DEE8" w:rsidR="619B15F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XIII</w:t>
            </w: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posiedzeniu </w:t>
            </w:r>
            <w:r w:rsidRPr="7E39DEE8" w:rsidR="781E185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28 października 2025 </w:t>
            </w: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roku.</w:t>
            </w:r>
          </w:p>
        </w:tc>
      </w:tr>
      <w:tr w:rsidR="7E39DEE8" w:rsidTr="1348766A" w14:paraId="7DEBAE7C">
        <w:trPr>
          <w:trHeight w:val="82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7E39DEE8" w:rsidP="7E39DEE8" w:rsidRDefault="7E39DEE8" w14:paraId="33DA9046" w14:textId="3EA044D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7E39DEE8" w:rsidR="7E39D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7E39DEE8" w:rsidP="7E39DEE8" w:rsidRDefault="7E39DEE8" w14:paraId="392F802E" w14:textId="023261A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7E39D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E39DEE8" w:rsidP="7E39DEE8" w:rsidRDefault="7E39DEE8" w14:paraId="608D9B47" w14:textId="7DC8C59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7E39DEE8" w:rsidR="7E39D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7E39DEE8" w:rsidP="7E39DEE8" w:rsidRDefault="7E39DEE8" w14:paraId="05F8EFD2" w14:textId="0697B9C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7E39D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7E39DEE8" w:rsidR="58709A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osób</w:t>
            </w:r>
            <w:r w:rsidRPr="7E39DEE8" w:rsidR="7E39D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7E39DEE8" w:rsidTr="1348766A" w14:paraId="0231A9E9">
        <w:trPr>
          <w:trHeight w:val="66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7E39DEE8" w:rsidP="1348766A" w:rsidRDefault="7E39DEE8" w14:paraId="21DA203C" w14:textId="235C8089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PAKIET 1</w:t>
            </w:r>
            <w:r w:rsidRPr="1348766A" w:rsidR="22F868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9</w:t>
            </w: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</w:t>
            </w:r>
            <w:r w:rsidRPr="1348766A" w:rsidR="09C568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(NR 185-203)</w:t>
            </w: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 </w:t>
            </w:r>
            <w:r w:rsidRPr="1348766A" w:rsidR="49E3E02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XII</w:t>
            </w: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 POSIEDZENIA KM FE SL</w:t>
            </w:r>
          </w:p>
        </w:tc>
      </w:tr>
      <w:tr w:rsidR="7E39DEE8" w:rsidTr="1348766A" w14:paraId="4B3D721C">
        <w:trPr>
          <w:trHeight w:val="55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7E39DEE8" w:rsidP="7E39DEE8" w:rsidRDefault="7E39DEE8" w14:paraId="3CC14F3D" w14:textId="5B40498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7E39DEE8" w:rsidP="7E39DEE8" w:rsidRDefault="7E39DEE8" w14:paraId="640B9DBD" w14:textId="70A80959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7E39DEE8" w:rsidTr="1348766A" w14:paraId="45748277">
        <w:trPr>
          <w:trHeight w:val="154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E39DEE8" w:rsidP="7E39DEE8" w:rsidRDefault="7E39DEE8" w14:paraId="244DC882" w14:textId="382BDD8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7E39DE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E39DEE8" w:rsidR="7E39D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E39DEE8" w:rsidP="1348766A" w:rsidRDefault="7E39DEE8" w14:paraId="005ED824" w14:textId="72EE488E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727361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66C5F2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348766A" w:rsidR="2B633B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1348766A" w:rsidR="772BC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071A044" w:rsidP="1348766A" w:rsidRDefault="6071A044" w14:paraId="07C85621" w14:textId="6B98A4FE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348766A" w:rsidR="3E00D95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185 KM</w:t>
            </w:r>
            <w:r w:rsidRPr="1348766A" w:rsidR="3E00D9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uchwały KM FE SL nr 51 z dnia 28 kwietnia 2023 r. z </w:t>
            </w:r>
            <w:r w:rsidRPr="1348766A" w:rsidR="3E00D9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późn</w:t>
            </w:r>
            <w:r w:rsidRPr="1348766A" w:rsidR="3E00D9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. zm.  </w:t>
            </w:r>
            <w:r w:rsidRPr="1348766A" w:rsidR="3E00D9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ws</w:t>
            </w:r>
            <w:r w:rsidRPr="1348766A" w:rsidR="3E00D9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. powołania grupy roboczej ds. Funduszu Sprawiedliwej Transformacji przy Komitecie Monitorującym program Fundusze Europejskie </w:t>
            </w:r>
          </w:p>
          <w:p w:rsidR="6071A044" w:rsidP="1348766A" w:rsidRDefault="6071A044" w14:paraId="348F137B" w14:textId="2D60971A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348766A" w:rsidR="3E00D9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dla Śląskiego 2021-2027.  </w:t>
            </w:r>
          </w:p>
        </w:tc>
      </w:tr>
      <w:tr w:rsidR="7E39DEE8" w:rsidTr="1348766A" w14:paraId="6C3CA728">
        <w:trPr>
          <w:trHeight w:val="165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74E70648" w14:textId="382BDD8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28542B27" w14:textId="7C7BC14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3ED9FF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64A6D9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4B22BF85" w14:textId="63F8606E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186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10.08 Poprawa stosunków wodnych na obszarze oddziaływania kopalń, tryb konkurencyjny.</w:t>
            </w:r>
          </w:p>
        </w:tc>
      </w:tr>
      <w:tr w:rsidR="7E39DEE8" w:rsidTr="1348766A" w14:paraId="63744269">
        <w:trPr>
          <w:trHeight w:val="151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6F1A70E2" w14:textId="382BDD8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6A3E59B2" w14:textId="4FDF69D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383B92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0 głosów, WSTRZYMUJĄCYCH SIĘ </w:t>
            </w:r>
            <w:r w:rsidRPr="1348766A" w:rsidR="4E99A3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2CDA9FCF" w14:textId="03A6052F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187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10.09 Ponowne wykorzystanie terenów poprzemysłowych, zdewastowanych, zdegradowanych na cele rozwojowe regionu, tryb konkurencyjny.  </w:t>
            </w:r>
          </w:p>
        </w:tc>
      </w:tr>
      <w:tr w:rsidR="7E39DEE8" w:rsidTr="1348766A" w14:paraId="2B237071">
        <w:trPr>
          <w:trHeight w:val="139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719A8E2B" w14:textId="382BDD8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3ABA8453" w14:textId="567FB15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732537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3CEF4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4F047F49" w14:textId="63A6F269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188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SL.14.02 Inwestycje chroniące przed powodzią, tryb niekonkurencyjny.</w:t>
            </w:r>
          </w:p>
        </w:tc>
      </w:tr>
      <w:tr w:rsidR="7E39DEE8" w:rsidTr="1348766A" w14:paraId="1A1C93A9">
        <w:trPr>
          <w:trHeight w:val="139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3CBA1442" w14:textId="382BDD8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1A7ACE50" w14:textId="03E0F3D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126041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2F6EA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2983C612" w14:textId="7387746D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189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FE SL.14.03 Wzmocnienie potencjału służb ratowniczych na terenach powodziowych Programu Fundusze Europejskie dla Śląskiego 2021-2027, tryb konkurencyjny.  </w:t>
            </w:r>
          </w:p>
        </w:tc>
      </w:tr>
      <w:tr w:rsidR="7E39DEE8" w:rsidTr="1348766A" w14:paraId="27FF3295">
        <w:trPr>
          <w:trHeight w:val="136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62DBF7FB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1BBCE854" w14:textId="283F8CD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769256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3752F5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74E27C99" w14:textId="3E2E698E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190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01.02 Badania, rozwój i innowacje w przedsiębiorstwach, typ projektu: Wdrożenie wyników prac B+R, tryb konkurencyjny.  </w:t>
            </w:r>
          </w:p>
        </w:tc>
      </w:tr>
      <w:tr w:rsidR="7E39DEE8" w:rsidTr="1348766A" w14:paraId="08BA7CA7">
        <w:trPr>
          <w:trHeight w:val="145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18A31360" w14:textId="464399C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29B8AAD1" w14:textId="690090D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5C0C92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00B5A2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0ED76463" w14:textId="039E2E61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191 KM FE SL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FESL.05.04 Aktywizacja zawodowa osób pracujących, tryb konkurencyjny.  </w:t>
            </w:r>
          </w:p>
        </w:tc>
      </w:tr>
      <w:tr w:rsidR="7E39DEE8" w:rsidTr="1348766A" w14:paraId="255B27BC">
        <w:trPr>
          <w:trHeight w:val="14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216723A7" w14:textId="464399C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7ABB2082" w14:textId="06DBFE0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450142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352BC1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340A8883" w14:textId="5818A8E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192 KM FE SL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SL.05.14 Usługi rozwojowe dla kadr administracji samorządowej, typ projektu nr 1, tryb konkurencyjny.  </w:t>
            </w:r>
          </w:p>
        </w:tc>
      </w:tr>
      <w:tr w:rsidR="7E39DEE8" w:rsidTr="1348766A" w14:paraId="4A7B62A2">
        <w:trPr>
          <w:trHeight w:val="76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688D10E1" w14:textId="464399C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7D943DE4" w14:textId="0DE5CF9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389992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6F407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6AE91863" w14:textId="77746D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193 KM FE SL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SL.05.14 Usługi rozwojowe dla kadr administracji samorządowej - typ projektu nr 2, tryb niekonkurencyjny.  </w:t>
            </w:r>
          </w:p>
        </w:tc>
      </w:tr>
      <w:tr w:rsidR="7E39DEE8" w:rsidTr="1348766A" w14:paraId="02AA9214">
        <w:trPr>
          <w:trHeight w:val="79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1E021846" w14:textId="464399C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5B53303F" w14:textId="37A781F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05D2BE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5FDF57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2A665609" w14:textId="6F45375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194 KM FE SL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SL.06.06 Kształcenie osób dorosłych – EFS +, tryb konkurencyjny.</w:t>
            </w:r>
          </w:p>
        </w:tc>
      </w:tr>
      <w:tr w:rsidR="7E39DEE8" w:rsidTr="1348766A" w14:paraId="081DCF62">
        <w:trPr>
          <w:trHeight w:val="85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646C1847" w14:textId="464399C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3111C466" w14:textId="7FD77B9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35AE62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296F10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10CDD872" w14:textId="1B73DD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195 KM FE SL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SL.07.03 Integracja społeczno-gospodarcza cudzoziemców, tryb konkurencyjny.</w:t>
            </w:r>
          </w:p>
        </w:tc>
      </w:tr>
      <w:tr w:rsidR="7E39DEE8" w:rsidTr="1348766A" w14:paraId="0CD580B5">
        <w:trPr>
          <w:trHeight w:val="94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0FC52B3A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5BC8B0DE" w14:textId="69868F8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13932B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47713A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0BEB5240" w14:textId="6BF747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196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 w sprawie zmiany kryteriów ogólnych wyboru projektów FE SL 2021-2027 dla działań wdrażanych w ramach Europejskiego Funduszu Społecznego Plus przez Departament Europejskiego Funduszu Społecznego.  </w:t>
            </w:r>
          </w:p>
        </w:tc>
      </w:tr>
      <w:tr w:rsidR="7E39DEE8" w:rsidTr="1348766A" w14:paraId="3356A2A9">
        <w:trPr>
          <w:trHeight w:val="64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5A29D116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0A3CEA99" w14:textId="62E0194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3EB321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6AF49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2F278F4D" w14:textId="620F687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197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ogólnych wyboru projektów FE SL 2021-2027 dla działań wdrażanych w ramach Funduszu na rzecz Sprawiedliwej Transformacji przez Departament Europejskiego Funduszu Społecznego.</w:t>
            </w:r>
          </w:p>
        </w:tc>
      </w:tr>
      <w:tr w:rsidR="7E39DEE8" w:rsidTr="1348766A" w14:paraId="33AD1899">
        <w:trPr>
          <w:trHeight w:val="37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078E3762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39FE3175" w14:textId="40CB4151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478183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0E4C26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1CA5835C" w14:textId="69A143C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198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06.02 Kształcenie ogólne, typ projektu: 2. Edukacja włączająca w kształceniu ogólnym, tryb konkurencyjny.  </w:t>
            </w:r>
          </w:p>
        </w:tc>
      </w:tr>
      <w:tr w:rsidR="7E39DEE8" w:rsidTr="1348766A" w14:paraId="069C4E6D">
        <w:trPr>
          <w:trHeight w:val="105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5E552158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24D39B9C" w14:textId="56F3313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53AA74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4BFC08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1348766A" w:rsidRDefault="29FD6374" w14:paraId="56C34880" w14:textId="6A0C3C2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348766A" w:rsidR="28EB6A5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199 KM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SL.06.03 Kształcenie zawodowe, typy projektów: 1. Staże uczniowskie w kształceniu zawodowym; 2. Dostosowanie kształcenia zawodowego do potrzeb rynku pracy; </w:t>
            </w:r>
          </w:p>
          <w:p w:rsidR="29FD6374" w:rsidP="1348766A" w:rsidRDefault="29FD6374" w14:paraId="5CEB843E" w14:textId="682848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3. Edukacja włączająca w kształceniu zawodowym, tryb konkurencyjny.  </w:t>
            </w:r>
          </w:p>
        </w:tc>
      </w:tr>
      <w:tr w:rsidR="7E39DEE8" w:rsidTr="1348766A" w14:paraId="215CEFF4">
        <w:trPr>
          <w:trHeight w:val="103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71E4C9CE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1348766A" w:rsidRDefault="29FD6374" w14:paraId="57618B73" w14:textId="30B02DA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348766A" w:rsidR="386C1D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348766A" w:rsidR="21AED2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1348766A" w:rsidR="28EB6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71A8B0DF" w14:textId="0743C65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200 KM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06.04 Strategiczne projekty dla obszaru edukacji, typ projektu: 3. Inicjatywy na rzecz badania potrzeb edukacyjnych w województwie śląskim, tryb niekonkurencyjny.  </w:t>
            </w:r>
          </w:p>
        </w:tc>
      </w:tr>
      <w:tr w:rsidR="7E39DEE8" w:rsidTr="1348766A" w14:paraId="1AA4C017">
        <w:trPr>
          <w:trHeight w:val="108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337FE8D7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7E39DEE8" w:rsidRDefault="29FD6374" w14:paraId="44EBBA10" w14:textId="661B5D6E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- 0 głosów, WSTRZYMUJĄCYCH SIĘ - 0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43847551" w14:textId="24A9C723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201 KM 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zmiany kryteriów wyboru projektów dla działania FE SL.07.07 Wsparcie rodziny, dzieci i młodzieży oraz 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deinstytucjonalizacja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pieczy zastępczej, typy projektów: 1.Wsparcie rodzin przeżywających trudności opiekuńczo-wychowawcze lub w kryzysie; 2. Usługi dla dzieci wymagających wsparcia, tryb konkurencyjny.</w:t>
            </w:r>
          </w:p>
        </w:tc>
      </w:tr>
      <w:tr w:rsidR="7E39DEE8" w:rsidTr="1348766A" w14:paraId="4F06EE69">
        <w:trPr>
          <w:trHeight w:val="9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2BB834F0" w14:textId="146235C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9FD6374" w:rsidP="7E39DEE8" w:rsidRDefault="29FD6374" w14:paraId="2526D3C5" w14:textId="40A0ACF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- 0 głosów, WSTRZYMUJĄCYCH SIĘ - 0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9FD6374" w:rsidP="7E39DEE8" w:rsidRDefault="29FD6374" w14:paraId="061A18C5" w14:textId="4BA0B9E5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E39DEE8" w:rsidR="29FD63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202 KM </w:t>
            </w:r>
            <w:r w:rsidRPr="7E39DEE8" w:rsidR="29FD6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sprawie zmiany kryteriów wyboru projektów dla działania FE SL 10.24 Włączenie społeczne – wzmocnienie procesu sprawiedliwej transformacji, typ projektu: 1. Działania na rzecz mieszkańców i obszarów uczestniczących w procesie sprawiedliwej transformacji, tryb konkurencyjny.</w:t>
            </w:r>
          </w:p>
        </w:tc>
      </w:tr>
      <w:tr w:rsidR="7E39DEE8" w:rsidTr="1348766A" w14:paraId="536C7C10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529C96C2" w:rsidP="7E39DEE8" w:rsidRDefault="529C96C2" w14:paraId="1CC9ED85" w14:textId="7802C18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529C96C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7E39DEE8" w:rsidR="529C96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9C96C2" w:rsidP="7E39DEE8" w:rsidRDefault="529C96C2" w14:paraId="3314FF2F" w14:textId="0050EF0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E39DEE8" w:rsidR="529C96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- 0 głosów, WSTRZYMUJĄCYCH SIĘ - 0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4F5AD8A" w:rsidP="1348766A" w:rsidRDefault="34F5AD8A" w14:paraId="62FB3AF9" w14:textId="5DC52EF0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348766A" w:rsidR="635B1F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203 KM </w:t>
            </w:r>
            <w:r w:rsidRPr="1348766A" w:rsidR="635B1F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zmiany kryteriów wyboru projektów dla działania FE SL.10.26 Wzmocnienie procesu sprawiedliwej transformacji w regionie, typ projektu: </w:t>
            </w:r>
          </w:p>
          <w:p w:rsidR="34F5AD8A" w:rsidP="1348766A" w:rsidRDefault="34F5AD8A" w14:paraId="4114E267" w14:textId="7AF5C21D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348766A" w:rsidR="635B1F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1. Działania w zakresie wzmocnienia potencjału interesariuszy oraz partycypacji mieszkańców w proces transformacji regionu, tryb niekonkurencyjny.  </w:t>
            </w:r>
          </w:p>
        </w:tc>
      </w:tr>
    </w:tbl>
    <w:p xmlns:wp14="http://schemas.microsoft.com/office/word/2010/wordml" w:rsidP="7E39DEE8" wp14:paraId="675B340D" wp14:textId="01D5BF53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:rsidP="7E39DEE8" wp14:paraId="7D37AB8B" wp14:textId="755E7098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:rsidP="7E39DEE8" wp14:paraId="35309B31" wp14:textId="1AE02948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p14:paraId="57375426" wp14:textId="41350ACB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2DF48"/>
    <w:rsid w:val="00B5A2A3"/>
    <w:rsid w:val="01DD4CA6"/>
    <w:rsid w:val="05D2BEFC"/>
    <w:rsid w:val="09C56889"/>
    <w:rsid w:val="0B0FB9E9"/>
    <w:rsid w:val="0B0FB9E9"/>
    <w:rsid w:val="0C278817"/>
    <w:rsid w:val="0E364E1C"/>
    <w:rsid w:val="0E4C2637"/>
    <w:rsid w:val="121B1907"/>
    <w:rsid w:val="12604105"/>
    <w:rsid w:val="1348766A"/>
    <w:rsid w:val="13932BB7"/>
    <w:rsid w:val="149C5D2C"/>
    <w:rsid w:val="176E8EEC"/>
    <w:rsid w:val="1A9A89D6"/>
    <w:rsid w:val="1DC4FAA6"/>
    <w:rsid w:val="1F78C5C7"/>
    <w:rsid w:val="1F8E5FC3"/>
    <w:rsid w:val="20162493"/>
    <w:rsid w:val="21AED262"/>
    <w:rsid w:val="22F868C3"/>
    <w:rsid w:val="280B87EF"/>
    <w:rsid w:val="28EB6A5C"/>
    <w:rsid w:val="296F10E9"/>
    <w:rsid w:val="29FD6374"/>
    <w:rsid w:val="2B633B7F"/>
    <w:rsid w:val="2BAFBF53"/>
    <w:rsid w:val="2BB85B35"/>
    <w:rsid w:val="2F6EA34B"/>
    <w:rsid w:val="30285622"/>
    <w:rsid w:val="34F5AD8A"/>
    <w:rsid w:val="352BC1FE"/>
    <w:rsid w:val="35AE62D8"/>
    <w:rsid w:val="3752F54D"/>
    <w:rsid w:val="383B92EE"/>
    <w:rsid w:val="386C1D49"/>
    <w:rsid w:val="38999287"/>
    <w:rsid w:val="3CEF470F"/>
    <w:rsid w:val="3DA79C27"/>
    <w:rsid w:val="3DA79C27"/>
    <w:rsid w:val="3DF2DF48"/>
    <w:rsid w:val="3E00D95A"/>
    <w:rsid w:val="3EB32163"/>
    <w:rsid w:val="3ED9FFD4"/>
    <w:rsid w:val="3FB09B09"/>
    <w:rsid w:val="3FB09B09"/>
    <w:rsid w:val="3FD166F1"/>
    <w:rsid w:val="43130470"/>
    <w:rsid w:val="4501422F"/>
    <w:rsid w:val="47713AF2"/>
    <w:rsid w:val="47818381"/>
    <w:rsid w:val="481CEF17"/>
    <w:rsid w:val="494E2C86"/>
    <w:rsid w:val="49E3E02A"/>
    <w:rsid w:val="4B9ED3D1"/>
    <w:rsid w:val="4BFC08EE"/>
    <w:rsid w:val="4CDAAD53"/>
    <w:rsid w:val="4CDAAD53"/>
    <w:rsid w:val="4E99A3CD"/>
    <w:rsid w:val="50E255F9"/>
    <w:rsid w:val="529C96C2"/>
    <w:rsid w:val="53AA749F"/>
    <w:rsid w:val="55725CBB"/>
    <w:rsid w:val="58709A4C"/>
    <w:rsid w:val="5C0C92F2"/>
    <w:rsid w:val="5E3EA408"/>
    <w:rsid w:val="5FDF5713"/>
    <w:rsid w:val="6071A044"/>
    <w:rsid w:val="619B15FF"/>
    <w:rsid w:val="635B1F24"/>
    <w:rsid w:val="64A6D9FE"/>
    <w:rsid w:val="65DF0D10"/>
    <w:rsid w:val="66C5F247"/>
    <w:rsid w:val="6AF49841"/>
    <w:rsid w:val="6F4072F1"/>
    <w:rsid w:val="6FA5CE50"/>
    <w:rsid w:val="7157FE86"/>
    <w:rsid w:val="72736193"/>
    <w:rsid w:val="73253710"/>
    <w:rsid w:val="7692560D"/>
    <w:rsid w:val="772BC619"/>
    <w:rsid w:val="781E1859"/>
    <w:rsid w:val="78DFF9CF"/>
    <w:rsid w:val="7AE67549"/>
    <w:rsid w:val="7B0D5149"/>
    <w:rsid w:val="7B0D5149"/>
    <w:rsid w:val="7BA8D6FF"/>
    <w:rsid w:val="7E39DEE8"/>
    <w:rsid w:val="7E8EB760"/>
    <w:rsid w:val="7E8EB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D57C"/>
  <w15:chartTrackingRefBased/>
  <w15:docId w15:val="{0119AA52-DE49-4BC3-B99F-93B14A039C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2026-05-19T09:03:32.0357224Z</dcterms:created>
  <dcterms:modified xsi:type="dcterms:W3CDTF">2026-05-19T13:30:33.6796905Z</dcterms:modified>
  <dc:creator>Domaniewska Julia</dc:creator>
  <lastModifiedBy>Domaniewska Julia</lastModifiedBy>
</coreProperties>
</file>