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ACBF33B" wp14:paraId="5A7C25A2" wp14:textId="45ACE113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12"/>
          <w:szCs w:val="12"/>
          <w:lang w:val="pl-PL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380"/>
        <w:gridCol w:w="2595"/>
        <w:gridCol w:w="6975"/>
      </w:tblGrid>
      <w:tr w:rsidR="4ACBF33B" w:rsidTr="0FE7A63C" w14:paraId="3CF3B890">
        <w:trPr>
          <w:trHeight w:val="1320"/>
        </w:trPr>
        <w:tc>
          <w:tcPr>
            <w:tcW w:w="139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4ACBF33B" w:rsidP="4ACBF33B" w:rsidRDefault="4ACBF33B" w14:paraId="32228F4A" w14:textId="7681EEF4">
            <w:pPr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</w:pPr>
            <w:r w:rsidRPr="4ACBF33B" w:rsidR="4ACBF33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Uchwały Komitetu Monitorującego program Fundusze Europejskie dla Śląskiego (KM FE SL) przyjęte na X</w:t>
            </w:r>
            <w:r w:rsidRPr="4ACBF33B" w:rsidR="0D376510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I</w:t>
            </w:r>
            <w:r w:rsidRPr="4ACBF33B" w:rsidR="4ACBF33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posiedzeniu </w:t>
            </w:r>
            <w:r w:rsidRPr="4ACBF33B" w:rsidR="33F1197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4 marca </w:t>
            </w:r>
            <w:r w:rsidRPr="4ACBF33B" w:rsidR="4ACBF33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202</w:t>
            </w:r>
            <w:r w:rsidRPr="4ACBF33B" w:rsidR="629E25D2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5</w:t>
            </w:r>
            <w:r w:rsidRPr="4ACBF33B" w:rsidR="4ACBF33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roku.</w:t>
            </w:r>
          </w:p>
        </w:tc>
      </w:tr>
      <w:tr w:rsidR="4ACBF33B" w:rsidTr="0FE7A63C" w14:paraId="334ABBB7">
        <w:trPr>
          <w:trHeight w:val="705"/>
        </w:trPr>
        <w:tc>
          <w:tcPr>
            <w:tcW w:w="6975" w:type="dxa"/>
            <w:gridSpan w:val="2"/>
            <w:tcBorders>
              <w:top w:val="nil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4ACBF33B" w:rsidP="4ACBF33B" w:rsidRDefault="4ACBF33B" w14:paraId="2FAC73AE" w14:textId="2908E8F9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ACBF33B" w:rsidR="4ACBF33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Tryb podjęcia uchwał:</w:t>
            </w:r>
            <w:r w:rsidRPr="4ACBF33B" w:rsidR="4ACBF3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4ACBF33B" w:rsidP="4ACBF33B" w:rsidRDefault="4ACBF33B" w14:paraId="2CB08724" w14:textId="41CE4283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ACBF33B" w:rsidR="4ACBF3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głosowanie na posiedzeniu w formie stacjonarnej.</w:t>
            </w:r>
          </w:p>
        </w:tc>
        <w:tc>
          <w:tcPr>
            <w:tcW w:w="697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4ACBF33B" w:rsidP="4ACBF33B" w:rsidRDefault="4ACBF33B" w14:paraId="1C5EA818" w14:textId="76860B4B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ACBF33B" w:rsidR="4ACBF33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Liczba osób uprawnionych do głosowania</w:t>
            </w:r>
            <w:r w:rsidRPr="4ACBF33B" w:rsidR="4ACBF3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: </w:t>
            </w:r>
          </w:p>
          <w:p w:rsidR="5992CB4F" w:rsidP="4ACBF33B" w:rsidRDefault="5992CB4F" w14:paraId="5DA1F33F" w14:textId="02C96A5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4ACBF33B" w:rsidR="5992CB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28 osób</w:t>
            </w:r>
          </w:p>
        </w:tc>
      </w:tr>
      <w:tr w:rsidR="4ACBF33B" w:rsidTr="0FE7A63C" w14:paraId="0E5A80ED">
        <w:trPr>
          <w:trHeight w:val="540"/>
        </w:trPr>
        <w:tc>
          <w:tcPr>
            <w:tcW w:w="13950" w:type="dxa"/>
            <w:gridSpan w:val="3"/>
            <w:tcBorders>
              <w:top w:val="single" w:color="000000" w:themeColor="text1" w:sz="6"/>
              <w:left w:val="nil"/>
              <w:bottom w:val="single" w:color="000000" w:themeColor="text1" w:sz="6"/>
              <w:right w:val="nil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4ACBF33B" w:rsidP="35678F1C" w:rsidRDefault="4ACBF33B" w14:paraId="26D986D7" w14:textId="1FC0D972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35678F1C" w:rsidR="2F38416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PAKIET 1</w:t>
            </w:r>
            <w:r w:rsidRPr="35678F1C" w:rsidR="24EFDBC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1</w:t>
            </w:r>
            <w:r w:rsidRPr="35678F1C" w:rsidR="2F38416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UCHWAŁ </w:t>
            </w:r>
            <w:r w:rsidRPr="35678F1C" w:rsidR="279DA13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(NR 165-175) </w:t>
            </w:r>
            <w:r w:rsidRPr="35678F1C" w:rsidR="2F38416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Z X</w:t>
            </w:r>
            <w:r w:rsidRPr="35678F1C" w:rsidR="30E05E7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I</w:t>
            </w:r>
            <w:r w:rsidRPr="35678F1C" w:rsidR="2F38416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POSIEDZENIA KM FE SL</w:t>
            </w:r>
          </w:p>
        </w:tc>
      </w:tr>
      <w:tr w:rsidR="4ACBF33B" w:rsidTr="0FE7A63C" w14:paraId="45897871">
        <w:trPr>
          <w:trHeight w:val="525"/>
        </w:trPr>
        <w:tc>
          <w:tcPr>
            <w:tcW w:w="4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center"/>
          </w:tcPr>
          <w:p w:rsidR="4ACBF33B" w:rsidP="4ACBF33B" w:rsidRDefault="4ACBF33B" w14:paraId="5C6CA337" w14:textId="18F2E8BF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4ACBF33B" w:rsidR="4ACBF33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WYNIK GŁOSOWANIA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center"/>
          </w:tcPr>
          <w:p w:rsidR="4ACBF33B" w:rsidP="4ACBF33B" w:rsidRDefault="4ACBF33B" w14:paraId="04FA4363" w14:textId="7F6A9FB3">
            <w:pPr>
              <w:spacing w:before="0" w:beforeAutospacing="off" w:after="0" w:afterAutospacing="off" w:line="240" w:lineRule="auto"/>
              <w:ind w:left="360" w:right="0" w:hanging="3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ACBF33B" w:rsidR="4ACBF33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</w:t>
            </w:r>
          </w:p>
        </w:tc>
      </w:tr>
      <w:tr w:rsidR="4ACBF33B" w:rsidTr="0FE7A63C" w14:paraId="4831639F">
        <w:trPr>
          <w:trHeight w:val="100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4ACBF33B" w:rsidP="4ACBF33B" w:rsidRDefault="4ACBF33B" w14:paraId="7E6BCE0C" w14:textId="1B0A21E7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ACBF33B" w:rsidR="4ACBF33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</w:t>
            </w:r>
            <w:r w:rsidRPr="4ACBF33B" w:rsidR="7822ADD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6</w:t>
            </w:r>
            <w:r w:rsidRPr="4ACBF33B" w:rsidR="4ACBF33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głosów</w:t>
            </w:r>
            <w:r w:rsidRPr="4ACBF33B" w:rsidR="4ACBF33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ACBF33B" w:rsidP="35678F1C" w:rsidRDefault="4ACBF33B" w14:paraId="454A7F9F" w14:textId="0DF4E9B3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5678F1C" w:rsidR="2F3841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35678F1C" w:rsidR="4BE9CC5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2F3841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35678F1C" w:rsidR="28130A9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2F3841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35678F1C" w:rsidR="16D264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1 głos</w:t>
            </w:r>
            <w:r w:rsidRPr="35678F1C" w:rsidR="2F3841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7847C48" w:rsidP="35678F1C" w:rsidRDefault="37847C48" w14:paraId="299C3F95" w14:textId="5D335AB5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35678F1C" w:rsidR="262F313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165 KM</w:t>
            </w:r>
            <w:r w:rsidRPr="35678F1C" w:rsidR="262F313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zmiany uchwały KM FE SL nr 51 z dnia 28 kwietnia 2023 r. z </w:t>
            </w:r>
            <w:r w:rsidRPr="35678F1C" w:rsidR="262F313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późn</w:t>
            </w:r>
            <w:r w:rsidRPr="35678F1C" w:rsidR="262F313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. zm. </w:t>
            </w:r>
            <w:r w:rsidRPr="35678F1C" w:rsidR="262F313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ws</w:t>
            </w:r>
            <w:r w:rsidRPr="35678F1C" w:rsidR="262F313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. powołania grupy roboczej ds. Funduszu Sprawiedliwej Transformacji przy Komitecie Monitorującym program Fundusze Europejskie </w:t>
            </w:r>
          </w:p>
          <w:p w:rsidR="37847C48" w:rsidP="35678F1C" w:rsidRDefault="37847C48" w14:paraId="176B9EE6" w14:textId="6DFA3241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35678F1C" w:rsidR="262F313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dla Śląskiego 2021-2027.</w:t>
            </w:r>
          </w:p>
        </w:tc>
      </w:tr>
      <w:tr w:rsidR="4ACBF33B" w:rsidTr="0FE7A63C" w14:paraId="6559871C">
        <w:trPr>
          <w:trHeight w:val="97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452AC26B" w:rsidP="4ACBF33B" w:rsidRDefault="452AC26B" w14:paraId="4BE3BC9C" w14:textId="1C70F9F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ACBF33B" w:rsidR="452AC26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4ACBF33B" w:rsidR="452AC26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452AC26B" w:rsidP="35678F1C" w:rsidRDefault="452AC26B" w14:paraId="023EDD27" w14:textId="2D300DF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5678F1C" w:rsidR="464F7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35678F1C" w:rsidR="47517A1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464F7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35678F1C" w:rsidR="3E58FA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464F785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E90CEC" w:rsidP="0FE7A63C" w:rsidRDefault="3CE90CEC" w14:paraId="698E84F5" w14:textId="407F3A74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FE7A63C" w:rsidR="54CE294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166 KM</w:t>
            </w:r>
            <w:r w:rsidRPr="0FE7A63C" w:rsidR="54CE29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  <w:r w:rsidRPr="0FE7A63C" w:rsidR="1B57C51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w sprawie </w:t>
            </w:r>
            <w:r w:rsidRPr="0FE7A63C" w:rsidR="54CE29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zmiany uchwały KM FE SL nr 50 z dnia 28 kwietnia 2023 r. z </w:t>
            </w:r>
            <w:r w:rsidRPr="0FE7A63C" w:rsidR="54CE29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późn</w:t>
            </w:r>
            <w:r w:rsidRPr="0FE7A63C" w:rsidR="54CE29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. zm. </w:t>
            </w:r>
            <w:r w:rsidRPr="0FE7A63C" w:rsidR="54CE29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ws</w:t>
            </w:r>
            <w:r w:rsidRPr="0FE7A63C" w:rsidR="54CE29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 powołania grupy roboczej ds. realizacji zasady partnerstwa przy Komitecie Monitorującym program Fundusze Europejskie dla Śląskiego 2021-2027.</w:t>
            </w:r>
          </w:p>
        </w:tc>
      </w:tr>
      <w:tr w:rsidR="4ACBF33B" w:rsidTr="0FE7A63C" w14:paraId="01E11CFA">
        <w:trPr>
          <w:trHeight w:val="102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1EAD3C10" w:rsidP="4ACBF33B" w:rsidRDefault="1EAD3C10" w14:paraId="10E1BB66" w14:textId="1C70F9F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ACBF33B" w:rsidR="1EAD3C10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4ACBF33B" w:rsidR="1EAD3C1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1EAD3C10" w:rsidP="35678F1C" w:rsidRDefault="1EAD3C10" w14:paraId="561A52BD" w14:textId="316CC035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5678F1C" w:rsidR="52B003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35678F1C" w:rsidR="46CEC83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52B003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35678F1C" w:rsidR="46FD91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52B003B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998D74A" w:rsidP="35678F1C" w:rsidRDefault="6998D74A" w14:paraId="1892EE8D" w14:textId="15317E0D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35678F1C" w:rsidR="77F269B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167 KM FE SL</w:t>
            </w:r>
            <w:r w:rsidRPr="35678F1C" w:rsidR="77F269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</w:t>
            </w:r>
          </w:p>
          <w:p w:rsidR="6998D74A" w:rsidP="35678F1C" w:rsidRDefault="6998D74A" w14:paraId="519D81C9" w14:textId="3E070687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35678F1C" w:rsidR="77F269B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dla działania FE SL 08.05 E-zdrowie tryb konkurencyjny.</w:t>
            </w:r>
          </w:p>
        </w:tc>
      </w:tr>
      <w:tr w:rsidR="4ACBF33B" w:rsidTr="0FE7A63C" w14:paraId="12DC4543">
        <w:trPr>
          <w:trHeight w:val="127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39098D5" w:rsidP="4ACBF33B" w:rsidRDefault="039098D5" w14:paraId="0A27B7CE" w14:textId="1C70F9F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ACBF33B" w:rsidR="039098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4ACBF33B" w:rsidR="039098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39098D5" w:rsidP="35678F1C" w:rsidRDefault="039098D5" w14:paraId="7D0F33A7" w14:textId="65B6B046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35678F1C" w:rsidR="62A2291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35678F1C" w:rsidR="0D778B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39098D5" w:rsidP="4ACBF33B" w:rsidRDefault="039098D5" w14:paraId="79DF9B82" w14:textId="05F11E74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4ACBF33B" w:rsidR="039098D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168 KM</w:t>
            </w:r>
            <w:r w:rsidRPr="4ACBF33B" w:rsidR="039098D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zatwierdzenia kryteriów wyboru projektów dla działania FE SL 08.06 Infrastruktura ochrony zdrowia, typ projektu nr 2: Wsparcie podmiotów podstawowej opieki zdrowotnej i ambulatoryjnej opieki specjalistycznej, w celu wzmocnienia niższych poziomów opieki zdrowotnej, tryb konkurencyjny.</w:t>
            </w:r>
          </w:p>
        </w:tc>
      </w:tr>
      <w:tr w:rsidR="4ACBF33B" w:rsidTr="0FE7A63C" w14:paraId="1492277E">
        <w:trPr>
          <w:trHeight w:val="124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39098D5" w:rsidP="4ACBF33B" w:rsidRDefault="039098D5" w14:paraId="16E9036D" w14:textId="1C70F9F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ACBF33B" w:rsidR="039098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4ACBF33B" w:rsidR="039098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39098D5" w:rsidP="35678F1C" w:rsidRDefault="039098D5" w14:paraId="3654E8C4" w14:textId="4FF9E01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35678F1C" w:rsidR="3C8872D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35678F1C" w:rsidR="4BAB90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39098D5" w:rsidP="4ACBF33B" w:rsidRDefault="039098D5" w14:paraId="10BD0F3F" w14:textId="0909B005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ACBF33B" w:rsidR="039098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169 KM</w:t>
            </w:r>
            <w:r w:rsidRPr="4ACBF33B" w:rsidR="039098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08.06 Infrastruktura ochrony zdrowia, typ projektu nr 3 Wsparcie podmiotów świadczących usługi opieki długoterminowej (w tym hospicyjnej, paliatywnej) w formie </w:t>
            </w:r>
            <w:r w:rsidRPr="4ACBF33B" w:rsidR="039098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zdeinstytucjonalizowanej</w:t>
            </w:r>
            <w:r w:rsidRPr="4ACBF33B" w:rsidR="039098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(dziennej, środowiskowej czy domowej), tryb konkurencyjny.</w:t>
            </w:r>
          </w:p>
        </w:tc>
      </w:tr>
      <w:tr w:rsidR="4ACBF33B" w:rsidTr="0FE7A63C" w14:paraId="380BC384">
        <w:trPr>
          <w:trHeight w:val="123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39098D5" w:rsidP="4ACBF33B" w:rsidRDefault="039098D5" w14:paraId="3E60CB23" w14:textId="01880F4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ACBF33B" w:rsidR="039098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27 głosów</w:t>
            </w:r>
            <w:r w:rsidRPr="4ACBF33B" w:rsidR="039098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39098D5" w:rsidP="35678F1C" w:rsidRDefault="039098D5" w14:paraId="38B818A9" w14:textId="6A5C61CF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35678F1C" w:rsidR="0A5B8F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35678F1C" w:rsidR="27D5C70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39098D5" w:rsidP="4ACBF33B" w:rsidRDefault="039098D5" w14:paraId="69EE56CC" w14:textId="47C6AF8E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ACBF33B" w:rsidR="039098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170 KM</w:t>
            </w:r>
            <w:r w:rsidRPr="4ACBF33B" w:rsidR="039098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SL10.03 Wsparcie MŚP na rzecz transformacji, typ projektu </w:t>
            </w:r>
            <w:r w:rsidRPr="4ACBF33B" w:rsidR="039098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Mezoinwestycje</w:t>
            </w:r>
            <w:r w:rsidRPr="4ACBF33B" w:rsidR="039098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MŚP, tryb konkurencyjny.</w:t>
            </w:r>
          </w:p>
        </w:tc>
      </w:tr>
      <w:tr w:rsidR="4ACBF33B" w:rsidTr="0FE7A63C" w14:paraId="63E14EC5">
        <w:trPr>
          <w:trHeight w:val="111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39098D5" w:rsidP="4ACBF33B" w:rsidRDefault="039098D5" w14:paraId="3E97B1C5" w14:textId="6430077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ACBF33B" w:rsidR="039098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26 głosów</w:t>
            </w:r>
            <w:r w:rsidRPr="4ACBF33B" w:rsidR="039098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39098D5" w:rsidP="35678F1C" w:rsidRDefault="039098D5" w14:paraId="7E7A3847" w14:textId="73C7BE9D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35678F1C" w:rsidR="463F5D3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35678F1C" w:rsidR="446F071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39098D5" w:rsidP="4ACBF33B" w:rsidRDefault="039098D5" w14:paraId="082862AB" w14:textId="33860E5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ACBF33B" w:rsidR="039098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171 KM</w:t>
            </w:r>
            <w:r w:rsidRPr="4ACBF33B" w:rsidR="039098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 SL 06.04 Strategiczne projekty dla obszaru edukacji, typ projektu: 1. Wsparcie stypendialne dla uczniów, tryb niekonkurencyjny.</w:t>
            </w:r>
          </w:p>
        </w:tc>
      </w:tr>
      <w:tr w:rsidR="4ACBF33B" w:rsidTr="0FE7A63C" w14:paraId="69D302F7">
        <w:trPr>
          <w:trHeight w:val="123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39098D5" w:rsidP="4ACBF33B" w:rsidRDefault="039098D5" w14:paraId="31F90BA5" w14:textId="6430077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ACBF33B" w:rsidR="039098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26 głosów</w:t>
            </w:r>
            <w:r w:rsidRPr="4ACBF33B" w:rsidR="039098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39098D5" w:rsidP="35678F1C" w:rsidRDefault="039098D5" w14:paraId="14AC4D9C" w14:textId="5D362074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35678F1C" w:rsidR="1E3654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35678F1C" w:rsidR="418C215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39098D5" w:rsidP="35678F1C" w:rsidRDefault="039098D5" w14:paraId="7C947506" w14:textId="59091F3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35678F1C" w:rsidR="431E928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172 KM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07.06 Ochrona zdrowia, typ projektu 3. Wdrożenie standardów dostępności </w:t>
            </w:r>
          </w:p>
          <w:p w:rsidR="039098D5" w:rsidP="35678F1C" w:rsidRDefault="039098D5" w14:paraId="17391D15" w14:textId="14D89FDD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w POZ w celu poprawy dostępności placówek POZ dla osób ze szczególnymi potrzebami, tryb niekonkurencyjny.</w:t>
            </w:r>
          </w:p>
        </w:tc>
      </w:tr>
      <w:tr w:rsidR="4ACBF33B" w:rsidTr="0FE7A63C" w14:paraId="692CCCA6">
        <w:trPr>
          <w:trHeight w:val="106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39098D5" w:rsidP="4ACBF33B" w:rsidRDefault="039098D5" w14:paraId="4A638A3A" w14:textId="6430077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ACBF33B" w:rsidR="039098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26 głosów</w:t>
            </w:r>
            <w:r w:rsidRPr="4ACBF33B" w:rsidR="039098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39098D5" w:rsidP="35678F1C" w:rsidRDefault="039098D5" w14:paraId="31CA24FD" w14:textId="1484CC3F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35678F1C" w:rsidR="5ACF9F3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35678F1C" w:rsidR="7EF602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39098D5" w:rsidP="35678F1C" w:rsidRDefault="039098D5" w14:paraId="1EFB2893" w14:textId="02B2E11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35678F1C" w:rsidR="431E928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173 KM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07.09 Usługi dla osób w kryzysie bezdomności, dotkniętych wykluczeniem</w:t>
            </w:r>
          </w:p>
          <w:p w:rsidR="039098D5" w:rsidP="35678F1C" w:rsidRDefault="039098D5" w14:paraId="0C48432C" w14:textId="3A68D98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 dostępu do mieszkań lub zagrożonych bezdomnością, tryb konkurencyjny.</w:t>
            </w:r>
          </w:p>
        </w:tc>
      </w:tr>
      <w:tr w:rsidR="4ACBF33B" w:rsidTr="0FE7A63C" w14:paraId="727D7D85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39098D5" w:rsidP="4ACBF33B" w:rsidRDefault="039098D5" w14:paraId="1B6EE7E5" w14:textId="6430077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ACBF33B" w:rsidR="039098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26 głosów</w:t>
            </w:r>
            <w:r w:rsidRPr="4ACBF33B" w:rsidR="039098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39098D5" w:rsidP="35678F1C" w:rsidRDefault="039098D5" w14:paraId="3C172DF0" w14:textId="3BA5450F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35678F1C" w:rsidR="3178E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35678F1C" w:rsidR="65F6789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39098D5" w:rsidP="4ACBF33B" w:rsidRDefault="039098D5" w14:paraId="6E17E4C2" w14:textId="56963A4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4ACBF33B" w:rsidR="039098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174 KM</w:t>
            </w:r>
            <w:r w:rsidRPr="4ACBF33B" w:rsidR="039098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 SL 07.12 Rozwój dialogu obywatelskiego, typ projektu 2. Granty na rozwój organizacji społeczeństwa obywatelskiego, tryb niekonkurencyjny.</w:t>
            </w:r>
          </w:p>
        </w:tc>
      </w:tr>
      <w:tr w:rsidR="4ACBF33B" w:rsidTr="0FE7A63C" w14:paraId="5545D4F5">
        <w:trPr>
          <w:trHeight w:val="112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39098D5" w:rsidP="4ACBF33B" w:rsidRDefault="039098D5" w14:paraId="579DBFE8" w14:textId="1C70F9F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4ACBF33B" w:rsidR="039098D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28 głosów</w:t>
            </w:r>
            <w:r w:rsidRPr="4ACBF33B" w:rsidR="039098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, </w:t>
            </w:r>
          </w:p>
          <w:p w:rsidR="039098D5" w:rsidP="35678F1C" w:rsidRDefault="039098D5" w14:paraId="7291FCB2" w14:textId="3E661086">
            <w:pPr>
              <w:pStyle w:val="Normal"/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  <w:lang w:val="pl-PL"/>
              </w:rPr>
            </w:pP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</w:t>
            </w:r>
            <w:r w:rsidRPr="35678F1C" w:rsidR="12D1D8A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głosów, WSTRZYMUJĄCYCH SIĘ </w:t>
            </w:r>
            <w:r w:rsidRPr="35678F1C" w:rsidR="7541776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B1B1B"/>
                <w:sz w:val="24"/>
                <w:szCs w:val="24"/>
                <w:lang w:val="pl-PL"/>
              </w:rPr>
              <w:t>–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39098D5" w:rsidP="35678F1C" w:rsidRDefault="039098D5" w14:paraId="55252332" w14:textId="6B16241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35678F1C" w:rsidR="431E928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175 KM FE SL</w:t>
            </w: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</w:t>
            </w:r>
          </w:p>
          <w:p w:rsidR="039098D5" w:rsidP="35678F1C" w:rsidRDefault="039098D5" w14:paraId="0EA866E5" w14:textId="71D5902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35678F1C" w:rsidR="431E92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dla działania FE SL 10.21 Wsparcie pracowników zaangażowanych w proces transformacji, tryb konkurencyjny.</w:t>
            </w:r>
          </w:p>
        </w:tc>
      </w:tr>
    </w:tbl>
    <w:p xmlns:wp14="http://schemas.microsoft.com/office/word/2010/wordml" w:rsidP="4ACBF33B" wp14:paraId="57375426" wp14:textId="62575AB7">
      <w:pPr>
        <w:pStyle w:val="Normal"/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l-PL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C92DE5"/>
    <w:rsid w:val="039098D5"/>
    <w:rsid w:val="0429BC05"/>
    <w:rsid w:val="0900A4C9"/>
    <w:rsid w:val="0A5B8F1C"/>
    <w:rsid w:val="0C76A5FF"/>
    <w:rsid w:val="0D376510"/>
    <w:rsid w:val="0D778BC5"/>
    <w:rsid w:val="0EC20B39"/>
    <w:rsid w:val="0EC20B39"/>
    <w:rsid w:val="0FE7A63C"/>
    <w:rsid w:val="12D1D8AA"/>
    <w:rsid w:val="12D7B945"/>
    <w:rsid w:val="13939143"/>
    <w:rsid w:val="13E76FCE"/>
    <w:rsid w:val="14024F40"/>
    <w:rsid w:val="16D26483"/>
    <w:rsid w:val="1B045D87"/>
    <w:rsid w:val="1B045D87"/>
    <w:rsid w:val="1B57C515"/>
    <w:rsid w:val="1E36541C"/>
    <w:rsid w:val="1EAD3C10"/>
    <w:rsid w:val="24EFDBCE"/>
    <w:rsid w:val="262F313A"/>
    <w:rsid w:val="279DA13A"/>
    <w:rsid w:val="27D5C70D"/>
    <w:rsid w:val="28130A92"/>
    <w:rsid w:val="2D3A17A1"/>
    <w:rsid w:val="2F384163"/>
    <w:rsid w:val="3083C1FF"/>
    <w:rsid w:val="30E05E77"/>
    <w:rsid w:val="3178E32C"/>
    <w:rsid w:val="33F1197C"/>
    <w:rsid w:val="35678F1C"/>
    <w:rsid w:val="36E56F78"/>
    <w:rsid w:val="37847C48"/>
    <w:rsid w:val="3C8872DC"/>
    <w:rsid w:val="3CE90CEC"/>
    <w:rsid w:val="3E58FAB2"/>
    <w:rsid w:val="3FC92DE5"/>
    <w:rsid w:val="418C2155"/>
    <w:rsid w:val="431E9281"/>
    <w:rsid w:val="446F0716"/>
    <w:rsid w:val="452AC26B"/>
    <w:rsid w:val="463F5D3D"/>
    <w:rsid w:val="464F785A"/>
    <w:rsid w:val="46CEC83A"/>
    <w:rsid w:val="46FD9135"/>
    <w:rsid w:val="47517A1E"/>
    <w:rsid w:val="48B2386F"/>
    <w:rsid w:val="4A5243E7"/>
    <w:rsid w:val="4ACBF33B"/>
    <w:rsid w:val="4BAB9098"/>
    <w:rsid w:val="4BE9CC53"/>
    <w:rsid w:val="4E027110"/>
    <w:rsid w:val="4FD6805F"/>
    <w:rsid w:val="5005A0A7"/>
    <w:rsid w:val="52B003B2"/>
    <w:rsid w:val="54CE294F"/>
    <w:rsid w:val="54FD5E1A"/>
    <w:rsid w:val="56384829"/>
    <w:rsid w:val="5992CB4F"/>
    <w:rsid w:val="5ACF9F3F"/>
    <w:rsid w:val="5C12AE54"/>
    <w:rsid w:val="5C12AE54"/>
    <w:rsid w:val="629E25D2"/>
    <w:rsid w:val="62A22919"/>
    <w:rsid w:val="65F67895"/>
    <w:rsid w:val="679A3220"/>
    <w:rsid w:val="6998D74A"/>
    <w:rsid w:val="7541776A"/>
    <w:rsid w:val="76455C5D"/>
    <w:rsid w:val="77F269BD"/>
    <w:rsid w:val="7822ADD1"/>
    <w:rsid w:val="78FA9610"/>
    <w:rsid w:val="78FA9610"/>
    <w:rsid w:val="7D36694D"/>
    <w:rsid w:val="7EF6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2BB45"/>
  <w15:chartTrackingRefBased/>
  <w15:docId w15:val="{FD0E6D7F-2BA3-476D-AD6A-C4A35E09DD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2026-05-19T07:56:31.7254920Z</dcterms:created>
  <dcterms:modified xsi:type="dcterms:W3CDTF">2026-06-01T10:05:27.0965449Z</dcterms:modified>
  <dc:creator>Domaniewska Julia</dc:creator>
  <lastModifiedBy>Domaniewska Julia</lastModifiedBy>
</coreProperties>
</file>