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11C" w14:textId="0377D7C6" w:rsidR="000A6426" w:rsidRDefault="000A6426" w:rsidP="00107E20">
      <w:r w:rsidRPr="00065450">
        <w:t xml:space="preserve">Załącznik </w:t>
      </w:r>
      <w:r w:rsidR="00C21523" w:rsidRPr="00065450">
        <w:t xml:space="preserve">nr </w:t>
      </w:r>
      <w:r w:rsidR="00860545">
        <w:t xml:space="preserve">1 do uchwały nr </w:t>
      </w:r>
      <w:r w:rsidR="0020732A">
        <w:t xml:space="preserve"> 77</w:t>
      </w:r>
      <w:r w:rsidR="006639F4">
        <w:t>5</w:t>
      </w:r>
      <w:r w:rsidR="0020732A">
        <w:t xml:space="preserve">/160/VII/2026 </w:t>
      </w:r>
      <w:r w:rsidRPr="00065450">
        <w:t>Zarządu Województwa Śląskiego z dnia</w:t>
      </w:r>
      <w:r w:rsidR="0082595A">
        <w:t xml:space="preserve"> </w:t>
      </w:r>
      <w:r w:rsidR="0020732A">
        <w:t>23 kwietnia 2026 r.</w:t>
      </w:r>
    </w:p>
    <w:p w14:paraId="165A6FE3" w14:textId="56825127" w:rsidR="59C512FA" w:rsidRPr="00CA3FDF" w:rsidRDefault="59C512FA" w:rsidP="5451083A">
      <w:pPr>
        <w:rPr>
          <w:b/>
          <w:bCs/>
        </w:rPr>
      </w:pPr>
      <w:r w:rsidRPr="00CA3FDF">
        <w:rPr>
          <w:b/>
          <w:bCs/>
        </w:rPr>
        <w:t xml:space="preserve">Rejestr zmian do Regulaminu wyboru projektów dla naboru nr </w:t>
      </w:r>
      <w:bookmarkStart w:id="0" w:name="_Hlk195689123"/>
      <w:r w:rsidR="006E6C05" w:rsidRPr="00CA3FDF">
        <w:rPr>
          <w:b/>
          <w:bCs/>
        </w:rPr>
        <w:t>FESL.</w:t>
      </w:r>
      <w:bookmarkEnd w:id="0"/>
      <w:r w:rsidR="00CA3FDF" w:rsidRPr="00CA3FDF">
        <w:rPr>
          <w:b/>
          <w:bCs/>
        </w:rPr>
        <w:t>02</w:t>
      </w:r>
      <w:r w:rsidR="00C50849" w:rsidRPr="00CA3FDF">
        <w:rPr>
          <w:b/>
          <w:bCs/>
        </w:rPr>
        <w:t>.</w:t>
      </w:r>
      <w:r w:rsidR="00CA3FDF" w:rsidRPr="00CA3FDF">
        <w:rPr>
          <w:b/>
          <w:bCs/>
        </w:rPr>
        <w:t>11</w:t>
      </w:r>
      <w:r w:rsidR="00C50849" w:rsidRPr="00CA3FDF">
        <w:rPr>
          <w:b/>
          <w:bCs/>
        </w:rPr>
        <w:t>-IZ.01-1</w:t>
      </w:r>
      <w:r w:rsidR="00CA3FDF" w:rsidRPr="00CA3FDF">
        <w:rPr>
          <w:b/>
          <w:bCs/>
        </w:rPr>
        <w:t>73</w:t>
      </w:r>
      <w:r w:rsidR="00D45C03" w:rsidRPr="00CA3FDF">
        <w:rPr>
          <w:b/>
          <w:bCs/>
        </w:rPr>
        <w:t>/24</w:t>
      </w:r>
    </w:p>
    <w:tbl>
      <w:tblPr>
        <w:tblStyle w:val="Tabela-Siatka"/>
        <w:tblW w:w="14975" w:type="dxa"/>
        <w:tblLook w:val="04A0" w:firstRow="1" w:lastRow="0" w:firstColumn="1" w:lastColumn="0" w:noHBand="0" w:noVBand="1"/>
      </w:tblPr>
      <w:tblGrid>
        <w:gridCol w:w="446"/>
        <w:gridCol w:w="1809"/>
        <w:gridCol w:w="5111"/>
        <w:gridCol w:w="5106"/>
        <w:gridCol w:w="2503"/>
      </w:tblGrid>
      <w:tr w:rsidR="006F27CF" w:rsidRPr="006F27CF" w14:paraId="0F929FAC" w14:textId="016FBF25" w:rsidTr="001569D1">
        <w:trPr>
          <w:trHeight w:val="651"/>
        </w:trPr>
        <w:tc>
          <w:tcPr>
            <w:tcW w:w="446" w:type="dxa"/>
            <w:vAlign w:val="center"/>
          </w:tcPr>
          <w:p w14:paraId="1352EDDA" w14:textId="77777777" w:rsidR="004A6B46" w:rsidRPr="006F27CF" w:rsidRDefault="004A6B46" w:rsidP="001569D1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809" w:type="dxa"/>
            <w:vAlign w:val="center"/>
          </w:tcPr>
          <w:p w14:paraId="6F7B6D07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5111" w:type="dxa"/>
            <w:vAlign w:val="center"/>
          </w:tcPr>
          <w:p w14:paraId="6D12A585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5106" w:type="dxa"/>
            <w:vAlign w:val="center"/>
          </w:tcPr>
          <w:p w14:paraId="7F64C271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2503" w:type="dxa"/>
            <w:vAlign w:val="center"/>
          </w:tcPr>
          <w:p w14:paraId="37049FD2" w14:textId="7642202D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6F27CF" w:rsidRPr="006F27CF" w14:paraId="43155F2F" w14:textId="77777777" w:rsidTr="001569D1">
        <w:tc>
          <w:tcPr>
            <w:tcW w:w="446" w:type="dxa"/>
          </w:tcPr>
          <w:p w14:paraId="6B2F7FDF" w14:textId="3B097A77" w:rsidR="00ED0DFE" w:rsidRPr="006F27CF" w:rsidRDefault="00C50849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809" w:type="dxa"/>
          </w:tcPr>
          <w:p w14:paraId="3EB5074C" w14:textId="77777777" w:rsidR="00ED0DFE" w:rsidRDefault="00CA3FDF" w:rsidP="006F27CF">
            <w:pPr>
              <w:spacing w:after="120"/>
              <w:rPr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R</w:t>
            </w:r>
            <w:r>
              <w:rPr>
                <w:b/>
                <w:bCs/>
                <w:iCs/>
              </w:rPr>
              <w:t>ozdział 2.1 Podstawowe informacje finansowe</w:t>
            </w:r>
          </w:p>
          <w:p w14:paraId="1123B22C" w14:textId="77777777" w:rsidR="00CA3FD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Tabela 2. Podstawowe informacje finansowe dotyczące naboru</w:t>
            </w:r>
          </w:p>
          <w:p w14:paraId="6F7F15D3" w14:textId="77777777" w:rsidR="00CA3FD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</w:p>
          <w:p w14:paraId="18496D66" w14:textId="65BB93A3" w:rsidR="00CA3FDF" w:rsidRPr="006F27C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5111" w:type="dxa"/>
          </w:tcPr>
          <w:p w14:paraId="0AF9695A" w14:textId="23AFD6AE" w:rsidR="00356633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759E9EB2">
              <w:rPr>
                <w:rFonts w:eastAsia="Times New Roman" w:cs="Arial"/>
                <w:b/>
                <w:bCs/>
                <w:lang w:eastAsia="pl-PL"/>
              </w:rPr>
              <w:t>Kwota przeznaczona na dofinansowanie projektów w</w:t>
            </w:r>
            <w:r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Pr="759E9EB2">
              <w:rPr>
                <w:rFonts w:eastAsia="Times New Roman" w:cs="Arial"/>
                <w:b/>
                <w:bCs/>
                <w:lang w:eastAsia="pl-PL"/>
              </w:rPr>
              <w:t>naborze</w:t>
            </w:r>
            <w:r>
              <w:rPr>
                <w:rFonts w:eastAsia="Times New Roman" w:cs="Arial"/>
                <w:b/>
                <w:bCs/>
                <w:lang w:eastAsia="pl-PL"/>
              </w:rPr>
              <w:t>:</w:t>
            </w:r>
          </w:p>
          <w:p w14:paraId="2BCBA176" w14:textId="3DFDF3F3" w:rsidR="00356633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4058A0E6" w14:textId="77777777" w:rsidR="00356633" w:rsidRPr="00B970C2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B970C2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wkład Unii Europejskiej</w:t>
            </w:r>
          </w:p>
          <w:p w14:paraId="23218015" w14:textId="77777777" w:rsidR="00356633" w:rsidRPr="00B970C2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B970C2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61</w:t>
            </w: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 849 750</w:t>
            </w:r>
            <w:r w:rsidRPr="00B970C2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,00 PLN</w:t>
            </w:r>
          </w:p>
          <w:p w14:paraId="573B6804" w14:textId="77777777" w:rsidR="00356633" w:rsidRPr="00B970C2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B970C2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14 500 000,00 EUR</w:t>
            </w:r>
          </w:p>
          <w:p w14:paraId="1D1238BF" w14:textId="77777777" w:rsidR="00356633" w:rsidRPr="00B970C2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5F17C250" w14:textId="77777777" w:rsidR="00356633" w:rsidRDefault="00356633" w:rsidP="00356633">
            <w:pPr>
              <w:rPr>
                <w:rFonts w:eastAsia="Times New Roman" w:cs="Arial"/>
                <w:color w:val="2F5496" w:themeColor="accent1" w:themeShade="BF"/>
                <w:lang w:eastAsia="pl-PL"/>
              </w:rPr>
            </w:pPr>
            <w:r w:rsidRPr="00B970C2">
              <w:t>(Wartość w PLN określono według kursu przyjętego zgodnie z metodą wskazaną w algorytmie przeliczania środków, który stanowi załącznik do Kontraktu</w:t>
            </w:r>
            <w:r>
              <w:t xml:space="preserve"> Programowego zawartego pomiędzy Zarządem Województwa Śląskiego, a Ministrem właściwym ds. rozwoju regionalnego - tj. 4,2655 PLN)</w:t>
            </w:r>
            <w:r w:rsidRPr="6055A3FE">
              <w:rPr>
                <w:rStyle w:val="Odwoanieprzypisudolnego"/>
                <w:rFonts w:eastAsia="Times New Roman" w:cs="Arial"/>
                <w:color w:val="A6A6A6" w:themeColor="background1" w:themeShade="A6"/>
                <w:lang w:eastAsia="pl-PL"/>
              </w:rPr>
              <w:t xml:space="preserve"> </w:t>
            </w:r>
          </w:p>
          <w:p w14:paraId="52848113" w14:textId="77777777" w:rsidR="00356633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6EE44391" w14:textId="460109A3" w:rsidR="00356633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30DB84B6" w14:textId="77777777" w:rsidR="00356633" w:rsidRPr="00A22072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371104E3" w14:textId="77777777" w:rsidR="00ED0DFE" w:rsidRDefault="00ED0DFE" w:rsidP="006F27CF">
            <w:pPr>
              <w:spacing w:after="120"/>
              <w:rPr>
                <w:rFonts w:cstheme="minorHAnsi"/>
                <w:bCs/>
              </w:rPr>
            </w:pPr>
          </w:p>
          <w:p w14:paraId="29555A1F" w14:textId="77777777" w:rsidR="00356633" w:rsidRDefault="00356633" w:rsidP="006F27CF">
            <w:pPr>
              <w:spacing w:after="120"/>
              <w:rPr>
                <w:rFonts w:eastAsia="Times New Roman" w:cs="Arial"/>
                <w:b/>
                <w:bCs/>
                <w:lang w:eastAsia="pl-PL"/>
              </w:rPr>
            </w:pPr>
            <w:r w:rsidRPr="759E9EB2">
              <w:rPr>
                <w:rFonts w:eastAsia="Times New Roman" w:cs="Arial"/>
                <w:b/>
                <w:bCs/>
                <w:lang w:eastAsia="pl-PL"/>
              </w:rPr>
              <w:t>Maksymalny, dopuszczalny poziom dofinansowania projektu/ Maksymalna, dopuszczalna kwota dofinansowania projektu</w:t>
            </w:r>
            <w:r>
              <w:rPr>
                <w:rFonts w:eastAsia="Times New Roman" w:cs="Arial"/>
                <w:b/>
                <w:bCs/>
                <w:lang w:eastAsia="pl-PL"/>
              </w:rPr>
              <w:t>:</w:t>
            </w:r>
          </w:p>
          <w:p w14:paraId="2596514F" w14:textId="77777777" w:rsidR="00356633" w:rsidRDefault="00356633" w:rsidP="006F27CF">
            <w:pPr>
              <w:spacing w:after="120"/>
              <w:rPr>
                <w:rFonts w:cstheme="minorHAnsi"/>
                <w:b/>
                <w:bCs/>
              </w:rPr>
            </w:pPr>
          </w:p>
          <w:p w14:paraId="12BA1B71" w14:textId="77777777" w:rsidR="00356633" w:rsidRPr="00356633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566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Maksymalny dopuszczalny poziom dofinansowania kosztów kwalifikowanych wynosi:  </w:t>
            </w:r>
          </w:p>
          <w:p w14:paraId="08BB8C6E" w14:textId="77777777" w:rsidR="00356633" w:rsidRPr="00356633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566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bezpośrednich </w:t>
            </w:r>
          </w:p>
          <w:p w14:paraId="1E070B4A" w14:textId="77777777" w:rsidR="00356633" w:rsidRPr="00356633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566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lub zgodnie z zasadami udzielania pomocy publicznej/pomocy de minimis; </w:t>
            </w:r>
          </w:p>
          <w:p w14:paraId="0F48D99F" w14:textId="77777777" w:rsidR="00356633" w:rsidRPr="00356633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566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pośrednich </w:t>
            </w:r>
          </w:p>
          <w:p w14:paraId="53F69E5F" w14:textId="78D16407" w:rsidR="00356633" w:rsidRPr="006F27CF" w:rsidRDefault="00356633" w:rsidP="00356633">
            <w:pPr>
              <w:spacing w:after="120"/>
              <w:rPr>
                <w:rFonts w:cstheme="minorHAnsi"/>
                <w:bCs/>
              </w:rPr>
            </w:pPr>
            <w:r w:rsidRPr="00356633">
              <w:t>lub zgodnie z zasadami udzielania pomocy publicznej/pomocy de minimis</w:t>
            </w:r>
          </w:p>
        </w:tc>
        <w:tc>
          <w:tcPr>
            <w:tcW w:w="5106" w:type="dxa"/>
          </w:tcPr>
          <w:p w14:paraId="6D1DC707" w14:textId="77777777" w:rsidR="00356633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759E9EB2">
              <w:rPr>
                <w:rFonts w:eastAsia="Times New Roman" w:cs="Arial"/>
                <w:b/>
                <w:bCs/>
                <w:lang w:eastAsia="pl-PL"/>
              </w:rPr>
              <w:lastRenderedPageBreak/>
              <w:t>Kwota przeznaczona na dofinansowanie projektów w</w:t>
            </w:r>
            <w:r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Pr="759E9EB2">
              <w:rPr>
                <w:rFonts w:eastAsia="Times New Roman" w:cs="Arial"/>
                <w:b/>
                <w:bCs/>
                <w:lang w:eastAsia="pl-PL"/>
              </w:rPr>
              <w:t>naborze</w:t>
            </w:r>
            <w:r>
              <w:rPr>
                <w:rFonts w:eastAsia="Times New Roman" w:cs="Arial"/>
                <w:b/>
                <w:bCs/>
                <w:lang w:eastAsia="pl-PL"/>
              </w:rPr>
              <w:t>:</w:t>
            </w:r>
          </w:p>
          <w:p w14:paraId="21B03427" w14:textId="77777777" w:rsidR="00356633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269FE8D4" w14:textId="36A98DC3" w:rsidR="00356633" w:rsidRPr="00B970C2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B970C2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wkład Unii Europejskiej</w:t>
            </w:r>
          </w:p>
          <w:p w14:paraId="5FB3CC1B" w14:textId="270E79B8" w:rsidR="00356633" w:rsidRPr="00B970C2" w:rsidRDefault="004D0E5E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62 180 350,00</w:t>
            </w:r>
            <w:r w:rsidR="00356633" w:rsidRPr="00B970C2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PLN</w:t>
            </w:r>
          </w:p>
          <w:p w14:paraId="0FA9FF67" w14:textId="77777777" w:rsidR="00356633" w:rsidRPr="00B970C2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B970C2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14 500 000,00 EUR</w:t>
            </w:r>
          </w:p>
          <w:p w14:paraId="07B7D2DC" w14:textId="77777777" w:rsidR="00356633" w:rsidRPr="00B970C2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3220FD7E" w14:textId="5380863F" w:rsidR="00356633" w:rsidRDefault="00356633" w:rsidP="00356633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  <w:r w:rsidRPr="00B970C2">
              <w:t>(Wartość w PLN określono według kursu przyjętego zgodnie z metodą wskazaną w algorytmie przeliczania środków, który stanowi załącznik do Kontraktu</w:t>
            </w:r>
            <w:r>
              <w:t xml:space="preserve"> Programowego zawartego pomiędzy Zarządem Województwa Śląskiego, a Ministrem właściwym ds. rozwoju regionalnego - tj. 4,2</w:t>
            </w:r>
            <w:r w:rsidR="004D0E5E">
              <w:t>883</w:t>
            </w:r>
            <w:r>
              <w:t xml:space="preserve"> PLN)</w:t>
            </w:r>
            <w:r w:rsidRPr="6055A3FE">
              <w:rPr>
                <w:rStyle w:val="Odwoanieprzypisudolnego"/>
                <w:rFonts w:eastAsia="Times New Roman" w:cs="Arial"/>
                <w:color w:val="A6A6A6" w:themeColor="background1" w:themeShade="A6"/>
                <w:lang w:eastAsia="pl-PL"/>
              </w:rPr>
              <w:t xml:space="preserve"> </w:t>
            </w:r>
          </w:p>
          <w:p w14:paraId="0D2D0034" w14:textId="126D75AE" w:rsidR="00356633" w:rsidRDefault="00356633" w:rsidP="00356633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</w:p>
          <w:p w14:paraId="0C483CD3" w14:textId="611B2A4C" w:rsidR="00356633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356633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Wkład budżetu państwa</w:t>
            </w:r>
          </w:p>
          <w:p w14:paraId="6A328EE2" w14:textId="78949EBB" w:rsidR="00356633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10 636 296,00 PLN</w:t>
            </w:r>
          </w:p>
          <w:p w14:paraId="789A57C1" w14:textId="03B8931B" w:rsidR="00356633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 2</w:t>
            </w:r>
            <w:r w:rsidR="004D0E5E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 480 305,95</w:t>
            </w: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EUR</w:t>
            </w:r>
          </w:p>
          <w:p w14:paraId="0F51C8FE" w14:textId="77777777" w:rsidR="00356633" w:rsidRPr="00356633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256175D1" w14:textId="77777777" w:rsidR="00356633" w:rsidRDefault="00356633" w:rsidP="00356633">
            <w:pPr>
              <w:spacing w:after="120"/>
              <w:rPr>
                <w:rFonts w:eastAsia="Times New Roman" w:cs="Arial"/>
                <w:b/>
                <w:bCs/>
                <w:lang w:eastAsia="pl-PL"/>
              </w:rPr>
            </w:pPr>
            <w:r w:rsidRPr="759E9EB2">
              <w:rPr>
                <w:rFonts w:eastAsia="Times New Roman" w:cs="Arial"/>
                <w:b/>
                <w:bCs/>
                <w:lang w:eastAsia="pl-PL"/>
              </w:rPr>
              <w:t>Maksymalny, dopuszczalny poziom dofinansowania projektu/ Maksymalna, dopuszczalna kwota dofinansowania projektu</w:t>
            </w:r>
            <w:r>
              <w:rPr>
                <w:rFonts w:eastAsia="Times New Roman" w:cs="Arial"/>
                <w:b/>
                <w:bCs/>
                <w:lang w:eastAsia="pl-PL"/>
              </w:rPr>
              <w:t>:</w:t>
            </w:r>
          </w:p>
          <w:p w14:paraId="26F188A7" w14:textId="77777777" w:rsidR="00356633" w:rsidRDefault="00356633" w:rsidP="00356633">
            <w:pPr>
              <w:spacing w:after="120"/>
              <w:rPr>
                <w:rFonts w:cstheme="minorHAnsi"/>
                <w:b/>
                <w:bCs/>
              </w:rPr>
            </w:pPr>
          </w:p>
          <w:p w14:paraId="1B142B36" w14:textId="77777777" w:rsidR="00356633" w:rsidRPr="00356633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566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Maksymalny dopuszczalny poziom dofinansowania kosztów kwalifikowanych wynosi:  </w:t>
            </w:r>
          </w:p>
          <w:p w14:paraId="6FCA8776" w14:textId="77777777" w:rsidR="00356633" w:rsidRPr="00356633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566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bezpośrednich </w:t>
            </w:r>
          </w:p>
          <w:p w14:paraId="47BBB9B2" w14:textId="77777777" w:rsidR="00356633" w:rsidRPr="00356633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566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lub zgodnie z zasadami udzielania pomocy publicznej/pomocy de minimis; </w:t>
            </w:r>
          </w:p>
          <w:p w14:paraId="07CFB703" w14:textId="77777777" w:rsidR="00356633" w:rsidRPr="00356633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566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pośrednich </w:t>
            </w:r>
          </w:p>
          <w:p w14:paraId="2858A6F1" w14:textId="46AC9D4B" w:rsidR="002865A4" w:rsidRPr="00504B00" w:rsidRDefault="00356633" w:rsidP="00356633">
            <w:pPr>
              <w:spacing w:after="120"/>
              <w:ind w:left="33"/>
              <w:rPr>
                <w:rFonts w:cstheme="minorHAnsi"/>
                <w:bCs/>
              </w:rPr>
            </w:pPr>
            <w:r w:rsidRPr="00356633">
              <w:t>lub zgodnie z zasadami udzielania pomocy publicznej/pomocy de minimis</w:t>
            </w:r>
          </w:p>
          <w:p w14:paraId="372684D2" w14:textId="2FC84558" w:rsidR="002865A4" w:rsidRPr="003824B3" w:rsidRDefault="00356633" w:rsidP="006F27CF">
            <w:pPr>
              <w:spacing w:after="120"/>
              <w:ind w:left="33"/>
              <w:rPr>
                <w:rFonts w:cstheme="minorHAnsi"/>
                <w:b/>
              </w:rPr>
            </w:pPr>
            <w:r w:rsidRPr="003824B3">
              <w:rPr>
                <w:rFonts w:cstheme="minorHAnsi"/>
                <w:b/>
              </w:rPr>
              <w:t>w tym możliwe jest zastosowanie 10% budżetu państwa</w:t>
            </w:r>
          </w:p>
        </w:tc>
        <w:tc>
          <w:tcPr>
            <w:tcW w:w="2503" w:type="dxa"/>
          </w:tcPr>
          <w:p w14:paraId="5BC22BC1" w14:textId="33B7FE67" w:rsidR="00ED0DFE" w:rsidRPr="006F27CF" w:rsidRDefault="00CA3FDF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Zmiany mają na celu zwiększenie alokacji o budżet państwa w celu wyboru do dofinansowania wszystkich pozytywnie ocenionych projektów</w:t>
            </w:r>
            <w:r w:rsidR="00356633">
              <w:rPr>
                <w:rFonts w:eastAsia="Times New Roman" w:cstheme="minorHAnsi"/>
                <w:lang w:eastAsia="pl-PL"/>
              </w:rPr>
              <w:t xml:space="preserve"> oraz wygenerowanie oszczędności ze środków EFRR</w:t>
            </w:r>
          </w:p>
        </w:tc>
      </w:tr>
      <w:tr w:rsidR="00F85ACB" w:rsidRPr="006F27CF" w14:paraId="60616280" w14:textId="77777777" w:rsidTr="001569D1">
        <w:tc>
          <w:tcPr>
            <w:tcW w:w="446" w:type="dxa"/>
          </w:tcPr>
          <w:p w14:paraId="71542338" w14:textId="4FABDF3F" w:rsidR="00F85ACB" w:rsidRPr="006F27CF" w:rsidRDefault="00086269" w:rsidP="004F20C2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09" w:type="dxa"/>
          </w:tcPr>
          <w:p w14:paraId="43D7FEC6" w14:textId="402244DF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10.</w:t>
            </w:r>
            <w:r w:rsidRPr="006F27CF">
              <w:rPr>
                <w:rFonts w:cstheme="minorHAnsi"/>
              </w:rPr>
              <w:t xml:space="preserve"> </w:t>
            </w:r>
            <w:r w:rsidRPr="006F27CF">
              <w:rPr>
                <w:rFonts w:cstheme="minorHAnsi"/>
                <w:b/>
                <w:bCs/>
                <w:iCs/>
              </w:rPr>
              <w:t>Załączniki do Regulaminu</w:t>
            </w:r>
          </w:p>
        </w:tc>
        <w:tc>
          <w:tcPr>
            <w:tcW w:w="5111" w:type="dxa"/>
          </w:tcPr>
          <w:p w14:paraId="0DA6EDB8" w14:textId="15299BED" w:rsid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784F9D0C" w14:textId="4F288782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</w:t>
            </w:r>
          </w:p>
          <w:p w14:paraId="4934380F" w14:textId="0FA040FE" w:rsidR="00F85ACB" w:rsidRPr="006F27CF" w:rsidRDefault="00E04146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F85ACB" w:rsidRPr="006F27CF">
              <w:rPr>
                <w:rFonts w:eastAsia="Times New Roman" w:cstheme="minorHAnsi"/>
                <w:lang w:eastAsia="pl-PL"/>
              </w:rPr>
              <w:t>.Wzory dokumentów:</w:t>
            </w:r>
          </w:p>
          <w:p w14:paraId="73576B4B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a) Wzór umowy o dofinansowanie projektu;</w:t>
            </w:r>
          </w:p>
          <w:p w14:paraId="7BBBFFE6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b) Wzór porozumienia o dofinansowanie projektu;</w:t>
            </w:r>
          </w:p>
          <w:p w14:paraId="5055CD44" w14:textId="6FB968D4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c) Wzór decyzji o dofinansowanie projektu;</w:t>
            </w:r>
          </w:p>
        </w:tc>
        <w:tc>
          <w:tcPr>
            <w:tcW w:w="5106" w:type="dxa"/>
          </w:tcPr>
          <w:p w14:paraId="06F28166" w14:textId="57BBEFF7" w:rsid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504B00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5FF1AA80" w14:textId="1D1A1665" w:rsidR="00736414" w:rsidRPr="00504B00" w:rsidRDefault="00736414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</w:t>
            </w:r>
          </w:p>
          <w:p w14:paraId="06B093A8" w14:textId="24AEF50E" w:rsidR="00F85ACB" w:rsidRPr="00A56079" w:rsidRDefault="004D3C7C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bookmarkStart w:id="1" w:name="_Hlk192073218"/>
            <w:r>
              <w:rPr>
                <w:rFonts w:eastAsia="Times New Roman" w:cstheme="minorHAnsi"/>
                <w:lang w:eastAsia="pl-PL"/>
              </w:rPr>
              <w:t>6</w:t>
            </w:r>
            <w:r w:rsidR="00A56079">
              <w:rPr>
                <w:rFonts w:eastAsia="Times New Roman" w:cstheme="minorHAnsi"/>
                <w:lang w:eastAsia="pl-PL"/>
              </w:rPr>
              <w:t xml:space="preserve">. </w:t>
            </w:r>
            <w:bookmarkEnd w:id="1"/>
            <w:r w:rsidR="00A56079" w:rsidRPr="00A56079">
              <w:rPr>
                <w:rFonts w:eastAsia="Times New Roman" w:cstheme="minorHAnsi"/>
                <w:lang w:eastAsia="pl-PL"/>
              </w:rPr>
              <w:t>Wzór umowy o dofinansowanie projektu</w:t>
            </w:r>
            <w:r w:rsidR="008359D8">
              <w:rPr>
                <w:rFonts w:eastAsia="Times New Roman" w:cstheme="minorHAnsi"/>
                <w:lang w:eastAsia="pl-PL"/>
              </w:rPr>
              <w:t>;</w:t>
            </w:r>
          </w:p>
        </w:tc>
        <w:tc>
          <w:tcPr>
            <w:tcW w:w="2503" w:type="dxa"/>
          </w:tcPr>
          <w:p w14:paraId="3F1D415D" w14:textId="26DD7632" w:rsidR="00F85ACB" w:rsidRPr="006F27CF" w:rsidRDefault="0061303C" w:rsidP="00F85AC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F85ACB" w:rsidRPr="006F27CF">
              <w:rPr>
                <w:rFonts w:cstheme="minorHAnsi"/>
              </w:rPr>
              <w:t>sunięcie dokumentów, które nie mają zastosowania w danym naborze ze względu na typ wnioskodawcy.</w:t>
            </w:r>
          </w:p>
        </w:tc>
      </w:tr>
    </w:tbl>
    <w:p w14:paraId="34D49136" w14:textId="77777777" w:rsidR="0020732A" w:rsidRDefault="0020732A" w:rsidP="001E6B57">
      <w:pPr>
        <w:rPr>
          <w:rFonts w:ascii="Calibri" w:eastAsia="Calibri" w:hAnsi="Calibri" w:cs="Calibri"/>
          <w:b/>
          <w:bCs/>
        </w:rPr>
      </w:pPr>
    </w:p>
    <w:p w14:paraId="167CB16B" w14:textId="6DECE9DC" w:rsidR="00290F43" w:rsidRPr="00CA3FDF" w:rsidRDefault="00CA3FDF" w:rsidP="001E6B57">
      <w:pPr>
        <w:rPr>
          <w:rFonts w:ascii="Calibri" w:eastAsia="Calibri" w:hAnsi="Calibri" w:cs="Calibri"/>
          <w:b/>
          <w:bCs/>
        </w:rPr>
      </w:pPr>
      <w:r w:rsidRPr="00CA3FDF">
        <w:rPr>
          <w:rFonts w:ascii="Calibri" w:eastAsia="Calibri" w:hAnsi="Calibri" w:cs="Calibri"/>
          <w:b/>
          <w:bCs/>
        </w:rPr>
        <w:t xml:space="preserve">Rejestr zmian do załącznika nr 5 Zasady zawarcia umowy dla naboru nr </w:t>
      </w:r>
      <w:r w:rsidRPr="00CA3FDF">
        <w:rPr>
          <w:b/>
          <w:bCs/>
        </w:rPr>
        <w:t>FESL.02.11-IZ.01-173/24</w:t>
      </w:r>
    </w:p>
    <w:p w14:paraId="4EE0BDDC" w14:textId="77777777" w:rsidR="009070FD" w:rsidRDefault="009070FD" w:rsidP="001E6B57">
      <w:pPr>
        <w:rPr>
          <w:rFonts w:ascii="Calibri" w:eastAsia="Calibri" w:hAnsi="Calibri" w:cs="Calibri"/>
        </w:rPr>
      </w:pPr>
    </w:p>
    <w:tbl>
      <w:tblPr>
        <w:tblStyle w:val="Tabela-Siatka"/>
        <w:tblW w:w="14487" w:type="dxa"/>
        <w:tblLayout w:type="fixed"/>
        <w:tblLook w:val="04A0" w:firstRow="1" w:lastRow="0" w:firstColumn="1" w:lastColumn="0" w:noHBand="0" w:noVBand="1"/>
      </w:tblPr>
      <w:tblGrid>
        <w:gridCol w:w="427"/>
        <w:gridCol w:w="1218"/>
        <w:gridCol w:w="5013"/>
        <w:gridCol w:w="3941"/>
        <w:gridCol w:w="3888"/>
      </w:tblGrid>
      <w:tr w:rsidR="00FA7866" w:rsidRPr="006F27CF" w14:paraId="34D47756" w14:textId="77777777" w:rsidTr="00FA7866">
        <w:trPr>
          <w:trHeight w:val="651"/>
        </w:trPr>
        <w:tc>
          <w:tcPr>
            <w:tcW w:w="427" w:type="dxa"/>
            <w:vAlign w:val="center"/>
          </w:tcPr>
          <w:p w14:paraId="1574815A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218" w:type="dxa"/>
            <w:vAlign w:val="center"/>
          </w:tcPr>
          <w:p w14:paraId="31931EC8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5013" w:type="dxa"/>
            <w:vAlign w:val="center"/>
          </w:tcPr>
          <w:p w14:paraId="7410A443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3941" w:type="dxa"/>
            <w:vAlign w:val="center"/>
          </w:tcPr>
          <w:p w14:paraId="3D7A94BA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3888" w:type="dxa"/>
            <w:vAlign w:val="center"/>
          </w:tcPr>
          <w:p w14:paraId="22A87D1D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FA7866" w:rsidRPr="006F27CF" w14:paraId="1779C0A1" w14:textId="77777777" w:rsidTr="00FA7866">
        <w:tc>
          <w:tcPr>
            <w:tcW w:w="427" w:type="dxa"/>
          </w:tcPr>
          <w:p w14:paraId="55F2E1C0" w14:textId="77777777" w:rsidR="00CA3FDF" w:rsidRPr="006F27CF" w:rsidRDefault="00CA3FDF" w:rsidP="006F4B7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18" w:type="dxa"/>
          </w:tcPr>
          <w:p w14:paraId="5B6696E1" w14:textId="339D0C89" w:rsidR="00CA3FDF" w:rsidRPr="00CA3FDF" w:rsidRDefault="008D271B" w:rsidP="00CA3FDF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1. </w:t>
            </w:r>
            <w:r w:rsidR="00CA3FDF" w:rsidRPr="00CA3FDF">
              <w:rPr>
                <w:rFonts w:cstheme="minorHAnsi"/>
                <w:b/>
                <w:bCs/>
                <w:iCs/>
              </w:rPr>
              <w:t>Warunki zawarcia umowy</w:t>
            </w:r>
          </w:p>
        </w:tc>
        <w:tc>
          <w:tcPr>
            <w:tcW w:w="5013" w:type="dxa"/>
          </w:tcPr>
          <w:p w14:paraId="58A9ED2F" w14:textId="697370B5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>Dodatkowe informacje dotyczące zawarcia umowy o dofinansowanie:</w:t>
            </w:r>
          </w:p>
          <w:p w14:paraId="0CB7B7FC" w14:textId="3A5D78E2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40620073" w14:textId="77777777" w:rsidR="008D271B" w:rsidRDefault="00FA7866" w:rsidP="00FA7866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</w:t>
            </w:r>
            <w:r w:rsidR="00CA3FDF" w:rsidRPr="00FA7866">
              <w:rPr>
                <w:rFonts w:eastAsia="Times New Roman" w:cstheme="minorHAnsi"/>
                <w:lang w:eastAsia="pl-PL"/>
              </w:rPr>
              <w:t xml:space="preserve">Termin na zawarcie umowy o dofinansowanie </w:t>
            </w:r>
          </w:p>
          <w:p w14:paraId="444F24C1" w14:textId="269F17D5" w:rsidR="00CA3FDF" w:rsidRPr="00FA7866" w:rsidRDefault="00CA3FDF" w:rsidP="00FA7866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wynosi 3 miesiące od podjęcia uchwały w sprawie wyboru do dofinansowania.</w:t>
            </w:r>
          </w:p>
          <w:p w14:paraId="7FF23910" w14:textId="77777777" w:rsidR="00FA7866" w:rsidRDefault="00FA7866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05FC7D96" w14:textId="77777777" w:rsidR="00FA7866" w:rsidRDefault="00FA7866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0C542F1C" w14:textId="77777777" w:rsidR="00FA7866" w:rsidRDefault="00FA7866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2B41CD4A" w14:textId="426A8A9B" w:rsidR="00CA3FDF" w:rsidRPr="00CA3FDF" w:rsidRDefault="00CA3FDF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>2. Termin może zostać przedłużony o dodatkowe 3 miesiące na Twój uzasadniony wniosek lub z naszej inicjatywy - jeżeli zaistnieją obiektywne przesłanki do jego przedłużenia.</w:t>
            </w:r>
          </w:p>
          <w:p w14:paraId="3FAF20DD" w14:textId="77777777" w:rsidR="00CA3FDF" w:rsidRP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566C3CFD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B8EB90A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42AA371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37CD6133" w14:textId="4B661DA5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278C22B4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10DFF02" w14:textId="72CCD9D3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3. Zastrzegamy sobie prawo do przedłużenia terminu </w:t>
            </w:r>
          </w:p>
          <w:p w14:paraId="50754D8C" w14:textId="77777777" w:rsidR="00FA7866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minimis na dzień zawarcia umowy o dofinansowanie projektu lub z innych przyczyn powstałych po stronie IZ FE SL. [IZ FE SL dopuszcza zmianę terminu w przypadku projektów </w:t>
            </w:r>
          </w:p>
          <w:p w14:paraId="6A9CD40C" w14:textId="774FEE49" w:rsidR="00FA7866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realizowanych w partnerstwie publiczno-prywatnym, </w:t>
            </w:r>
          </w:p>
          <w:p w14:paraId="48BC3527" w14:textId="77777777" w:rsidR="00FA7866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na indywidualny wniosek wnioskodawcy, </w:t>
            </w:r>
          </w:p>
          <w:p w14:paraId="3C8C829F" w14:textId="1D7FBE82" w:rsidR="00CA3FDF" w:rsidRP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>za zgodą IZ FE SL]</w:t>
            </w:r>
          </w:p>
          <w:p w14:paraId="2EF33BF0" w14:textId="77777777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2DDAC5D" w14:textId="77777777" w:rsidR="00FA7866" w:rsidRDefault="00FA7866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23A8D7" w14:textId="77777777" w:rsidR="00FA7866" w:rsidRDefault="00FA7866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441897" w14:textId="7B909BA8" w:rsidR="00CA3FDF" w:rsidRPr="00CA3FDF" w:rsidRDefault="00CA3FDF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3F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Dowiedz się więcej: </w:t>
            </w:r>
          </w:p>
          <w:p w14:paraId="45704C05" w14:textId="77777777" w:rsidR="00CA3FDF" w:rsidRPr="00CA3FDF" w:rsidRDefault="00CA3FDF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A3FDF">
              <w:rPr>
                <w:rFonts w:asciiTheme="minorHAnsi" w:hAnsiTheme="minorHAnsi" w:cstheme="minorHAnsi"/>
                <w:sz w:val="22"/>
                <w:szCs w:val="22"/>
              </w:rPr>
              <w:t>Wzór umowy o dofinansowanie projektu stanowi załącznik nr 6 do Regulaminu wyboru projektów.  </w:t>
            </w:r>
          </w:p>
          <w:p w14:paraId="1F75583A" w14:textId="77777777" w:rsidR="00CA3FDF" w:rsidRP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9B72A68" w14:textId="77777777" w:rsidR="00CA3FDF" w:rsidRPr="00CA3FDF" w:rsidRDefault="00CA3FDF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41" w:type="dxa"/>
          </w:tcPr>
          <w:p w14:paraId="0C667729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bookmarkStart w:id="2" w:name="_Hlk199830832"/>
            <w:r w:rsidRPr="00FA7866">
              <w:rPr>
                <w:rFonts w:eastAsia="Times New Roman" w:cstheme="minorHAnsi"/>
                <w:lang w:eastAsia="pl-PL"/>
              </w:rPr>
              <w:lastRenderedPageBreak/>
              <w:t>Dodatkowe informacje dotyczące zawarcia umowy o dofinansowanie:</w:t>
            </w:r>
          </w:p>
          <w:p w14:paraId="51F61B3D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697FC79A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1. Po otrzymaniu kompletu dokumentów zweryfikujemy ich poprawność w terminie nie dłuższym niż 60 dni od dnia ich otrzymania. Zastrzegamy przy tym, że nie jesteśmy związani powyższym terminem, </w:t>
            </w:r>
            <w:r w:rsidRPr="00FA7866">
              <w:rPr>
                <w:rFonts w:eastAsia="Times New Roman" w:cstheme="minorHAnsi"/>
                <w:lang w:eastAsia="pl-PL"/>
              </w:rPr>
              <w:lastRenderedPageBreak/>
              <w:t>jeśli w trakcie weryfikacji dokumenty wymagają poprawy.</w:t>
            </w:r>
          </w:p>
          <w:p w14:paraId="661953FB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74B7B9BE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bookmarkStart w:id="3" w:name="_Hlk179357226"/>
            <w:r w:rsidRPr="00FA7866">
              <w:rPr>
                <w:rFonts w:eastAsia="Times New Roman" w:cstheme="minorHAnsi"/>
                <w:lang w:eastAsia="pl-PL"/>
              </w:rPr>
              <w:t>2. 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475DAE00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3D097B45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bookmarkStart w:id="4" w:name="_Hlk179357351"/>
            <w:bookmarkEnd w:id="3"/>
            <w:r w:rsidRPr="00FA7866">
              <w:rPr>
                <w:rFonts w:eastAsia="Times New Roman" w:cstheme="minorHAnsi"/>
                <w:lang w:eastAsia="pl-PL"/>
              </w:rPr>
              <w:t>3. Zastrzegamy sobie prawo do przedłużenia terminu na zawarcie umowy o dofinansowanie w przypadku braku dostępności środków lub/i decyzji Komisji Europejskiej w sprawie notyfikacji lub, gdy konieczna jest zmiana wniosku o dofinansowanie na skutek przekroczenia określonego limitu pomocy de minimis</w:t>
            </w:r>
            <w:r w:rsidRPr="00FA7866" w:rsidDel="004D1D0B">
              <w:rPr>
                <w:rFonts w:eastAsia="Times New Roman" w:cstheme="minorHAnsi"/>
                <w:lang w:eastAsia="pl-PL"/>
              </w:rPr>
              <w:t xml:space="preserve"> </w:t>
            </w:r>
            <w:r w:rsidRPr="00FA7866">
              <w:rPr>
                <w:rFonts w:eastAsia="Times New Roman" w:cstheme="minorHAnsi"/>
                <w:lang w:eastAsia="pl-PL"/>
              </w:rPr>
              <w:t xml:space="preserve">lub z innych przyczyn powstałych po stronie </w:t>
            </w:r>
          </w:p>
          <w:p w14:paraId="6FE91921" w14:textId="461C0C1C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IZ FE SL</w:t>
            </w:r>
            <w:bookmarkEnd w:id="4"/>
            <w:r w:rsidRPr="00FA7866"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786239F1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 przypadku projektów realizowanych w </w:t>
            </w:r>
          </w:p>
          <w:p w14:paraId="5C75ECBD" w14:textId="517B0B02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partnerstwie publiczno-prywatnym dopuszczamy zmianę terminu na zawarcie umowy o dofinansowanie, na Twój uzasadniony wniosek. </w:t>
            </w:r>
            <w:bookmarkEnd w:id="2"/>
          </w:p>
          <w:p w14:paraId="33080247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554C1BAF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3A40039B" w14:textId="64DC033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Dowiedz się więcej: </w:t>
            </w:r>
          </w:p>
          <w:p w14:paraId="44D7344B" w14:textId="7777777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Wzór umowy o dofinansowanie projektu stanowi załącznik nr 6 do Regulaminu wyboru projektów.  </w:t>
            </w:r>
          </w:p>
          <w:p w14:paraId="0EFDE9B4" w14:textId="7777777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F9B21" w14:textId="77777777" w:rsid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W przypadku zmiany wzoru umowy o </w:t>
            </w:r>
          </w:p>
          <w:p w14:paraId="5FA6D918" w14:textId="77777777" w:rsid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dofinansowanie projektu, umowa zostanie sporządzona na aktualnym wzorze </w:t>
            </w:r>
          </w:p>
          <w:p w14:paraId="3DFB6AAB" w14:textId="210F366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opublikowanym na stronie internetowej FE SL 2021-2027. </w:t>
            </w:r>
          </w:p>
          <w:p w14:paraId="63CEE3C3" w14:textId="77777777" w:rsidR="00FA7866" w:rsidRPr="00C925E9" w:rsidRDefault="00FA7866" w:rsidP="00FA7866">
            <w:pPr>
              <w:ind w:right="-3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F420EF" w14:textId="77777777" w:rsidR="00CA3FDF" w:rsidRPr="006F27CF" w:rsidRDefault="00CA3FDF" w:rsidP="006F4B78">
            <w:pPr>
              <w:spacing w:after="120"/>
              <w:ind w:left="33"/>
              <w:rPr>
                <w:rFonts w:cstheme="minorHAnsi"/>
                <w:bCs/>
              </w:rPr>
            </w:pPr>
          </w:p>
        </w:tc>
        <w:tc>
          <w:tcPr>
            <w:tcW w:w="3888" w:type="dxa"/>
          </w:tcPr>
          <w:p w14:paraId="509826D1" w14:textId="5288B95B" w:rsidR="00F955E0" w:rsidRDefault="00B969C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B969C0">
              <w:rPr>
                <w:rFonts w:eastAsia="Times New Roman" w:cstheme="minorHAnsi"/>
                <w:lang w:eastAsia="pl-PL"/>
              </w:rPr>
              <w:lastRenderedPageBreak/>
              <w:t>Aktualizacja zapisów w związku ze zmianą Wytycznych dotyczących wyboru projektu na lata 2021-2027.</w:t>
            </w:r>
          </w:p>
          <w:p w14:paraId="7E666282" w14:textId="77777777" w:rsidR="00F955E0" w:rsidRPr="00F955E0" w:rsidRDefault="00F955E0" w:rsidP="00F955E0">
            <w:pPr>
              <w:rPr>
                <w:rFonts w:eastAsia="Times New Roman" w:cstheme="minorHAnsi"/>
                <w:lang w:eastAsia="pl-PL"/>
              </w:rPr>
            </w:pPr>
          </w:p>
          <w:p w14:paraId="65BAE0B9" w14:textId="77777777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7A1052FB" w14:textId="77777777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DCB994F" w14:textId="77777777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16FF4C5" w14:textId="294F5D45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5AE7516" w14:textId="77777777" w:rsidR="00234ED1" w:rsidRDefault="00234ED1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1A9B927" w14:textId="77777777" w:rsidR="00234ED1" w:rsidRDefault="00234ED1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780A9D3" w14:textId="77777777" w:rsidR="002F1F46" w:rsidRDefault="002F1F46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A34AFB8" w14:textId="77777777" w:rsidR="002F1F46" w:rsidRDefault="002F1F46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7CA650D8" w14:textId="77777777" w:rsidR="002F1F46" w:rsidRDefault="002F1F46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006798B" w14:textId="77777777" w:rsidR="002F1F46" w:rsidRDefault="002F1F46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3BA4F4C" w14:textId="77777777" w:rsidR="002F1F46" w:rsidRDefault="002F1F46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09362A5" w14:textId="77777777" w:rsidR="002F1F46" w:rsidRDefault="002F1F46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9E973AC" w14:textId="6D80C85C" w:rsidR="00234ED1" w:rsidRDefault="00234ED1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234ED1">
              <w:rPr>
                <w:rFonts w:eastAsia="Times New Roman" w:cstheme="minorHAnsi"/>
                <w:lang w:eastAsia="pl-PL"/>
              </w:rPr>
              <w:t>Aktualizacja zapisów dotyczących przesunięcia terminu podpisania umowy.</w:t>
            </w:r>
          </w:p>
          <w:p w14:paraId="4161A05A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673A97A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C7C6A2D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61587BB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1502157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9A3D0EA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B5FDE6C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31E99A8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5ADB2E57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6EA05214" w14:textId="1A66D4F6" w:rsidR="00A368EA" w:rsidRPr="006F27CF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A368EA">
              <w:rPr>
                <w:rFonts w:eastAsia="Times New Roman" w:cstheme="minorHAnsi"/>
                <w:lang w:eastAsia="pl-PL"/>
              </w:rPr>
              <w:t>Doprecyzowanie zapisów dot. aktualnych dokumentów.</w:t>
            </w:r>
          </w:p>
        </w:tc>
      </w:tr>
      <w:tr w:rsidR="00FA7866" w:rsidRPr="006F27CF" w14:paraId="56E89B77" w14:textId="77777777" w:rsidTr="00FA7866">
        <w:tc>
          <w:tcPr>
            <w:tcW w:w="427" w:type="dxa"/>
          </w:tcPr>
          <w:p w14:paraId="34DFA19A" w14:textId="231FEB22" w:rsidR="00CA3FDF" w:rsidRPr="006F27CF" w:rsidRDefault="00CA3FDF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</w:t>
            </w:r>
          </w:p>
        </w:tc>
        <w:tc>
          <w:tcPr>
            <w:tcW w:w="1218" w:type="dxa"/>
          </w:tcPr>
          <w:p w14:paraId="024764DE" w14:textId="53EA783F" w:rsidR="00CA3FDF" w:rsidRPr="006F27CF" w:rsidRDefault="00FF5209" w:rsidP="006F4B78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2. </w:t>
            </w:r>
            <w:r w:rsidR="00CA3FDF">
              <w:rPr>
                <w:rFonts w:cstheme="minorHAnsi"/>
                <w:b/>
                <w:bCs/>
                <w:iCs/>
              </w:rPr>
              <w:t>Co musisz zrobić przed zawarciem umowy</w:t>
            </w:r>
          </w:p>
        </w:tc>
        <w:tc>
          <w:tcPr>
            <w:tcW w:w="5013" w:type="dxa"/>
          </w:tcPr>
          <w:p w14:paraId="3336F2B9" w14:textId="23B58934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9. Dokumenty dotyczące oceny oddziaływania na środowisko /jeśli dotyczy/. </w:t>
            </w:r>
          </w:p>
          <w:p w14:paraId="5E0A6EF5" w14:textId="7777777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AF871" w14:textId="77777777" w:rsid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</w:t>
            </w:r>
          </w:p>
          <w:p w14:paraId="514F9F58" w14:textId="429C99F4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ocena oddziaływania na środowisko należy również przedłożyć dokumenty dotyczące ponownej oceny. </w:t>
            </w:r>
          </w:p>
          <w:p w14:paraId="6DE289F7" w14:textId="49019FDD" w:rsidR="00CA3FDF" w:rsidRPr="006F27CF" w:rsidRDefault="00CA3FDF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41" w:type="dxa"/>
          </w:tcPr>
          <w:p w14:paraId="6C2C98B9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9.Dokumenty dotyczące oceny oddziaływania na środowisko /jeśli dotyczy/. </w:t>
            </w:r>
          </w:p>
          <w:p w14:paraId="03F6987E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1EEBC22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Dla przedsięwzięć mogących zawsze znacząco oddziaływać na środowisko oraz mogących potencjalnie znacząco oddziaływać na środowisko, </w:t>
            </w:r>
          </w:p>
          <w:p w14:paraId="2F33A3FB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określonych we właściwym rozporządzeniu Rady Ministrów w sprawie przedsięwzięć mogących znacząco oddziaływać na środowisko, wnioskodawca przedkłada ostateczną decyzję o środowiskowych uwarunkowaniach. Jeśli była przeprowadzana dla całości / części </w:t>
            </w:r>
          </w:p>
          <w:p w14:paraId="05EBD7CA" w14:textId="0EB41FC6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projektu ponowna ocena oddziaływania na środowisko należy również przedłożyć dokumenty dotyczące ponownej oceny. </w:t>
            </w:r>
          </w:p>
          <w:p w14:paraId="43C2071F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598069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u w:val="single"/>
                <w:lang w:eastAsia="pl-PL"/>
              </w:rPr>
              <w:t>W przypadku projektów realizowanych w oparciu o PFU, a także w partnerstwie publiczno-prywatnym</w:t>
            </w:r>
            <w:r w:rsidRPr="00FA7866">
              <w:rPr>
                <w:rFonts w:eastAsia="Times New Roman" w:cstheme="minorHAnsi"/>
                <w:lang w:eastAsia="pl-PL"/>
              </w:rPr>
              <w:t xml:space="preserve"> dokument należy </w:t>
            </w:r>
            <w:r w:rsidRPr="00FA7866">
              <w:rPr>
                <w:rFonts w:eastAsia="Times New Roman" w:cstheme="minorHAnsi"/>
                <w:lang w:eastAsia="pl-PL"/>
              </w:rPr>
              <w:lastRenderedPageBreak/>
              <w:t>przedłożyć najpóźniej do dnia złożenia pierwszego wniosku o płatność, w ramach którego beneficjent:</w:t>
            </w:r>
          </w:p>
          <w:p w14:paraId="34413F32" w14:textId="77777777" w:rsidR="00FA7866" w:rsidRPr="00FA7866" w:rsidRDefault="00FA7866" w:rsidP="007B204C">
            <w:pPr>
              <w:pStyle w:val="Akapitzlist"/>
              <w:numPr>
                <w:ilvl w:val="0"/>
                <w:numId w:val="3"/>
              </w:num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wnioskuje o zaliczkę na wydatki dotyczące zakresu rzeczowego lub </w:t>
            </w:r>
          </w:p>
          <w:p w14:paraId="46223C6D" w14:textId="77777777" w:rsidR="00FA7866" w:rsidRPr="00FA7866" w:rsidRDefault="00FA7866" w:rsidP="007B204C">
            <w:pPr>
              <w:pStyle w:val="Akapitzlist"/>
              <w:numPr>
                <w:ilvl w:val="0"/>
                <w:numId w:val="3"/>
              </w:num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wykazuje wydatki dotyczące zakresu rzeczowego.</w:t>
            </w:r>
          </w:p>
          <w:p w14:paraId="02C3609B" w14:textId="5E5EB4C1" w:rsidR="00CA3FDF" w:rsidRPr="00A56079" w:rsidRDefault="00CA3FDF" w:rsidP="00CA3FDF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88" w:type="dxa"/>
          </w:tcPr>
          <w:p w14:paraId="1C5DD607" w14:textId="1D103B32" w:rsidR="00CA3FDF" w:rsidRPr="006F27CF" w:rsidRDefault="00F955E0" w:rsidP="00FA7866">
            <w:pPr>
              <w:spacing w:after="120"/>
              <w:rPr>
                <w:rFonts w:cstheme="minorHAnsi"/>
              </w:rPr>
            </w:pPr>
            <w:r w:rsidRPr="006F27CF">
              <w:rPr>
                <w:rFonts w:eastAsia="Times New Roman" w:cstheme="minorHAnsi"/>
                <w:lang w:eastAsia="pl-PL"/>
              </w:rPr>
              <w:lastRenderedPageBreak/>
              <w:t>Aktualizacja zapisów dotyczących warunków podpisania umowy o dofinansowanie projektu.</w:t>
            </w:r>
          </w:p>
        </w:tc>
      </w:tr>
      <w:tr w:rsidR="00CA3FDF" w:rsidRPr="006F27CF" w14:paraId="2B22F7B8" w14:textId="77777777" w:rsidTr="00FA7866">
        <w:tc>
          <w:tcPr>
            <w:tcW w:w="427" w:type="dxa"/>
          </w:tcPr>
          <w:p w14:paraId="6D9FAFE3" w14:textId="1531FA69" w:rsidR="00CA3FDF" w:rsidRDefault="00CA3FDF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18" w:type="dxa"/>
          </w:tcPr>
          <w:p w14:paraId="222B7CEB" w14:textId="036426EE" w:rsidR="00CA3FDF" w:rsidRPr="006F27CF" w:rsidRDefault="00CA3FDF" w:rsidP="006F4B78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Co musisz zrobić przed zawarciem umowy</w:t>
            </w:r>
          </w:p>
        </w:tc>
        <w:tc>
          <w:tcPr>
            <w:tcW w:w="5013" w:type="dxa"/>
          </w:tcPr>
          <w:p w14:paraId="4D7A4F26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18. Oświadczenie o kwalifikowalności VAT (formularz nr 7). </w:t>
            </w:r>
          </w:p>
          <w:p w14:paraId="4BBEDE1F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Dotyczy projektów, dla których wskazano brak </w:t>
            </w:r>
          </w:p>
          <w:p w14:paraId="43A4883C" w14:textId="7554A806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prawnej możliwości odzyskania podatku VAT </w:t>
            </w:r>
          </w:p>
          <w:p w14:paraId="683B50B3" w14:textId="6B269EBC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(tj. VAT w projekcie stanowi koszt kwalifikowalny):</w:t>
            </w:r>
          </w:p>
          <w:p w14:paraId="4693D272" w14:textId="77777777" w:rsidR="00FA7866" w:rsidRPr="00FA7866" w:rsidRDefault="00FA7866" w:rsidP="007B204C">
            <w:pPr>
              <w:pStyle w:val="Akapitzlist"/>
              <w:numPr>
                <w:ilvl w:val="0"/>
                <w:numId w:val="4"/>
              </w:numPr>
              <w:ind w:left="458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wartości całkowitej co najmniej 5 mln Euro,</w:t>
            </w:r>
          </w:p>
          <w:p w14:paraId="2FFD3D13" w14:textId="77777777" w:rsidR="00FA7866" w:rsidRPr="00FA7866" w:rsidRDefault="00FA7866" w:rsidP="007B204C">
            <w:pPr>
              <w:pStyle w:val="Akapitzlist"/>
              <w:numPr>
                <w:ilvl w:val="0"/>
                <w:numId w:val="4"/>
              </w:numPr>
              <w:ind w:left="458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projektów podlegających zasadom pomocy publicznej, bez względu na ich wartość.</w:t>
            </w:r>
          </w:p>
          <w:p w14:paraId="3C0B2818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Oświadczenie składa wnioskodawca, a w przypadku projektów partnerskich oświadczenie jest </w:t>
            </w:r>
          </w:p>
          <w:p w14:paraId="211CDDB1" w14:textId="64B9DD5B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składane przez partnera wiodącego oraz każdego z partnerów </w:t>
            </w:r>
            <w:r w:rsidR="009104E2">
              <w:rPr>
                <w:rFonts w:eastAsia="Times New Roman" w:cstheme="minorHAnsi"/>
                <w:lang w:eastAsia="pl-PL"/>
              </w:rPr>
              <w:t>–</w:t>
            </w:r>
            <w:r w:rsidRPr="00FA7866">
              <w:rPr>
                <w:rFonts w:eastAsia="Times New Roman" w:cstheme="minorHAnsi"/>
                <w:lang w:eastAsia="pl-PL"/>
              </w:rPr>
              <w:t xml:space="preserve"> zgodnie z montażem finansowym we wniosku o dofinansowanie. </w:t>
            </w:r>
          </w:p>
          <w:p w14:paraId="6B71965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7FA11C3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62C41BA8" w14:textId="77777777" w:rsidR="00FA7866" w:rsidRPr="00FA7866" w:rsidRDefault="00FA7866" w:rsidP="00FA7866">
            <w:pPr>
              <w:pStyle w:val="Nagwekspisutreci"/>
            </w:pPr>
          </w:p>
          <w:p w14:paraId="3AF7F793" w14:textId="77777777" w:rsidR="00FA7866" w:rsidRDefault="00FA7866" w:rsidP="00FA7866">
            <w:pPr>
              <w:pStyle w:val="Nagwekspisutreci"/>
            </w:pPr>
          </w:p>
          <w:p w14:paraId="4C9B1807" w14:textId="77777777" w:rsidR="00FA7866" w:rsidRDefault="00FA7866" w:rsidP="00FA7866">
            <w:pPr>
              <w:pStyle w:val="Nagwekspisutreci"/>
            </w:pPr>
          </w:p>
          <w:p w14:paraId="1865E65B" w14:textId="55E1A59B" w:rsidR="00FA7866" w:rsidRPr="00FA7866" w:rsidRDefault="00FA7866" w:rsidP="00FA7866">
            <w:pPr>
              <w:pStyle w:val="Nagwekspisutreci"/>
            </w:pPr>
            <w:r w:rsidRPr="00FA7866">
              <w:t>Uwaga !</w:t>
            </w:r>
          </w:p>
          <w:p w14:paraId="1843013C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Formularze niezbędne do zawarcia umowy o dofinansowanie dostępne są na stronie </w:t>
            </w:r>
            <w:hyperlink r:id="rId11" w:history="1">
              <w:r w:rsidRPr="00FA7866">
                <w:rPr>
                  <w:rFonts w:eastAsia="Times New Roman" w:cstheme="minorHAnsi"/>
                  <w:lang w:eastAsia="pl-PL"/>
                </w:rPr>
                <w:t>Zestawienie dokumentów do podpisania umowy</w:t>
              </w:r>
            </w:hyperlink>
            <w:r w:rsidRPr="00FA7866">
              <w:rPr>
                <w:rFonts w:eastAsia="Times New Roman" w:cstheme="minorHAnsi"/>
                <w:lang w:eastAsia="pl-PL"/>
              </w:rPr>
              <w:t>.</w:t>
            </w:r>
          </w:p>
          <w:p w14:paraId="5D931BE8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102E229" w14:textId="77777777" w:rsid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FA28D90" w14:textId="74F5B3E2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 xml:space="preserve">Hiperłącze: </w:t>
            </w:r>
          </w:p>
          <w:p w14:paraId="56361F1E" w14:textId="77777777" w:rsidR="00FA7866" w:rsidRDefault="00A02921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hyperlink r:id="rId12" w:history="1">
              <w:r w:rsidR="00FA7866" w:rsidRPr="00FA7866">
                <w:rPr>
                  <w:rFonts w:eastAsia="Times New Roman" w:cstheme="minorHAnsi"/>
                  <w:lang w:eastAsia="pl-PL"/>
                </w:rPr>
                <w:t>https://funduszeue.slaskie.pl/dokument/</w:t>
              </w:r>
            </w:hyperlink>
          </w:p>
          <w:p w14:paraId="4A1DB7EF" w14:textId="276E86CD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zestawienie_dok_do_podpisania_umowy_010824</w:t>
            </w:r>
          </w:p>
          <w:p w14:paraId="79641B1C" w14:textId="77777777" w:rsidR="00CA3FDF" w:rsidRPr="006F27CF" w:rsidRDefault="00CA3FDF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41" w:type="dxa"/>
          </w:tcPr>
          <w:p w14:paraId="7EDEB11F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 xml:space="preserve">18. Oświadczenie o kwalifikowalności VAT (formularz nr 7). </w:t>
            </w:r>
          </w:p>
          <w:p w14:paraId="17616469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0E55BC81" w14:textId="77777777" w:rsidR="00FA7866" w:rsidRPr="00FA7866" w:rsidRDefault="00FA7866" w:rsidP="007B204C">
            <w:pPr>
              <w:pStyle w:val="Akapitzlist"/>
              <w:numPr>
                <w:ilvl w:val="0"/>
                <w:numId w:val="4"/>
              </w:numPr>
              <w:ind w:left="482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wartości całkowitej co najmniej 5 mln Euro,</w:t>
            </w:r>
          </w:p>
          <w:p w14:paraId="0A2D68B9" w14:textId="77777777" w:rsidR="00FA7866" w:rsidRPr="00FA7866" w:rsidRDefault="00FA7866" w:rsidP="007B204C">
            <w:pPr>
              <w:pStyle w:val="Akapitzlist"/>
              <w:numPr>
                <w:ilvl w:val="0"/>
                <w:numId w:val="4"/>
              </w:numPr>
              <w:ind w:left="482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projektów podlegających zasadom pomocy publicznej, bez względu na ich wartość.</w:t>
            </w:r>
          </w:p>
          <w:p w14:paraId="0B173C1B" w14:textId="496DDC3A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Oświadczenie składa wnioskodawca oraz podmiot uczestniczący w realizacji i ponoszący wydatki kwalifikowalne w projekcie </w:t>
            </w:r>
            <w:r w:rsidR="009104E2">
              <w:rPr>
                <w:rFonts w:eastAsia="Times New Roman" w:cstheme="minorHAnsi"/>
                <w:lang w:eastAsia="pl-PL"/>
              </w:rPr>
              <w:t>–</w:t>
            </w:r>
            <w:r w:rsidRPr="00FA7866">
              <w:rPr>
                <w:rFonts w:eastAsia="Times New Roman" w:cstheme="minorHAnsi"/>
                <w:lang w:eastAsia="pl-PL"/>
              </w:rPr>
              <w:t xml:space="preserve"> zgodnie z montażem finansowym we wniosku o dofinansowanie. </w:t>
            </w:r>
          </w:p>
          <w:p w14:paraId="15698272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BBE107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589FF18" w14:textId="77777777" w:rsidR="00FA7866" w:rsidRPr="00FA7866" w:rsidRDefault="00FA7866" w:rsidP="00FA7866">
            <w:pPr>
              <w:pStyle w:val="Nagwekspisutreci"/>
            </w:pPr>
            <w:r w:rsidRPr="00FA7866">
              <w:t>Uwaga !</w:t>
            </w:r>
          </w:p>
          <w:p w14:paraId="6A0C0419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Formularze niezbędne do zawarcia umowy o dofinansowanie dostępne są na stronie </w:t>
            </w:r>
            <w:hyperlink r:id="rId13" w:history="1">
              <w:r w:rsidRPr="00FA7866">
                <w:rPr>
                  <w:rFonts w:eastAsia="Times New Roman" w:cstheme="minorHAnsi"/>
                  <w:lang w:eastAsia="pl-PL"/>
                </w:rPr>
                <w:t>Zestawienie dokumentów do podpisania umowy</w:t>
              </w:r>
            </w:hyperlink>
            <w:r w:rsidRPr="00FA7866">
              <w:rPr>
                <w:rFonts w:eastAsia="Times New Roman" w:cstheme="minorHAnsi"/>
                <w:lang w:eastAsia="pl-PL"/>
              </w:rPr>
              <w:t>.</w:t>
            </w:r>
          </w:p>
          <w:p w14:paraId="6A061EC0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070F5EA" w14:textId="2E03E6FC" w:rsidR="00CA3FDF" w:rsidRPr="00A56079" w:rsidRDefault="00FA7866" w:rsidP="00FA7866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Hiperłącze:</w:t>
            </w:r>
            <w:r w:rsidRPr="00FA7866">
              <w:rPr>
                <w:rFonts w:eastAsia="Times New Roman" w:cstheme="minorHAnsi"/>
                <w:lang w:eastAsia="pl-PL"/>
              </w:rPr>
              <w:t xml:space="preserve"> </w:t>
            </w:r>
            <w:hyperlink r:id="rId14" w:history="1">
              <w:r w:rsidR="009104E2" w:rsidRPr="00AD6EBE">
                <w:rPr>
                  <w:rStyle w:val="Hipercze"/>
                  <w:rFonts w:eastAsia="Times New Roman" w:cstheme="minorHAnsi"/>
                  <w:lang w:eastAsia="pl-PL"/>
                </w:rPr>
                <w:t>https://funduszeue.slaskie.pl/web/guest/w/zestawienie-doku-podpisania-umowy-13-08-25</w:t>
              </w:r>
            </w:hyperlink>
          </w:p>
        </w:tc>
        <w:tc>
          <w:tcPr>
            <w:tcW w:w="3888" w:type="dxa"/>
          </w:tcPr>
          <w:p w14:paraId="6109FC8B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lastRenderedPageBreak/>
              <w:t>Aktualizacja zapisów w związku ze</w:t>
            </w:r>
          </w:p>
          <w:p w14:paraId="572A4F04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t xml:space="preserve">zmianą Wytycznych dotyczących kwalifikowalności wydatków na lata </w:t>
            </w:r>
          </w:p>
          <w:p w14:paraId="0D262339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t>2021-2027.</w:t>
            </w:r>
          </w:p>
          <w:p w14:paraId="0B220239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32BC073F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26EBAC0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CFF40CD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765C56E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653AEFA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36C987E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22F449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0027E8C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ABD7529" w14:textId="77777777" w:rsidR="00442229" w:rsidRDefault="00442229" w:rsidP="00442229">
            <w:pPr>
              <w:spacing w:after="120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144777D" w14:textId="77777777" w:rsidR="00442229" w:rsidRDefault="00442229" w:rsidP="00442229">
            <w:pPr>
              <w:spacing w:after="120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AA8EF31" w14:textId="77777777" w:rsidR="00442229" w:rsidRDefault="00442229" w:rsidP="00442229">
            <w:pPr>
              <w:spacing w:after="120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E98CFCF" w14:textId="77777777" w:rsidR="00835CD8" w:rsidRDefault="00835CD8" w:rsidP="00442229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94F887C" w14:textId="77777777" w:rsidR="00835CD8" w:rsidRDefault="00835CD8" w:rsidP="00442229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5896C57B" w14:textId="27692F7D" w:rsidR="00CA3FDF" w:rsidRPr="009104E2" w:rsidRDefault="00442229" w:rsidP="00442229">
            <w:pPr>
              <w:spacing w:after="120"/>
              <w:rPr>
                <w:rFonts w:cstheme="minorHAnsi"/>
              </w:rPr>
            </w:pPr>
            <w:r w:rsidRPr="00D053FA">
              <w:rPr>
                <w:rFonts w:eastAsia="Times New Roman" w:cstheme="minorHAnsi"/>
                <w:lang w:eastAsia="pl-PL"/>
              </w:rPr>
              <w:t>Aktualizacja hiperłącza</w:t>
            </w:r>
            <w:r w:rsidR="009104E2">
              <w:rPr>
                <w:rFonts w:eastAsia="Times New Roman" w:cstheme="minorHAnsi"/>
                <w:lang w:eastAsia="pl-PL"/>
              </w:rPr>
              <w:t>.</w:t>
            </w:r>
          </w:p>
        </w:tc>
      </w:tr>
    </w:tbl>
    <w:p w14:paraId="09929AD0" w14:textId="77777777" w:rsidR="00CA3FDF" w:rsidRDefault="00CA3FDF" w:rsidP="00B94147"/>
    <w:p w14:paraId="2546A2E4" w14:textId="79DBACCF" w:rsidR="00CA3FDF" w:rsidRPr="00442229" w:rsidRDefault="00442229" w:rsidP="00B94147">
      <w:pPr>
        <w:rPr>
          <w:b/>
          <w:bCs/>
        </w:rPr>
      </w:pPr>
      <w:r w:rsidRPr="00442229">
        <w:rPr>
          <w:b/>
          <w:bCs/>
        </w:rPr>
        <w:t>Rejestr zmian do załącznika nr 6 dla naboru nr FESL.02.11-IZ.01-173/24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305"/>
        <w:gridCol w:w="4945"/>
        <w:gridCol w:w="3909"/>
        <w:gridCol w:w="3349"/>
      </w:tblGrid>
      <w:tr w:rsidR="00442229" w14:paraId="1BAAFDD3" w14:textId="77777777" w:rsidTr="00442229">
        <w:tc>
          <w:tcPr>
            <w:tcW w:w="480" w:type="dxa"/>
          </w:tcPr>
          <w:p w14:paraId="66C17B33" w14:textId="291AA2FD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Lp.</w:t>
            </w:r>
          </w:p>
        </w:tc>
        <w:tc>
          <w:tcPr>
            <w:tcW w:w="1190" w:type="dxa"/>
          </w:tcPr>
          <w:p w14:paraId="27A02EDE" w14:textId="1C8C679A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Jednostka redakcyjna</w:t>
            </w:r>
          </w:p>
        </w:tc>
        <w:tc>
          <w:tcPr>
            <w:tcW w:w="5002" w:type="dxa"/>
          </w:tcPr>
          <w:p w14:paraId="4732BE3C" w14:textId="60528B67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 xml:space="preserve">Było </w:t>
            </w:r>
          </w:p>
        </w:tc>
        <w:tc>
          <w:tcPr>
            <w:tcW w:w="3948" w:type="dxa"/>
          </w:tcPr>
          <w:p w14:paraId="00B8D77F" w14:textId="00821165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Jest</w:t>
            </w:r>
          </w:p>
        </w:tc>
        <w:tc>
          <w:tcPr>
            <w:tcW w:w="3374" w:type="dxa"/>
          </w:tcPr>
          <w:p w14:paraId="4E2FD27E" w14:textId="6B1DCB21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Uzasadnienie</w:t>
            </w:r>
          </w:p>
        </w:tc>
      </w:tr>
      <w:tr w:rsidR="00442229" w14:paraId="1F571134" w14:textId="77777777" w:rsidTr="00442229">
        <w:tc>
          <w:tcPr>
            <w:tcW w:w="480" w:type="dxa"/>
          </w:tcPr>
          <w:p w14:paraId="09D842A0" w14:textId="3C0511E1" w:rsidR="00442229" w:rsidRDefault="00442229" w:rsidP="00B94147">
            <w:r>
              <w:t>1</w:t>
            </w:r>
          </w:p>
        </w:tc>
        <w:tc>
          <w:tcPr>
            <w:tcW w:w="1190" w:type="dxa"/>
          </w:tcPr>
          <w:p w14:paraId="4880A5BA" w14:textId="30179E31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 do Regulaminu wyboru projektów</w:t>
            </w:r>
          </w:p>
        </w:tc>
        <w:tc>
          <w:tcPr>
            <w:tcW w:w="5002" w:type="dxa"/>
          </w:tcPr>
          <w:p w14:paraId="56BCF1DB" w14:textId="60F9229E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6a, 6b, 6c w brzmieniu dołączonym do regulaminu wyboru projektów</w:t>
            </w:r>
            <w:r w:rsidR="00041F6A">
              <w:rPr>
                <w:b/>
                <w:bCs/>
              </w:rPr>
              <w:t>:</w:t>
            </w:r>
          </w:p>
          <w:p w14:paraId="2B133EF1" w14:textId="77777777" w:rsidR="00442229" w:rsidRDefault="00442229" w:rsidP="00B94147"/>
          <w:p w14:paraId="0A62B3DB" w14:textId="40192398" w:rsidR="00442229" w:rsidRDefault="00442229" w:rsidP="00B94147">
            <w:r>
              <w:t>Wzór umowy o dofinansowanie projektu, wzór porozumienia o dofinansowanie projektu, wzór decyzji o dofinansowanie projektu – wersja 5.</w:t>
            </w:r>
          </w:p>
        </w:tc>
        <w:tc>
          <w:tcPr>
            <w:tcW w:w="3948" w:type="dxa"/>
          </w:tcPr>
          <w:p w14:paraId="7567EAED" w14:textId="28B0CF07" w:rsidR="00442229" w:rsidRPr="00442229" w:rsidRDefault="00442229" w:rsidP="00442229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</w:t>
            </w:r>
            <w:r>
              <w:rPr>
                <w:b/>
                <w:bCs/>
              </w:rPr>
              <w:t xml:space="preserve"> </w:t>
            </w:r>
            <w:r w:rsidRPr="00442229">
              <w:rPr>
                <w:b/>
                <w:bCs/>
              </w:rPr>
              <w:t xml:space="preserve">w brzmieniu </w:t>
            </w:r>
            <w:r>
              <w:rPr>
                <w:b/>
                <w:bCs/>
              </w:rPr>
              <w:t>zgodnym z załącznikiem do uchwały.</w:t>
            </w:r>
          </w:p>
          <w:p w14:paraId="2EAC7BD0" w14:textId="77777777" w:rsidR="00442229" w:rsidRDefault="00442229" w:rsidP="00442229"/>
          <w:p w14:paraId="079A7F86" w14:textId="50B1FD86" w:rsidR="00442229" w:rsidRDefault="00442229" w:rsidP="00442229">
            <w:r>
              <w:t>Wzór umowy o dofinansowanie projektu</w:t>
            </w:r>
            <w:r w:rsidR="00041F6A">
              <w:t xml:space="preserve"> </w:t>
            </w:r>
            <w:r>
              <w:t>– wersja 6.</w:t>
            </w:r>
          </w:p>
        </w:tc>
        <w:tc>
          <w:tcPr>
            <w:tcW w:w="3374" w:type="dxa"/>
          </w:tcPr>
          <w:p w14:paraId="4D1AFC8A" w14:textId="4F5E5AA1" w:rsidR="00442229" w:rsidRPr="00041F6A" w:rsidRDefault="00442229" w:rsidP="00B94147">
            <w:r w:rsidRPr="00D053FA">
              <w:t>Aktualizacja załączników zgodnie ze wzorem przyjętym uchwałą nr 1766/102/VII/2025 Zarządu Województwa Śląskiego z dnia 13 sierpnia 2025 r.</w:t>
            </w:r>
          </w:p>
        </w:tc>
      </w:tr>
    </w:tbl>
    <w:p w14:paraId="3922D3E1" w14:textId="77777777" w:rsidR="00442229" w:rsidRDefault="00442229" w:rsidP="00B94147"/>
    <w:p w14:paraId="38EA5999" w14:textId="77777777" w:rsidR="00142BFC" w:rsidRDefault="00142BFC" w:rsidP="00B94147">
      <w:pPr>
        <w:rPr>
          <w:b/>
          <w:bCs/>
        </w:rPr>
      </w:pPr>
    </w:p>
    <w:p w14:paraId="049BD08C" w14:textId="28E3741E" w:rsidR="00B94147" w:rsidRPr="00442229" w:rsidRDefault="00B94147" w:rsidP="00B94147">
      <w:pPr>
        <w:rPr>
          <w:b/>
          <w:bCs/>
        </w:rPr>
      </w:pPr>
      <w:r w:rsidRPr="00442229">
        <w:rPr>
          <w:b/>
          <w:bCs/>
        </w:rPr>
        <w:t xml:space="preserve">Rejestr zmian do Instrukcji wypełniania wniosków dla naboru nr </w:t>
      </w:r>
      <w:r w:rsidR="00CA3FDF" w:rsidRPr="00442229">
        <w:rPr>
          <w:b/>
          <w:bCs/>
        </w:rPr>
        <w:t>FESL.02.11-IZ.01-173/24</w:t>
      </w:r>
    </w:p>
    <w:tbl>
      <w:tblPr>
        <w:tblStyle w:val="Tabela-Siatka"/>
        <w:tblW w:w="14975" w:type="dxa"/>
        <w:tblLook w:val="0600" w:firstRow="0" w:lastRow="0" w:firstColumn="0" w:lastColumn="0" w:noHBand="1" w:noVBand="1"/>
      </w:tblPr>
      <w:tblGrid>
        <w:gridCol w:w="446"/>
        <w:gridCol w:w="1838"/>
        <w:gridCol w:w="5097"/>
        <w:gridCol w:w="5091"/>
        <w:gridCol w:w="2503"/>
      </w:tblGrid>
      <w:tr w:rsidR="00B94147" w14:paraId="110C1E4F" w14:textId="77777777" w:rsidTr="00B94147">
        <w:trPr>
          <w:cantSplit/>
          <w:trHeight w:val="651"/>
        </w:trPr>
        <w:tc>
          <w:tcPr>
            <w:tcW w:w="446" w:type="dxa"/>
          </w:tcPr>
          <w:p w14:paraId="689C3CFC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38" w:type="dxa"/>
          </w:tcPr>
          <w:p w14:paraId="4CDC7D3E" w14:textId="77777777" w:rsidR="00B94147" w:rsidRPr="00006077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006077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5097" w:type="dxa"/>
          </w:tcPr>
          <w:p w14:paraId="41BD8A5E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5091" w:type="dxa"/>
          </w:tcPr>
          <w:p w14:paraId="1F71FFA2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3" w:type="dxa"/>
          </w:tcPr>
          <w:p w14:paraId="7368A844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B94147" w14:paraId="58CE1B41" w14:textId="77777777" w:rsidTr="009070FD">
        <w:trPr>
          <w:trHeight w:val="651"/>
        </w:trPr>
        <w:tc>
          <w:tcPr>
            <w:tcW w:w="446" w:type="dxa"/>
          </w:tcPr>
          <w:p w14:paraId="519A9717" w14:textId="27F9C082" w:rsidR="00B94147" w:rsidRPr="00B94147" w:rsidRDefault="00B94147" w:rsidP="00B94147">
            <w:pPr>
              <w:jc w:val="center"/>
              <w:rPr>
                <w:b/>
              </w:rPr>
            </w:pPr>
            <w:r w:rsidRPr="00B94147">
              <w:rPr>
                <w:b/>
              </w:rPr>
              <w:t>1</w:t>
            </w:r>
          </w:p>
        </w:tc>
        <w:tc>
          <w:tcPr>
            <w:tcW w:w="1838" w:type="dxa"/>
          </w:tcPr>
          <w:p w14:paraId="32A32758" w14:textId="0B48E508" w:rsidR="00B94147" w:rsidRPr="00006077" w:rsidRDefault="00B94147" w:rsidP="00B94147">
            <w:pPr>
              <w:rPr>
                <w:b/>
                <w:sz w:val="24"/>
                <w:szCs w:val="24"/>
              </w:rPr>
            </w:pPr>
            <w:r w:rsidRPr="00B94147">
              <w:rPr>
                <w:b/>
                <w:bCs/>
                <w:iCs/>
              </w:rPr>
              <w:t>F.1. ŹRÓDŁA FINANSOWANIA WYDATKÓW</w:t>
            </w:r>
          </w:p>
        </w:tc>
        <w:tc>
          <w:tcPr>
            <w:tcW w:w="5097" w:type="dxa"/>
          </w:tcPr>
          <w:p w14:paraId="4AE03B13" w14:textId="77777777" w:rsidR="00B94147" w:rsidRPr="0018055F" w:rsidRDefault="00B94147" w:rsidP="00B94147">
            <w:r w:rsidRPr="0018055F">
              <w:t>Wpisując w polu F.1 kwotę zabezpieczenia wkładu własnego, będziesz poproszony o przedstawienie jednego lub kilku z poniższych dokumentów, przed podpisaniem umowy o dofinansowanie:</w:t>
            </w:r>
          </w:p>
          <w:p w14:paraId="17472D48" w14:textId="2DDDC502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co najmniej trzymiesięczna lokata terminowa (dokument potwierdzający lokatę powinien zawierać informację o terminie założenia lokaty wraz z terminem jej zapadalności oraz informację o wygenerowaniu dokumentu przez system bankowy</w:t>
            </w:r>
          </w:p>
          <w:p w14:paraId="20A0F3C8" w14:textId="2FDBAEBA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lastRenderedPageBreak/>
              <w:t xml:space="preserve">promesa bankowa (w przypadku promesy warunkowej dokument będzie podlegał indywidualnej ocenie i akceptacji IZ FE SL w zakresie wskazanych przez bank warunków). </w:t>
            </w:r>
            <w:r w:rsidR="000229B5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430B33">
              <w:t>]</w:t>
            </w:r>
          </w:p>
          <w:p w14:paraId="59B50437" w14:textId="19CAD69C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 xml:space="preserve">umowa kredytowa </w:t>
            </w:r>
            <w:r w:rsidR="00B02BEE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0229B5">
              <w:t>]</w:t>
            </w:r>
          </w:p>
          <w:p w14:paraId="106F938A" w14:textId="1597EBA0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bankowy.</w:t>
            </w:r>
          </w:p>
          <w:p w14:paraId="237BDBA4" w14:textId="00372183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WPF lub uchwała budżetowa podjęta przez organ pełniący nadzór, kontrolę lub współpracujący z wnioskodawcą</w:t>
            </w:r>
            <w:r w:rsidR="0051453E">
              <w:t>,</w:t>
            </w:r>
          </w:p>
          <w:p w14:paraId="61A5F97E" w14:textId="5E0D3D89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uchwała właściwego organu,  w przypadku organu jednoosobowego należy złożyć oświadczenie określające zadanie na które przeznaczone są środki finansowe</w:t>
            </w:r>
            <w:r w:rsidR="005D0260">
              <w:t>,</w:t>
            </w:r>
          </w:p>
          <w:p w14:paraId="37614B96" w14:textId="3CFE8B49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zawarta umowa ppp (dla projektów hybrydowych)</w:t>
            </w:r>
          </w:p>
          <w:p w14:paraId="29FEAE59" w14:textId="77777777" w:rsidR="002C7968" w:rsidRDefault="002C7968" w:rsidP="00B94147"/>
          <w:p w14:paraId="25DA98FB" w14:textId="77777777" w:rsidR="002C7968" w:rsidRDefault="002C7968" w:rsidP="00B94147"/>
          <w:p w14:paraId="77CBD5A1" w14:textId="77777777" w:rsidR="002C7968" w:rsidRDefault="002C7968" w:rsidP="00B94147"/>
          <w:p w14:paraId="6CB882C6" w14:textId="77777777" w:rsidR="002C7968" w:rsidRDefault="002C7968" w:rsidP="00B94147"/>
          <w:p w14:paraId="2A9D9A27" w14:textId="61CF673D" w:rsidR="00B94147" w:rsidRPr="0018055F" w:rsidRDefault="00B94147" w:rsidP="00B94147">
            <w:r w:rsidRPr="0018055F">
              <w:lastRenderedPageBreak/>
              <w:t xml:space="preserve">Konieczność przedstawienia dokumentów potwierdzających posiadanie środków na zabezpieczanie wkładu własnego nie dotyczy jednostek samorządu terytorialnego i Górnośląsko-Zagłębiowskiej Metropolii. </w:t>
            </w:r>
          </w:p>
          <w:p w14:paraId="7B2F89C7" w14:textId="77BE26DE" w:rsidR="00B94147" w:rsidRPr="0018055F" w:rsidRDefault="00B94147" w:rsidP="00B94147">
            <w:r w:rsidRPr="0018055F">
              <w:t xml:space="preserve"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 </w:t>
            </w:r>
          </w:p>
          <w:p w14:paraId="38293A94" w14:textId="77777777" w:rsidR="00B94147" w:rsidRPr="00107E20" w:rsidRDefault="00B94147" w:rsidP="005E64F6">
            <w:pPr>
              <w:rPr>
                <w:b/>
                <w:sz w:val="24"/>
                <w:szCs w:val="24"/>
              </w:rPr>
            </w:pPr>
          </w:p>
        </w:tc>
        <w:tc>
          <w:tcPr>
            <w:tcW w:w="5091" w:type="dxa"/>
          </w:tcPr>
          <w:p w14:paraId="66E19033" w14:textId="77777777" w:rsidR="0018055F" w:rsidRPr="004A1C37" w:rsidRDefault="0018055F" w:rsidP="0018055F">
            <w:r w:rsidRPr="004A1C37">
              <w:lastRenderedPageBreak/>
              <w:t>Wpisując w polu F.1 kwotę zabezpieczenia wkładu własnego, będziesz poproszony o przedstawienie jednego lub kilku z poniższych dokumentów, przed podpisaniem umowy o dofinansowanie:</w:t>
            </w:r>
          </w:p>
          <w:p w14:paraId="7665F0E8" w14:textId="77777777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>co najmniej trzymiesięczna lokata terminowa (dokument potwierdzający lokatę powinien zawierać informację o terminie założenia lokaty wraz z terminem jej zapadalności oraz informację o wygenerowaniu dokumentu przez system bankowy);</w:t>
            </w:r>
          </w:p>
          <w:p w14:paraId="3FD7E234" w14:textId="44820D7B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lastRenderedPageBreak/>
              <w:t>promesa bankowa (w przypadku promesy warunkowej dokument będzie podlegał indywidualnej ocenie i akceptacji IZ FE SL w zakresie wskazanych przez bank warunków);</w:t>
            </w:r>
            <w:r w:rsidR="00430B33" w:rsidRPr="004A1C37">
              <w:t xml:space="preserve"> [dopuszcza się wyłącznie dokumenty wystawione przez instytucje finansowe nad którymi pełniony jest nadzór Komisji Nadzoru Finansowego]</w:t>
            </w:r>
            <w:r w:rsidRPr="004A1C37">
              <w:t xml:space="preserve"> </w:t>
            </w:r>
          </w:p>
          <w:p w14:paraId="580DAA59" w14:textId="0DBD19B9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 xml:space="preserve">umowa kredytowa; </w:t>
            </w:r>
            <w:r w:rsidR="00430B33" w:rsidRPr="004A1C37">
              <w:t>[dopuszcza się wyłącznie dokumenty wystawione przez instytucje finansowe nad którymi pełniony jest nadzór Komisji Nadzoru Finansowego]</w:t>
            </w:r>
          </w:p>
          <w:p w14:paraId="1F4D00C9" w14:textId="4C4BF562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bankowy;</w:t>
            </w:r>
          </w:p>
          <w:p w14:paraId="6823DA6F" w14:textId="1911984E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>WPF lub uchwała budżetowa podjęta przez organ pełniący nadzór, kontrolę lub współpracujący z wnioskodawcą;</w:t>
            </w:r>
          </w:p>
          <w:p w14:paraId="427FD61A" w14:textId="4FA8085E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bookmarkStart w:id="5" w:name="_Hlk195768486"/>
            <w:r w:rsidRPr="004A1C37">
              <w:t>uchwała właściwego organu (nie dotyczy organu jednoosobowego) wraz z podpisanym przez wnioskodawcę oświadczeniem określającym zadanie, na które przeznaczone są środki finansowe (oświadczenie będzie wymagane w przypadku braku wskazania zadania w uchwale</w:t>
            </w:r>
            <w:bookmarkEnd w:id="5"/>
            <w:r w:rsidRPr="004A1C37">
              <w:t>);</w:t>
            </w:r>
          </w:p>
          <w:p w14:paraId="3D456E00" w14:textId="77777777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>zawarta umowa ppp (dla projektów hybrydowych).</w:t>
            </w:r>
          </w:p>
          <w:p w14:paraId="2D3FBE57" w14:textId="77777777" w:rsidR="002C7968" w:rsidRDefault="002C7968" w:rsidP="0018055F"/>
          <w:p w14:paraId="2B99C593" w14:textId="6429A8DB" w:rsidR="0018055F" w:rsidRPr="004A1C37" w:rsidRDefault="0018055F" w:rsidP="0018055F">
            <w:r w:rsidRPr="004A1C37">
              <w:lastRenderedPageBreak/>
              <w:t xml:space="preserve">Konieczność przedstawienia dokumentów potwierdzających posiadanie środków na zabezpieczenie wkładu własnego nie dotyczy wnioskodawcy będącego jednostką samorządu terytorialnego lub Górnośląsko-Zagłębiowską Metropolią. </w:t>
            </w:r>
          </w:p>
          <w:p w14:paraId="20B910EA" w14:textId="4F7CAE6C" w:rsidR="00B94147" w:rsidRPr="00C4141A" w:rsidRDefault="0018055F" w:rsidP="006A6CDA">
            <w:pPr>
              <w:rPr>
                <w:color w:val="FF0000"/>
              </w:rPr>
            </w:pPr>
            <w:bookmarkStart w:id="6" w:name="_Hlk195768572"/>
            <w:r w:rsidRPr="004A1C37">
              <w:t xml:space="preserve"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 </w:t>
            </w:r>
            <w:bookmarkEnd w:id="6"/>
          </w:p>
        </w:tc>
        <w:tc>
          <w:tcPr>
            <w:tcW w:w="2503" w:type="dxa"/>
          </w:tcPr>
          <w:p w14:paraId="1F1B1266" w14:textId="77777777" w:rsidR="00D6760A" w:rsidRPr="005B0142" w:rsidRDefault="005E64F6" w:rsidP="00D6760A">
            <w:pPr>
              <w:rPr>
                <w:bCs/>
              </w:rPr>
            </w:pPr>
            <w:r w:rsidRPr="006A6CDA">
              <w:rPr>
                <w:bCs/>
              </w:rPr>
              <w:lastRenderedPageBreak/>
              <w:t>Wykreślenie zapisu dotyczącego oświadczenia dla organu jednoosobowego ze względu na błędny zapis.</w:t>
            </w:r>
            <w:r w:rsidR="00E54D85" w:rsidRPr="00397B85">
              <w:rPr>
                <w:bCs/>
              </w:rPr>
              <w:t xml:space="preserve"> </w:t>
            </w:r>
          </w:p>
          <w:p w14:paraId="758BFB0E" w14:textId="77777777" w:rsidR="00D6760A" w:rsidRPr="006A6CDA" w:rsidRDefault="00D6760A" w:rsidP="00D6760A">
            <w:pPr>
              <w:rPr>
                <w:bCs/>
              </w:rPr>
            </w:pPr>
          </w:p>
          <w:p w14:paraId="56A7EEA3" w14:textId="77777777" w:rsidR="00B94147" w:rsidRDefault="00B94147" w:rsidP="00D6760A">
            <w:pPr>
              <w:rPr>
                <w:bCs/>
                <w:sz w:val="24"/>
                <w:szCs w:val="24"/>
              </w:rPr>
            </w:pPr>
          </w:p>
          <w:p w14:paraId="192ED72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EB119B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69F054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4E1499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E2679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1C37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71E60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23E61F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0C70B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232CA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A63720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142890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5576A7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CA7BDD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1BA7DB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2DF229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65BD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5C6FF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92359B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58EB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450FD8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79A5802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3EEEA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348006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8080B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5380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3C4D3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8F11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C373B0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834D42C" w14:textId="77777777" w:rsidR="00397B85" w:rsidRDefault="00397B85" w:rsidP="00D6760A">
            <w:pPr>
              <w:rPr>
                <w:bCs/>
              </w:rPr>
            </w:pPr>
          </w:p>
          <w:p w14:paraId="7EF034A0" w14:textId="77777777" w:rsidR="00397B85" w:rsidRDefault="00397B85" w:rsidP="00D6760A">
            <w:pPr>
              <w:rPr>
                <w:bCs/>
              </w:rPr>
            </w:pPr>
          </w:p>
          <w:p w14:paraId="2B2608A5" w14:textId="77777777" w:rsidR="00214A1E" w:rsidRDefault="00214A1E" w:rsidP="00D6760A">
            <w:pPr>
              <w:rPr>
                <w:bCs/>
              </w:rPr>
            </w:pPr>
          </w:p>
          <w:p w14:paraId="7525DED4" w14:textId="77777777" w:rsidR="00214A1E" w:rsidRDefault="00214A1E" w:rsidP="00D6760A">
            <w:pPr>
              <w:rPr>
                <w:bCs/>
              </w:rPr>
            </w:pPr>
          </w:p>
          <w:p w14:paraId="1F8D1A00" w14:textId="77777777" w:rsidR="002C7968" w:rsidRDefault="002C7968" w:rsidP="00D6760A">
            <w:pPr>
              <w:rPr>
                <w:bCs/>
              </w:rPr>
            </w:pPr>
          </w:p>
          <w:p w14:paraId="0FA5F82F" w14:textId="0175CED9" w:rsidR="000F170E" w:rsidRPr="006A6CDA" w:rsidRDefault="00D96D53" w:rsidP="00D6760A">
            <w:pPr>
              <w:rPr>
                <w:bCs/>
              </w:rPr>
            </w:pPr>
            <w:r>
              <w:rPr>
                <w:bCs/>
              </w:rPr>
              <w:t>Dostosowanie</w:t>
            </w:r>
            <w:r w:rsidR="000F170E" w:rsidRPr="006A6CDA">
              <w:rPr>
                <w:bCs/>
              </w:rPr>
              <w:t xml:space="preserve"> zapisów do aktualnego wzoru regulaminu</w:t>
            </w:r>
            <w:r w:rsidR="0088435E">
              <w:rPr>
                <w:bCs/>
              </w:rPr>
              <w:t>.</w:t>
            </w:r>
          </w:p>
          <w:p w14:paraId="36FB47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AAC713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5A01CE09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0C1A103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6CAAFFB" w14:textId="124A2031" w:rsidR="000F170E" w:rsidRPr="006A6CDA" w:rsidRDefault="000F170E" w:rsidP="006A6CDA">
            <w:pPr>
              <w:rPr>
                <w:bCs/>
                <w:sz w:val="24"/>
                <w:szCs w:val="24"/>
              </w:rPr>
            </w:pPr>
          </w:p>
        </w:tc>
      </w:tr>
    </w:tbl>
    <w:p w14:paraId="2229B6B2" w14:textId="77777777" w:rsidR="00B94147" w:rsidRDefault="00B94147" w:rsidP="001E6B57">
      <w:pPr>
        <w:rPr>
          <w:rFonts w:ascii="Calibri" w:eastAsia="Calibri" w:hAnsi="Calibri" w:cs="Calibri"/>
        </w:rPr>
      </w:pPr>
    </w:p>
    <w:sectPr w:rsidR="00B94147" w:rsidSect="00BC1389">
      <w:headerReference w:type="default" r:id="rId15"/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8236" w14:textId="77777777" w:rsidR="00A02921" w:rsidRDefault="00A02921" w:rsidP="00BC1389">
      <w:pPr>
        <w:spacing w:after="0" w:line="240" w:lineRule="auto"/>
      </w:pPr>
      <w:r>
        <w:separator/>
      </w:r>
    </w:p>
  </w:endnote>
  <w:endnote w:type="continuationSeparator" w:id="0">
    <w:p w14:paraId="79BDE97C" w14:textId="77777777" w:rsidR="00A02921" w:rsidRDefault="00A02921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56477367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84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7BF0" w14:textId="77777777" w:rsidR="00A02921" w:rsidRDefault="00A02921" w:rsidP="00BC1389">
      <w:pPr>
        <w:spacing w:after="0" w:line="240" w:lineRule="auto"/>
      </w:pPr>
      <w:r>
        <w:separator/>
      </w:r>
    </w:p>
  </w:footnote>
  <w:footnote w:type="continuationSeparator" w:id="0">
    <w:p w14:paraId="589DBC6B" w14:textId="77777777" w:rsidR="00A02921" w:rsidRDefault="00A02921" w:rsidP="00BC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D81F" w14:textId="4BB48FA1" w:rsidR="000B2E94" w:rsidRDefault="000B2E94" w:rsidP="000B2E9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F6F81D" wp14:editId="65996E90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2E0"/>
    <w:multiLevelType w:val="multilevel"/>
    <w:tmpl w:val="5366E1AE"/>
    <w:lvl w:ilvl="0">
      <w:start w:val="1"/>
      <w:numFmt w:val="decimal"/>
      <w:pStyle w:val="Nagwek1"/>
      <w:lvlText w:val="%1.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2844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3698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04AA"/>
    <w:rsid w:val="00006077"/>
    <w:rsid w:val="00011567"/>
    <w:rsid w:val="00012F39"/>
    <w:rsid w:val="000229B5"/>
    <w:rsid w:val="00032040"/>
    <w:rsid w:val="00033509"/>
    <w:rsid w:val="00037BE8"/>
    <w:rsid w:val="00041F6A"/>
    <w:rsid w:val="00045830"/>
    <w:rsid w:val="00051402"/>
    <w:rsid w:val="000533BD"/>
    <w:rsid w:val="00065450"/>
    <w:rsid w:val="0006596E"/>
    <w:rsid w:val="000670D6"/>
    <w:rsid w:val="00072920"/>
    <w:rsid w:val="00076DB3"/>
    <w:rsid w:val="00084450"/>
    <w:rsid w:val="000850D0"/>
    <w:rsid w:val="00086269"/>
    <w:rsid w:val="00096854"/>
    <w:rsid w:val="000A22E2"/>
    <w:rsid w:val="000A4B74"/>
    <w:rsid w:val="000A62A9"/>
    <w:rsid w:val="000A6426"/>
    <w:rsid w:val="000B2B5F"/>
    <w:rsid w:val="000B2E94"/>
    <w:rsid w:val="000C23D2"/>
    <w:rsid w:val="000E3D56"/>
    <w:rsid w:val="000E5668"/>
    <w:rsid w:val="000E628F"/>
    <w:rsid w:val="000E6CE9"/>
    <w:rsid w:val="000F00ED"/>
    <w:rsid w:val="000F12C1"/>
    <w:rsid w:val="000F170E"/>
    <w:rsid w:val="000F4BAA"/>
    <w:rsid w:val="000F4F52"/>
    <w:rsid w:val="001008BD"/>
    <w:rsid w:val="00107E20"/>
    <w:rsid w:val="00113DAA"/>
    <w:rsid w:val="00121C84"/>
    <w:rsid w:val="00123609"/>
    <w:rsid w:val="00133AFC"/>
    <w:rsid w:val="00142BFC"/>
    <w:rsid w:val="00145A6F"/>
    <w:rsid w:val="00146A43"/>
    <w:rsid w:val="001569D1"/>
    <w:rsid w:val="00162B26"/>
    <w:rsid w:val="00163D57"/>
    <w:rsid w:val="00163DD1"/>
    <w:rsid w:val="00174374"/>
    <w:rsid w:val="0018055F"/>
    <w:rsid w:val="00180A24"/>
    <w:rsid w:val="001844FD"/>
    <w:rsid w:val="0018694D"/>
    <w:rsid w:val="00187318"/>
    <w:rsid w:val="00190277"/>
    <w:rsid w:val="00190CA2"/>
    <w:rsid w:val="001977A6"/>
    <w:rsid w:val="001A3661"/>
    <w:rsid w:val="001B0D9E"/>
    <w:rsid w:val="001B27BA"/>
    <w:rsid w:val="001B574F"/>
    <w:rsid w:val="001C0D35"/>
    <w:rsid w:val="001C5C11"/>
    <w:rsid w:val="001C7306"/>
    <w:rsid w:val="001D12B1"/>
    <w:rsid w:val="001D69E0"/>
    <w:rsid w:val="001E1FE7"/>
    <w:rsid w:val="001E6777"/>
    <w:rsid w:val="001E6B57"/>
    <w:rsid w:val="001E7497"/>
    <w:rsid w:val="00206D30"/>
    <w:rsid w:val="0020732A"/>
    <w:rsid w:val="002126A4"/>
    <w:rsid w:val="0021396B"/>
    <w:rsid w:val="00214A1E"/>
    <w:rsid w:val="00215AA6"/>
    <w:rsid w:val="002244E3"/>
    <w:rsid w:val="00232508"/>
    <w:rsid w:val="00234438"/>
    <w:rsid w:val="00234A88"/>
    <w:rsid w:val="00234ED1"/>
    <w:rsid w:val="00236BA0"/>
    <w:rsid w:val="00243EA6"/>
    <w:rsid w:val="00245073"/>
    <w:rsid w:val="002458E9"/>
    <w:rsid w:val="002512AC"/>
    <w:rsid w:val="002618E6"/>
    <w:rsid w:val="00271F4F"/>
    <w:rsid w:val="00272727"/>
    <w:rsid w:val="002731B9"/>
    <w:rsid w:val="002865A4"/>
    <w:rsid w:val="002900FF"/>
    <w:rsid w:val="00290F43"/>
    <w:rsid w:val="002917D4"/>
    <w:rsid w:val="00296628"/>
    <w:rsid w:val="00296DD2"/>
    <w:rsid w:val="002B6EB2"/>
    <w:rsid w:val="002C7968"/>
    <w:rsid w:val="002D4092"/>
    <w:rsid w:val="002D79A5"/>
    <w:rsid w:val="002E0D4E"/>
    <w:rsid w:val="002E1944"/>
    <w:rsid w:val="002E2E8A"/>
    <w:rsid w:val="002E470F"/>
    <w:rsid w:val="002F0CB7"/>
    <w:rsid w:val="002F1F46"/>
    <w:rsid w:val="002F7751"/>
    <w:rsid w:val="0030687F"/>
    <w:rsid w:val="00313B9F"/>
    <w:rsid w:val="00324853"/>
    <w:rsid w:val="00324F47"/>
    <w:rsid w:val="003324C3"/>
    <w:rsid w:val="00341D16"/>
    <w:rsid w:val="0034229C"/>
    <w:rsid w:val="00351D49"/>
    <w:rsid w:val="00353AFD"/>
    <w:rsid w:val="003559FA"/>
    <w:rsid w:val="00356633"/>
    <w:rsid w:val="00363B2D"/>
    <w:rsid w:val="00364D0C"/>
    <w:rsid w:val="0037181C"/>
    <w:rsid w:val="003801B4"/>
    <w:rsid w:val="00381378"/>
    <w:rsid w:val="003824B3"/>
    <w:rsid w:val="00384E8B"/>
    <w:rsid w:val="00387607"/>
    <w:rsid w:val="00391B07"/>
    <w:rsid w:val="00392C13"/>
    <w:rsid w:val="00397B85"/>
    <w:rsid w:val="003A0157"/>
    <w:rsid w:val="003A746F"/>
    <w:rsid w:val="003B5B37"/>
    <w:rsid w:val="003B6161"/>
    <w:rsid w:val="003D21DE"/>
    <w:rsid w:val="003D22FA"/>
    <w:rsid w:val="003E0A9E"/>
    <w:rsid w:val="003E22B6"/>
    <w:rsid w:val="003E435C"/>
    <w:rsid w:val="003E4B34"/>
    <w:rsid w:val="003E56DD"/>
    <w:rsid w:val="003E5B0A"/>
    <w:rsid w:val="003E67D3"/>
    <w:rsid w:val="003F0C53"/>
    <w:rsid w:val="003F1CBB"/>
    <w:rsid w:val="00410840"/>
    <w:rsid w:val="00410C71"/>
    <w:rsid w:val="00412773"/>
    <w:rsid w:val="0042275A"/>
    <w:rsid w:val="00424306"/>
    <w:rsid w:val="00427366"/>
    <w:rsid w:val="00430B33"/>
    <w:rsid w:val="00432B89"/>
    <w:rsid w:val="00441C3E"/>
    <w:rsid w:val="00442229"/>
    <w:rsid w:val="004445B4"/>
    <w:rsid w:val="0045065A"/>
    <w:rsid w:val="00452522"/>
    <w:rsid w:val="00452A22"/>
    <w:rsid w:val="00454A9C"/>
    <w:rsid w:val="00455BA5"/>
    <w:rsid w:val="00461146"/>
    <w:rsid w:val="0046654A"/>
    <w:rsid w:val="0046682E"/>
    <w:rsid w:val="004708BE"/>
    <w:rsid w:val="00473DF5"/>
    <w:rsid w:val="00482E72"/>
    <w:rsid w:val="00492623"/>
    <w:rsid w:val="00494E02"/>
    <w:rsid w:val="004A1C37"/>
    <w:rsid w:val="004A62A3"/>
    <w:rsid w:val="004A6B46"/>
    <w:rsid w:val="004A77D3"/>
    <w:rsid w:val="004A784B"/>
    <w:rsid w:val="004B0C21"/>
    <w:rsid w:val="004B4BBE"/>
    <w:rsid w:val="004B6075"/>
    <w:rsid w:val="004B6398"/>
    <w:rsid w:val="004B7BEA"/>
    <w:rsid w:val="004C1181"/>
    <w:rsid w:val="004C2162"/>
    <w:rsid w:val="004C6012"/>
    <w:rsid w:val="004D0E5E"/>
    <w:rsid w:val="004D3C7C"/>
    <w:rsid w:val="004D6C3E"/>
    <w:rsid w:val="004E241B"/>
    <w:rsid w:val="004E7958"/>
    <w:rsid w:val="004F20C2"/>
    <w:rsid w:val="004F3774"/>
    <w:rsid w:val="004F4F87"/>
    <w:rsid w:val="004F6B9D"/>
    <w:rsid w:val="004F6E99"/>
    <w:rsid w:val="00501F14"/>
    <w:rsid w:val="00504B00"/>
    <w:rsid w:val="0051453E"/>
    <w:rsid w:val="00514F01"/>
    <w:rsid w:val="005269D9"/>
    <w:rsid w:val="00552151"/>
    <w:rsid w:val="00553939"/>
    <w:rsid w:val="00561C74"/>
    <w:rsid w:val="00563734"/>
    <w:rsid w:val="00563D97"/>
    <w:rsid w:val="00570C77"/>
    <w:rsid w:val="005870BF"/>
    <w:rsid w:val="005A2C33"/>
    <w:rsid w:val="005A7733"/>
    <w:rsid w:val="005B0142"/>
    <w:rsid w:val="005B39C9"/>
    <w:rsid w:val="005B4C80"/>
    <w:rsid w:val="005C0A81"/>
    <w:rsid w:val="005C2BC9"/>
    <w:rsid w:val="005C2FB7"/>
    <w:rsid w:val="005C5012"/>
    <w:rsid w:val="005D0260"/>
    <w:rsid w:val="005D25AB"/>
    <w:rsid w:val="005D43AD"/>
    <w:rsid w:val="005D4430"/>
    <w:rsid w:val="005D7DC2"/>
    <w:rsid w:val="005E64F6"/>
    <w:rsid w:val="005F2042"/>
    <w:rsid w:val="005F3767"/>
    <w:rsid w:val="005F6D74"/>
    <w:rsid w:val="00605459"/>
    <w:rsid w:val="0061303C"/>
    <w:rsid w:val="0062100C"/>
    <w:rsid w:val="006349BB"/>
    <w:rsid w:val="00637A2D"/>
    <w:rsid w:val="006402B1"/>
    <w:rsid w:val="00646C0A"/>
    <w:rsid w:val="0065103F"/>
    <w:rsid w:val="00652D88"/>
    <w:rsid w:val="00654930"/>
    <w:rsid w:val="006554C7"/>
    <w:rsid w:val="006639F4"/>
    <w:rsid w:val="00670599"/>
    <w:rsid w:val="006726F4"/>
    <w:rsid w:val="00672887"/>
    <w:rsid w:val="00675D06"/>
    <w:rsid w:val="0068027E"/>
    <w:rsid w:val="006847AC"/>
    <w:rsid w:val="00687A35"/>
    <w:rsid w:val="00690400"/>
    <w:rsid w:val="0069135D"/>
    <w:rsid w:val="006A5E5E"/>
    <w:rsid w:val="006A6BFB"/>
    <w:rsid w:val="006A6CDA"/>
    <w:rsid w:val="006A7192"/>
    <w:rsid w:val="006B081A"/>
    <w:rsid w:val="006B52AF"/>
    <w:rsid w:val="006B73DB"/>
    <w:rsid w:val="006B79A8"/>
    <w:rsid w:val="006C78C5"/>
    <w:rsid w:val="006D18A3"/>
    <w:rsid w:val="006D7BE3"/>
    <w:rsid w:val="006E4259"/>
    <w:rsid w:val="006E6C05"/>
    <w:rsid w:val="006F0107"/>
    <w:rsid w:val="006F0978"/>
    <w:rsid w:val="006F2529"/>
    <w:rsid w:val="006F27CF"/>
    <w:rsid w:val="006F2D5E"/>
    <w:rsid w:val="006F3884"/>
    <w:rsid w:val="006F49AA"/>
    <w:rsid w:val="006F5BA4"/>
    <w:rsid w:val="006F739B"/>
    <w:rsid w:val="00702107"/>
    <w:rsid w:val="0070611A"/>
    <w:rsid w:val="007066BE"/>
    <w:rsid w:val="00712C38"/>
    <w:rsid w:val="00733287"/>
    <w:rsid w:val="007335AA"/>
    <w:rsid w:val="00736414"/>
    <w:rsid w:val="00736418"/>
    <w:rsid w:val="00743E3E"/>
    <w:rsid w:val="00744ABD"/>
    <w:rsid w:val="007523E0"/>
    <w:rsid w:val="00754440"/>
    <w:rsid w:val="00754D1F"/>
    <w:rsid w:val="007628B9"/>
    <w:rsid w:val="00770262"/>
    <w:rsid w:val="0077295A"/>
    <w:rsid w:val="007836C9"/>
    <w:rsid w:val="00785CF2"/>
    <w:rsid w:val="00794C31"/>
    <w:rsid w:val="00797D91"/>
    <w:rsid w:val="007A0C5D"/>
    <w:rsid w:val="007A3526"/>
    <w:rsid w:val="007A3FEE"/>
    <w:rsid w:val="007A6ACB"/>
    <w:rsid w:val="007B06B7"/>
    <w:rsid w:val="007B0D72"/>
    <w:rsid w:val="007B1465"/>
    <w:rsid w:val="007B1CEB"/>
    <w:rsid w:val="007B204C"/>
    <w:rsid w:val="007B34CB"/>
    <w:rsid w:val="007C1981"/>
    <w:rsid w:val="007C4113"/>
    <w:rsid w:val="007C691C"/>
    <w:rsid w:val="007D0AE5"/>
    <w:rsid w:val="007E2055"/>
    <w:rsid w:val="007F0E0E"/>
    <w:rsid w:val="007F5A7F"/>
    <w:rsid w:val="007F731E"/>
    <w:rsid w:val="007F7AD3"/>
    <w:rsid w:val="0080167D"/>
    <w:rsid w:val="00802A3B"/>
    <w:rsid w:val="00806DC2"/>
    <w:rsid w:val="00813EB1"/>
    <w:rsid w:val="00813FD5"/>
    <w:rsid w:val="0082595A"/>
    <w:rsid w:val="00834FCE"/>
    <w:rsid w:val="008359D8"/>
    <w:rsid w:val="00835CD8"/>
    <w:rsid w:val="008403D6"/>
    <w:rsid w:val="00845090"/>
    <w:rsid w:val="00847C86"/>
    <w:rsid w:val="00850774"/>
    <w:rsid w:val="0085246F"/>
    <w:rsid w:val="00860545"/>
    <w:rsid w:val="00861F96"/>
    <w:rsid w:val="00865080"/>
    <w:rsid w:val="008748E3"/>
    <w:rsid w:val="008756E0"/>
    <w:rsid w:val="008768F1"/>
    <w:rsid w:val="00880A0A"/>
    <w:rsid w:val="0088435E"/>
    <w:rsid w:val="00884E40"/>
    <w:rsid w:val="008850C9"/>
    <w:rsid w:val="008959AF"/>
    <w:rsid w:val="008A44F6"/>
    <w:rsid w:val="008A552F"/>
    <w:rsid w:val="008A5BF6"/>
    <w:rsid w:val="008A604F"/>
    <w:rsid w:val="008A632D"/>
    <w:rsid w:val="008A695F"/>
    <w:rsid w:val="008A7FD5"/>
    <w:rsid w:val="008B1A4E"/>
    <w:rsid w:val="008B4BCE"/>
    <w:rsid w:val="008B7462"/>
    <w:rsid w:val="008B7E4E"/>
    <w:rsid w:val="008C7A67"/>
    <w:rsid w:val="008D214A"/>
    <w:rsid w:val="008D271B"/>
    <w:rsid w:val="008D51C4"/>
    <w:rsid w:val="008D57A9"/>
    <w:rsid w:val="008D6B2B"/>
    <w:rsid w:val="008E10BD"/>
    <w:rsid w:val="008E2848"/>
    <w:rsid w:val="008E7642"/>
    <w:rsid w:val="008F036D"/>
    <w:rsid w:val="008F480E"/>
    <w:rsid w:val="00901D9E"/>
    <w:rsid w:val="009070FD"/>
    <w:rsid w:val="00907822"/>
    <w:rsid w:val="009104E2"/>
    <w:rsid w:val="009125CC"/>
    <w:rsid w:val="009133DC"/>
    <w:rsid w:val="009148C7"/>
    <w:rsid w:val="0092053C"/>
    <w:rsid w:val="00921441"/>
    <w:rsid w:val="00921BC9"/>
    <w:rsid w:val="00924D5F"/>
    <w:rsid w:val="009307F1"/>
    <w:rsid w:val="0093141A"/>
    <w:rsid w:val="00931C82"/>
    <w:rsid w:val="009326F4"/>
    <w:rsid w:val="00932FD3"/>
    <w:rsid w:val="009349F3"/>
    <w:rsid w:val="00947EF9"/>
    <w:rsid w:val="009534EE"/>
    <w:rsid w:val="00955781"/>
    <w:rsid w:val="00961258"/>
    <w:rsid w:val="009614DB"/>
    <w:rsid w:val="00965682"/>
    <w:rsid w:val="00971ECB"/>
    <w:rsid w:val="009938D0"/>
    <w:rsid w:val="009A2CA9"/>
    <w:rsid w:val="009B0ABA"/>
    <w:rsid w:val="009B0CF1"/>
    <w:rsid w:val="009B6611"/>
    <w:rsid w:val="009B6928"/>
    <w:rsid w:val="009C05BA"/>
    <w:rsid w:val="009C319C"/>
    <w:rsid w:val="009D118A"/>
    <w:rsid w:val="009D614C"/>
    <w:rsid w:val="009F037C"/>
    <w:rsid w:val="00A00CF2"/>
    <w:rsid w:val="00A014B9"/>
    <w:rsid w:val="00A02921"/>
    <w:rsid w:val="00A04505"/>
    <w:rsid w:val="00A04EF6"/>
    <w:rsid w:val="00A056FB"/>
    <w:rsid w:val="00A1000E"/>
    <w:rsid w:val="00A12194"/>
    <w:rsid w:val="00A20802"/>
    <w:rsid w:val="00A25207"/>
    <w:rsid w:val="00A34E68"/>
    <w:rsid w:val="00A368EA"/>
    <w:rsid w:val="00A36EC2"/>
    <w:rsid w:val="00A37DEF"/>
    <w:rsid w:val="00A4743D"/>
    <w:rsid w:val="00A47E46"/>
    <w:rsid w:val="00A524F3"/>
    <w:rsid w:val="00A56079"/>
    <w:rsid w:val="00A609F8"/>
    <w:rsid w:val="00A75958"/>
    <w:rsid w:val="00A76BB5"/>
    <w:rsid w:val="00A85134"/>
    <w:rsid w:val="00A8526D"/>
    <w:rsid w:val="00A85A28"/>
    <w:rsid w:val="00A92BCC"/>
    <w:rsid w:val="00A9388B"/>
    <w:rsid w:val="00A94C77"/>
    <w:rsid w:val="00AA00B2"/>
    <w:rsid w:val="00AB1116"/>
    <w:rsid w:val="00AB7F60"/>
    <w:rsid w:val="00AC04DB"/>
    <w:rsid w:val="00AC2A57"/>
    <w:rsid w:val="00AC4EA4"/>
    <w:rsid w:val="00AE31FE"/>
    <w:rsid w:val="00AF45EC"/>
    <w:rsid w:val="00AF5BFD"/>
    <w:rsid w:val="00B02BEE"/>
    <w:rsid w:val="00B053B7"/>
    <w:rsid w:val="00B10CE0"/>
    <w:rsid w:val="00B30AC0"/>
    <w:rsid w:val="00B36225"/>
    <w:rsid w:val="00B371FB"/>
    <w:rsid w:val="00B4039D"/>
    <w:rsid w:val="00B40636"/>
    <w:rsid w:val="00B419CD"/>
    <w:rsid w:val="00B41AC3"/>
    <w:rsid w:val="00B42C70"/>
    <w:rsid w:val="00B42E74"/>
    <w:rsid w:val="00B43CD7"/>
    <w:rsid w:val="00B510DF"/>
    <w:rsid w:val="00B610C4"/>
    <w:rsid w:val="00B61E43"/>
    <w:rsid w:val="00B63AA3"/>
    <w:rsid w:val="00B65537"/>
    <w:rsid w:val="00B6619D"/>
    <w:rsid w:val="00B6657F"/>
    <w:rsid w:val="00B7386C"/>
    <w:rsid w:val="00B74CEE"/>
    <w:rsid w:val="00B817B6"/>
    <w:rsid w:val="00B81D17"/>
    <w:rsid w:val="00B847E3"/>
    <w:rsid w:val="00B8580A"/>
    <w:rsid w:val="00B85C66"/>
    <w:rsid w:val="00B91565"/>
    <w:rsid w:val="00B92CDF"/>
    <w:rsid w:val="00B934F3"/>
    <w:rsid w:val="00B94147"/>
    <w:rsid w:val="00B967F9"/>
    <w:rsid w:val="00B969C0"/>
    <w:rsid w:val="00BB2B5D"/>
    <w:rsid w:val="00BB5F02"/>
    <w:rsid w:val="00BB76A7"/>
    <w:rsid w:val="00BB7AD8"/>
    <w:rsid w:val="00BC046F"/>
    <w:rsid w:val="00BC1389"/>
    <w:rsid w:val="00BC181C"/>
    <w:rsid w:val="00BC18AC"/>
    <w:rsid w:val="00BD34FA"/>
    <w:rsid w:val="00BD6EA6"/>
    <w:rsid w:val="00BD783B"/>
    <w:rsid w:val="00BE0BF3"/>
    <w:rsid w:val="00BE4093"/>
    <w:rsid w:val="00BE42E1"/>
    <w:rsid w:val="00BE5130"/>
    <w:rsid w:val="00BF3AE9"/>
    <w:rsid w:val="00BF7F89"/>
    <w:rsid w:val="00C0589B"/>
    <w:rsid w:val="00C17A17"/>
    <w:rsid w:val="00C214FD"/>
    <w:rsid w:val="00C21523"/>
    <w:rsid w:val="00C21624"/>
    <w:rsid w:val="00C21C7A"/>
    <w:rsid w:val="00C22949"/>
    <w:rsid w:val="00C236BF"/>
    <w:rsid w:val="00C36982"/>
    <w:rsid w:val="00C4042B"/>
    <w:rsid w:val="00C4141A"/>
    <w:rsid w:val="00C41533"/>
    <w:rsid w:val="00C436CF"/>
    <w:rsid w:val="00C43A48"/>
    <w:rsid w:val="00C50849"/>
    <w:rsid w:val="00C5645D"/>
    <w:rsid w:val="00C60D5F"/>
    <w:rsid w:val="00C630AB"/>
    <w:rsid w:val="00C66C70"/>
    <w:rsid w:val="00C75EC9"/>
    <w:rsid w:val="00C85001"/>
    <w:rsid w:val="00C90532"/>
    <w:rsid w:val="00C9512A"/>
    <w:rsid w:val="00C95CCF"/>
    <w:rsid w:val="00CA3FDF"/>
    <w:rsid w:val="00CC429B"/>
    <w:rsid w:val="00CC5989"/>
    <w:rsid w:val="00CD05B0"/>
    <w:rsid w:val="00CD2BC8"/>
    <w:rsid w:val="00CD536D"/>
    <w:rsid w:val="00CE1194"/>
    <w:rsid w:val="00CE2B1B"/>
    <w:rsid w:val="00CE400A"/>
    <w:rsid w:val="00CE40C2"/>
    <w:rsid w:val="00CE4493"/>
    <w:rsid w:val="00CE53D6"/>
    <w:rsid w:val="00CF71E8"/>
    <w:rsid w:val="00D00330"/>
    <w:rsid w:val="00D01DE7"/>
    <w:rsid w:val="00D0237E"/>
    <w:rsid w:val="00D023A6"/>
    <w:rsid w:val="00D043FC"/>
    <w:rsid w:val="00D053FA"/>
    <w:rsid w:val="00D062EA"/>
    <w:rsid w:val="00D0631E"/>
    <w:rsid w:val="00D10612"/>
    <w:rsid w:val="00D153E4"/>
    <w:rsid w:val="00D1760C"/>
    <w:rsid w:val="00D17B4E"/>
    <w:rsid w:val="00D27E41"/>
    <w:rsid w:val="00D30073"/>
    <w:rsid w:val="00D350DC"/>
    <w:rsid w:val="00D45300"/>
    <w:rsid w:val="00D4591A"/>
    <w:rsid w:val="00D45C03"/>
    <w:rsid w:val="00D53D07"/>
    <w:rsid w:val="00D558FC"/>
    <w:rsid w:val="00D55EA0"/>
    <w:rsid w:val="00D6211D"/>
    <w:rsid w:val="00D6612B"/>
    <w:rsid w:val="00D664E0"/>
    <w:rsid w:val="00D66CBD"/>
    <w:rsid w:val="00D674C7"/>
    <w:rsid w:val="00D6760A"/>
    <w:rsid w:val="00D71936"/>
    <w:rsid w:val="00D73D80"/>
    <w:rsid w:val="00D7624C"/>
    <w:rsid w:val="00D764CE"/>
    <w:rsid w:val="00D84743"/>
    <w:rsid w:val="00D84E7F"/>
    <w:rsid w:val="00D92575"/>
    <w:rsid w:val="00D934A9"/>
    <w:rsid w:val="00D95AFC"/>
    <w:rsid w:val="00D95DEF"/>
    <w:rsid w:val="00D96D53"/>
    <w:rsid w:val="00DA0F97"/>
    <w:rsid w:val="00DA19E2"/>
    <w:rsid w:val="00DA3DB2"/>
    <w:rsid w:val="00DA4F13"/>
    <w:rsid w:val="00DB620F"/>
    <w:rsid w:val="00DC3348"/>
    <w:rsid w:val="00DD315F"/>
    <w:rsid w:val="00DE279B"/>
    <w:rsid w:val="00DF086B"/>
    <w:rsid w:val="00DF08D6"/>
    <w:rsid w:val="00DF5162"/>
    <w:rsid w:val="00DF6A91"/>
    <w:rsid w:val="00E04146"/>
    <w:rsid w:val="00E1719C"/>
    <w:rsid w:val="00E209B8"/>
    <w:rsid w:val="00E259E7"/>
    <w:rsid w:val="00E30443"/>
    <w:rsid w:val="00E30D1E"/>
    <w:rsid w:val="00E31434"/>
    <w:rsid w:val="00E3422C"/>
    <w:rsid w:val="00E34443"/>
    <w:rsid w:val="00E35F45"/>
    <w:rsid w:val="00E40011"/>
    <w:rsid w:val="00E40519"/>
    <w:rsid w:val="00E528D3"/>
    <w:rsid w:val="00E54D85"/>
    <w:rsid w:val="00E555DE"/>
    <w:rsid w:val="00E556C7"/>
    <w:rsid w:val="00E64EA3"/>
    <w:rsid w:val="00E65062"/>
    <w:rsid w:val="00E664AF"/>
    <w:rsid w:val="00E73057"/>
    <w:rsid w:val="00E75EE2"/>
    <w:rsid w:val="00E90113"/>
    <w:rsid w:val="00E968AD"/>
    <w:rsid w:val="00EA24FF"/>
    <w:rsid w:val="00EA6B2D"/>
    <w:rsid w:val="00EB7BB9"/>
    <w:rsid w:val="00EB7EDF"/>
    <w:rsid w:val="00ED0DFE"/>
    <w:rsid w:val="00ED4830"/>
    <w:rsid w:val="00EE1D55"/>
    <w:rsid w:val="00EE49FB"/>
    <w:rsid w:val="00EE5B53"/>
    <w:rsid w:val="00EE6680"/>
    <w:rsid w:val="00EF4B57"/>
    <w:rsid w:val="00EF561D"/>
    <w:rsid w:val="00F00807"/>
    <w:rsid w:val="00F01F80"/>
    <w:rsid w:val="00F03625"/>
    <w:rsid w:val="00F046A1"/>
    <w:rsid w:val="00F0704B"/>
    <w:rsid w:val="00F070F3"/>
    <w:rsid w:val="00F23C68"/>
    <w:rsid w:val="00F24E0F"/>
    <w:rsid w:val="00F272CD"/>
    <w:rsid w:val="00F30519"/>
    <w:rsid w:val="00F34787"/>
    <w:rsid w:val="00F366E5"/>
    <w:rsid w:val="00F403FA"/>
    <w:rsid w:val="00F470D9"/>
    <w:rsid w:val="00F53A5B"/>
    <w:rsid w:val="00F5494C"/>
    <w:rsid w:val="00F662FF"/>
    <w:rsid w:val="00F676EC"/>
    <w:rsid w:val="00F70954"/>
    <w:rsid w:val="00F72049"/>
    <w:rsid w:val="00F76719"/>
    <w:rsid w:val="00F818F3"/>
    <w:rsid w:val="00F85ACB"/>
    <w:rsid w:val="00F86B60"/>
    <w:rsid w:val="00F95276"/>
    <w:rsid w:val="00F955E0"/>
    <w:rsid w:val="00F96A6F"/>
    <w:rsid w:val="00F9723B"/>
    <w:rsid w:val="00FA482A"/>
    <w:rsid w:val="00FA7866"/>
    <w:rsid w:val="00FB0875"/>
    <w:rsid w:val="00FB4BE3"/>
    <w:rsid w:val="00FB53FB"/>
    <w:rsid w:val="00FB7A3A"/>
    <w:rsid w:val="00FC0D71"/>
    <w:rsid w:val="00FC0F9D"/>
    <w:rsid w:val="00FD2826"/>
    <w:rsid w:val="00FD490E"/>
    <w:rsid w:val="00FD5406"/>
    <w:rsid w:val="00FD7327"/>
    <w:rsid w:val="00FD753D"/>
    <w:rsid w:val="00FE761A"/>
    <w:rsid w:val="00FF5209"/>
    <w:rsid w:val="00FF5B00"/>
    <w:rsid w:val="05F3BDE9"/>
    <w:rsid w:val="08F7B6EF"/>
    <w:rsid w:val="09EBFFDF"/>
    <w:rsid w:val="0B965D72"/>
    <w:rsid w:val="0E1DBF78"/>
    <w:rsid w:val="12609CBF"/>
    <w:rsid w:val="1536E44B"/>
    <w:rsid w:val="1E16EA8B"/>
    <w:rsid w:val="21C0071F"/>
    <w:rsid w:val="2536B88D"/>
    <w:rsid w:val="286430F4"/>
    <w:rsid w:val="2B38971B"/>
    <w:rsid w:val="2C4CC7C2"/>
    <w:rsid w:val="2F7D232D"/>
    <w:rsid w:val="34549C9E"/>
    <w:rsid w:val="37D24750"/>
    <w:rsid w:val="39177443"/>
    <w:rsid w:val="395F6EDC"/>
    <w:rsid w:val="3A8B624A"/>
    <w:rsid w:val="3DEA0C41"/>
    <w:rsid w:val="484A0D60"/>
    <w:rsid w:val="490BBC5A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161"/>
  </w:style>
  <w:style w:type="paragraph" w:styleId="Nagwek1">
    <w:name w:val="heading 1"/>
    <w:basedOn w:val="Normalny"/>
    <w:next w:val="Normalny"/>
    <w:link w:val="Nagwek1Znak"/>
    <w:uiPriority w:val="9"/>
    <w:qFormat/>
    <w:rsid w:val="004B6398"/>
    <w:pPr>
      <w:keepNext/>
      <w:keepLines/>
      <w:numPr>
        <w:numId w:val="1"/>
      </w:numPr>
      <w:spacing w:before="120" w:after="120" w:line="36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398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398"/>
    <w:pPr>
      <w:keepNext/>
      <w:keepLines/>
      <w:numPr>
        <w:ilvl w:val="2"/>
        <w:numId w:val="1"/>
      </w:numPr>
      <w:spacing w:before="40" w:after="0" w:line="36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6398"/>
    <w:pPr>
      <w:keepNext/>
      <w:keepLines/>
      <w:numPr>
        <w:ilvl w:val="3"/>
        <w:numId w:val="1"/>
      </w:numPr>
      <w:spacing w:before="40" w:after="0" w:line="360" w:lineRule="auto"/>
      <w:outlineLvl w:val="3"/>
    </w:pPr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398"/>
    <w:pPr>
      <w:keepNext/>
      <w:keepLines/>
      <w:numPr>
        <w:ilvl w:val="4"/>
        <w:numId w:val="1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398"/>
    <w:pPr>
      <w:keepNext/>
      <w:keepLines/>
      <w:numPr>
        <w:ilvl w:val="5"/>
        <w:numId w:val="1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398"/>
    <w:pPr>
      <w:keepNext/>
      <w:keepLines/>
      <w:numPr>
        <w:ilvl w:val="6"/>
        <w:numId w:val="1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398"/>
    <w:pPr>
      <w:keepNext/>
      <w:keepLines/>
      <w:numPr>
        <w:ilvl w:val="7"/>
        <w:numId w:val="1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398"/>
    <w:pPr>
      <w:keepNext/>
      <w:keepLines/>
      <w:numPr>
        <w:ilvl w:val="8"/>
        <w:numId w:val="1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B639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B6398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39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39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39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3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3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kapitzlistZnak">
    <w:name w:val="Akapit z listą Znak"/>
    <w:aliases w:val="Numerowanie Znak,Kolorowa lista — akcent 11 Znak,Akapit z listą BS Znak,List Paragraph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5A773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4E7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8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CA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FA7866"/>
    <w:pPr>
      <w:spacing w:after="0" w:line="240" w:lineRule="auto"/>
      <w:ind w:right="-313"/>
    </w:pPr>
    <w:rPr>
      <w:rFonts w:eastAsia="Times New Roman" w:cstheme="minorHAnsi"/>
      <w:b/>
      <w:bCs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4E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5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web/guest/w/zestawienie-doku-podpisania-umowy-13-08-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dokumen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-doku-podpisania-umowy-13-08-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web/guest/w/zestawienie-doku-podpisania-umowy-13-08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0211E52F7EF43ACE757A1777BE174" ma:contentTypeVersion="10" ma:contentTypeDescription="Utwórz nowy dokument." ma:contentTypeScope="" ma:versionID="f35b2f0b4a1e244f5519c37a5081234b">
  <xsd:schema xmlns:xsd="http://www.w3.org/2001/XMLSchema" xmlns:xs="http://www.w3.org/2001/XMLSchema" xmlns:p="http://schemas.microsoft.com/office/2006/metadata/properties" xmlns:ns3="57d06c4f-feea-4f6b-9886-4a4f3e4318af" targetNamespace="http://schemas.microsoft.com/office/2006/metadata/properties" ma:root="true" ma:fieldsID="8ba8290f7bda700b50740ba95f6202a5" ns3:_="">
    <xsd:import namespace="57d06c4f-feea-4f6b-9886-4a4f3e4318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06c4f-feea-4f6b-9886-4a4f3e431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d06c4f-feea-4f6b-9886-4a4f3e4318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6180-6165-4B65-BBEE-0D3C0F8A5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06c4f-feea-4f6b-9886-4a4f3e43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57d06c4f-feea-4f6b-9886-4a4f3e4318af"/>
  </ds:schemaRefs>
</ds:datastoreItem>
</file>

<file path=customXml/itemProps4.xml><?xml version="1.0" encoding="utf-8"?>
<ds:datastoreItem xmlns:ds="http://schemas.openxmlformats.org/officeDocument/2006/customXml" ds:itemID="{81F50CED-C0D8-429E-A868-7621C238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2064</Words>
  <Characters>12386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Rumpfelt Hanna</cp:lastModifiedBy>
  <cp:revision>34</cp:revision>
  <dcterms:created xsi:type="dcterms:W3CDTF">2025-06-09T08:00:00Z</dcterms:created>
  <dcterms:modified xsi:type="dcterms:W3CDTF">2026-04-24T09:43:00Z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0x0101001260211E52F7EF43ACE757A1777BE174</vt:lpwstr>
  </property>
  <property fmtid="{D5CDD505-2E9C-101B-9397-08002B2CF9AE}" pid="3" name="MediaServiceImageTags">
    <vt:lpwstr/>
  </property>
</Properties>
</file>