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E69BF" w14:textId="49D08B63" w:rsidR="00E72D9B" w:rsidRDefault="00E72D9B" w:rsidP="002170AE"/>
    <w:p w14:paraId="609B6594" w14:textId="77777777" w:rsidR="6806B8E0" w:rsidRPr="007D3C52" w:rsidRDefault="6806B8E0">
      <w:pPr>
        <w:spacing w:before="1080" w:after="720"/>
        <w:jc w:val="center"/>
        <w:rPr>
          <w:rFonts w:eastAsia="Arial" w:cs="Arial"/>
          <w:b/>
          <w:bCs/>
          <w:color w:val="000000" w:themeColor="text1"/>
          <w:szCs w:val="24"/>
        </w:rPr>
      </w:pPr>
      <w:r w:rsidRPr="007D3C52">
        <w:rPr>
          <w:rFonts w:eastAsia="Arial" w:cs="Arial"/>
          <w:b/>
          <w:bCs/>
          <w:color w:val="000000" w:themeColor="text1"/>
          <w:szCs w:val="24"/>
        </w:rPr>
        <w:t>Zarząd Województwa Śląskiego – Instytucja Zarządzająca</w:t>
      </w:r>
    </w:p>
    <w:p w14:paraId="1B29E513" w14:textId="327B9956" w:rsidR="00E72D9B" w:rsidRDefault="00E72D9B" w:rsidP="00232C83">
      <w:pPr>
        <w:pStyle w:val="Tytu"/>
        <w:spacing w:line="480" w:lineRule="auto"/>
      </w:pPr>
      <w:r w:rsidRPr="00A501A3">
        <w:rPr>
          <w:b w:val="0"/>
        </w:rPr>
        <w:t>REGULAMIN WYBORU PROJEKTÓW</w:t>
      </w:r>
      <w:r w:rsidRPr="00A501A3">
        <w:rPr>
          <w:rStyle w:val="Odwoanieprzypisudolnego"/>
          <w:b w:val="0"/>
        </w:rPr>
        <w:footnoteReference w:id="2"/>
      </w:r>
      <w:r w:rsidR="00B30F11" w:rsidRPr="00A501A3">
        <w:rPr>
          <w:b w:val="0"/>
        </w:rPr>
        <w:t xml:space="preserve"> </w:t>
      </w:r>
      <w:r w:rsidRPr="00A501A3">
        <w:t xml:space="preserve">W </w:t>
      </w:r>
      <w:r w:rsidR="00777D9E" w:rsidRPr="00A501A3">
        <w:t xml:space="preserve">SPOSÓB </w:t>
      </w:r>
      <w:r w:rsidR="00DE3EB7">
        <w:t>K</w:t>
      </w:r>
      <w:r w:rsidRPr="00A501A3">
        <w:t>ONKURENCYJNY</w:t>
      </w:r>
    </w:p>
    <w:p w14:paraId="0D0E736F" w14:textId="6BB9E6D8" w:rsidR="00E72D9B" w:rsidRPr="00A501A3" w:rsidRDefault="00E72D9B" w:rsidP="00A501A3">
      <w:pPr>
        <w:pStyle w:val="Tytu"/>
      </w:pPr>
      <w:r w:rsidRPr="00A501A3">
        <w:rPr>
          <w:b w:val="0"/>
        </w:rPr>
        <w:t>w ramach programu</w:t>
      </w:r>
      <w:r w:rsidR="00B30F11" w:rsidRPr="00A501A3">
        <w:rPr>
          <w:b w:val="0"/>
        </w:rPr>
        <w:br/>
      </w:r>
      <w:r w:rsidRPr="00B3046B">
        <w:rPr>
          <w:b w:val="0"/>
        </w:rPr>
        <w:t>Fundusze Europejskie dla Śląskiego 2021-2027</w:t>
      </w:r>
      <w:r w:rsidR="00B30F11" w:rsidRPr="00B3046B">
        <w:br/>
      </w:r>
      <w:r w:rsidR="5E0C28DB" w:rsidRPr="00B3046B">
        <w:t xml:space="preserve">nr </w:t>
      </w:r>
      <w:r w:rsidR="00A6595B" w:rsidRPr="00B3046B">
        <w:t>FESL.02.11-IZ.01-173/24</w:t>
      </w:r>
    </w:p>
    <w:p w14:paraId="7E6F2723" w14:textId="244691C8" w:rsidR="00E72D9B" w:rsidRPr="00A501A3" w:rsidRDefault="00E72D9B">
      <w:pPr>
        <w:pStyle w:val="Podtytu"/>
      </w:pPr>
      <w:r w:rsidRPr="00060FF5">
        <w:t>PRIORYTET</w:t>
      </w:r>
      <w:r w:rsidR="0070031B" w:rsidRPr="00060FF5">
        <w:t xml:space="preserve"> </w:t>
      </w:r>
      <w:r w:rsidR="00603DC8">
        <w:t>I</w:t>
      </w:r>
      <w:r w:rsidR="00845E5E" w:rsidRPr="00060FF5">
        <w:t xml:space="preserve">I </w:t>
      </w:r>
      <w:r w:rsidR="008D55E0" w:rsidRPr="008D55E0">
        <w:t>Fundusze Europejskie na zielony rozwój</w:t>
      </w:r>
    </w:p>
    <w:p w14:paraId="093D644D" w14:textId="7C9D9CCC" w:rsidR="00E72D9B" w:rsidRPr="00A501A3" w:rsidRDefault="00E72D9B" w:rsidP="00A501A3">
      <w:pPr>
        <w:pStyle w:val="Podtytu"/>
      </w:pPr>
      <w:r w:rsidRPr="00523F05">
        <w:t xml:space="preserve">DZIAŁANIE </w:t>
      </w:r>
      <w:r w:rsidR="00603DC8">
        <w:t xml:space="preserve">2.11 </w:t>
      </w:r>
      <w:r w:rsidR="001079EE" w:rsidRPr="001079EE">
        <w:t>Infrastruktura wodno-kanalizacyjna</w:t>
      </w:r>
    </w:p>
    <w:p w14:paraId="133D97BF" w14:textId="3AC4DAA7" w:rsidR="002170AE" w:rsidRDefault="0070031B" w:rsidP="00A501A3">
      <w:pPr>
        <w:spacing w:before="2160" w:after="840"/>
        <w:jc w:val="center"/>
        <w:rPr>
          <w:color w:val="767171" w:themeColor="background2" w:themeShade="80"/>
        </w:rPr>
        <w:sectPr w:rsidR="002170AE" w:rsidSect="00AA290F">
          <w:headerReference w:type="default" r:id="rId11"/>
          <w:footerReference w:type="default" r:id="rId12"/>
          <w:headerReference w:type="first" r:id="rId13"/>
          <w:footerReference w:type="first" r:id="rId14"/>
          <w:pgSz w:w="11906" w:h="16838" w:code="9"/>
          <w:pgMar w:top="2080" w:right="1274" w:bottom="1418" w:left="1418" w:header="1135" w:footer="548" w:gutter="0"/>
          <w:cols w:space="708"/>
          <w:titlePg/>
          <w:docGrid w:linePitch="360"/>
        </w:sectPr>
      </w:pPr>
      <w:r w:rsidRPr="00536830">
        <w:t>Katowice</w:t>
      </w:r>
      <w:r w:rsidR="00E72D9B" w:rsidRPr="00536830">
        <w:t>,</w:t>
      </w:r>
      <w:r w:rsidR="0048181B" w:rsidRPr="00536830">
        <w:t xml:space="preserve"> </w:t>
      </w:r>
      <w:r w:rsidR="00C62ABF">
        <w:t>kwiecień</w:t>
      </w:r>
      <w:r w:rsidRPr="00536830">
        <w:t xml:space="preserve"> 202</w:t>
      </w:r>
      <w:r w:rsidR="00DC0471">
        <w:t>6</w:t>
      </w:r>
    </w:p>
    <w:bookmarkStart w:id="0" w:name="_Toc114570830" w:displacedByCustomXml="next"/>
    <w:sdt>
      <w:sdtPr>
        <w:rPr>
          <w:rFonts w:cstheme="minorBidi"/>
          <w:b w:val="0"/>
          <w:color w:val="auto"/>
          <w:szCs w:val="22"/>
          <w:lang w:eastAsia="en-US"/>
        </w:rPr>
        <w:id w:val="1240731067"/>
        <w:docPartObj>
          <w:docPartGallery w:val="Table of Contents"/>
          <w:docPartUnique/>
        </w:docPartObj>
      </w:sdtPr>
      <w:sdtEndPr/>
      <w:sdtContent>
        <w:p w14:paraId="3CF32F96" w14:textId="77777777" w:rsidR="00E72D9B" w:rsidRPr="00F036CE" w:rsidRDefault="00E72D9B" w:rsidP="42DAE102">
          <w:pPr>
            <w:pStyle w:val="Nagwekspisutreci"/>
            <w:rPr>
              <w:rStyle w:val="Nagwek1Znak"/>
              <w:b/>
              <w:bCs/>
            </w:rPr>
          </w:pPr>
          <w:r w:rsidRPr="4D770AFD">
            <w:rPr>
              <w:rStyle w:val="Nagwek1Znak"/>
            </w:rPr>
            <w:t>Spis treści</w:t>
          </w:r>
        </w:p>
        <w:p w14:paraId="2140DDAF" w14:textId="460914CA" w:rsidR="00881ACB" w:rsidRDefault="00561C6E">
          <w:pPr>
            <w:pStyle w:val="Spistreci1"/>
            <w:rPr>
              <w:rFonts w:asciiTheme="minorHAnsi" w:eastAsiaTheme="minorEastAsia" w:hAnsiTheme="minorHAnsi"/>
              <w:noProof/>
              <w:sz w:val="22"/>
              <w:lang w:eastAsia="pl-PL"/>
            </w:rPr>
          </w:pPr>
          <w:r>
            <w:fldChar w:fldCharType="begin"/>
          </w:r>
          <w:r w:rsidR="00682A39">
            <w:instrText>TOC \o "1-3" \z \u \h</w:instrText>
          </w:r>
          <w:r>
            <w:fldChar w:fldCharType="separate"/>
          </w:r>
          <w:hyperlink w:anchor="_Toc186703945" w:history="1">
            <w:r w:rsidR="00881ACB" w:rsidRPr="0052581B">
              <w:rPr>
                <w:rStyle w:val="Hipercze"/>
                <w:rFonts w:eastAsiaTheme="majorEastAsia" w:cstheme="majorBidi"/>
                <w:b/>
                <w:bCs/>
                <w:noProof/>
              </w:rPr>
              <w:t>Wykaz skrótów</w:t>
            </w:r>
            <w:r w:rsidR="00881ACB">
              <w:rPr>
                <w:noProof/>
                <w:webHidden/>
              </w:rPr>
              <w:tab/>
            </w:r>
            <w:r w:rsidR="00881ACB">
              <w:rPr>
                <w:noProof/>
                <w:webHidden/>
              </w:rPr>
              <w:fldChar w:fldCharType="begin"/>
            </w:r>
            <w:r w:rsidR="00881ACB">
              <w:rPr>
                <w:noProof/>
                <w:webHidden/>
              </w:rPr>
              <w:instrText xml:space="preserve"> PAGEREF _Toc186703945 \h </w:instrText>
            </w:r>
            <w:r w:rsidR="00881ACB">
              <w:rPr>
                <w:noProof/>
                <w:webHidden/>
              </w:rPr>
            </w:r>
            <w:r w:rsidR="00881ACB">
              <w:rPr>
                <w:noProof/>
                <w:webHidden/>
              </w:rPr>
              <w:fldChar w:fldCharType="separate"/>
            </w:r>
            <w:r w:rsidR="00881ACB">
              <w:rPr>
                <w:noProof/>
                <w:webHidden/>
              </w:rPr>
              <w:t>4</w:t>
            </w:r>
            <w:r w:rsidR="00881ACB">
              <w:rPr>
                <w:noProof/>
                <w:webHidden/>
              </w:rPr>
              <w:fldChar w:fldCharType="end"/>
            </w:r>
          </w:hyperlink>
        </w:p>
        <w:p w14:paraId="50854170" w14:textId="46A54F70" w:rsidR="00881ACB" w:rsidRDefault="00503434">
          <w:pPr>
            <w:pStyle w:val="Spistreci1"/>
            <w:rPr>
              <w:rFonts w:asciiTheme="minorHAnsi" w:eastAsiaTheme="minorEastAsia" w:hAnsiTheme="minorHAnsi"/>
              <w:noProof/>
              <w:sz w:val="22"/>
              <w:lang w:eastAsia="pl-PL"/>
            </w:rPr>
          </w:pPr>
          <w:hyperlink w:anchor="_Toc186703946" w:history="1">
            <w:r w:rsidR="00881ACB" w:rsidRPr="0052581B">
              <w:rPr>
                <w:rStyle w:val="Hipercze"/>
                <w:rFonts w:eastAsiaTheme="majorEastAsia" w:cstheme="majorBidi"/>
                <w:b/>
                <w:bCs/>
                <w:noProof/>
              </w:rPr>
              <w:t>Słownik pojęć</w:t>
            </w:r>
            <w:r w:rsidR="00881ACB">
              <w:rPr>
                <w:noProof/>
                <w:webHidden/>
              </w:rPr>
              <w:tab/>
            </w:r>
            <w:r w:rsidR="00881ACB">
              <w:rPr>
                <w:noProof/>
                <w:webHidden/>
              </w:rPr>
              <w:fldChar w:fldCharType="begin"/>
            </w:r>
            <w:r w:rsidR="00881ACB">
              <w:rPr>
                <w:noProof/>
                <w:webHidden/>
              </w:rPr>
              <w:instrText xml:space="preserve"> PAGEREF _Toc186703946 \h </w:instrText>
            </w:r>
            <w:r w:rsidR="00881ACB">
              <w:rPr>
                <w:noProof/>
                <w:webHidden/>
              </w:rPr>
            </w:r>
            <w:r w:rsidR="00881ACB">
              <w:rPr>
                <w:noProof/>
                <w:webHidden/>
              </w:rPr>
              <w:fldChar w:fldCharType="separate"/>
            </w:r>
            <w:r w:rsidR="00881ACB">
              <w:rPr>
                <w:noProof/>
                <w:webHidden/>
              </w:rPr>
              <w:t>5</w:t>
            </w:r>
            <w:r w:rsidR="00881ACB">
              <w:rPr>
                <w:noProof/>
                <w:webHidden/>
              </w:rPr>
              <w:fldChar w:fldCharType="end"/>
            </w:r>
          </w:hyperlink>
        </w:p>
        <w:p w14:paraId="232C4EBD" w14:textId="65753D7A" w:rsidR="00881ACB" w:rsidRDefault="00503434">
          <w:pPr>
            <w:pStyle w:val="Spistreci1"/>
            <w:rPr>
              <w:rFonts w:asciiTheme="minorHAnsi" w:eastAsiaTheme="minorEastAsia" w:hAnsiTheme="minorHAnsi"/>
              <w:noProof/>
              <w:sz w:val="22"/>
              <w:lang w:eastAsia="pl-PL"/>
            </w:rPr>
          </w:pPr>
          <w:hyperlink w:anchor="_Toc186703947" w:history="1">
            <w:r w:rsidR="00881ACB" w:rsidRPr="0052581B">
              <w:rPr>
                <w:rStyle w:val="Hipercze"/>
                <w:noProof/>
              </w:rPr>
              <w:t>1.</w:t>
            </w:r>
            <w:r w:rsidR="00881ACB">
              <w:rPr>
                <w:rFonts w:asciiTheme="minorHAnsi" w:eastAsiaTheme="minorEastAsia" w:hAnsiTheme="minorHAnsi"/>
                <w:noProof/>
                <w:sz w:val="22"/>
                <w:lang w:eastAsia="pl-PL"/>
              </w:rPr>
              <w:tab/>
            </w:r>
            <w:r w:rsidR="00881ACB" w:rsidRPr="0052581B">
              <w:rPr>
                <w:rStyle w:val="Hipercze"/>
                <w:noProof/>
              </w:rPr>
              <w:t>Informacje o naborze</w:t>
            </w:r>
            <w:r w:rsidR="00881ACB">
              <w:rPr>
                <w:noProof/>
                <w:webHidden/>
              </w:rPr>
              <w:tab/>
            </w:r>
            <w:r w:rsidR="00881ACB">
              <w:rPr>
                <w:noProof/>
                <w:webHidden/>
              </w:rPr>
              <w:fldChar w:fldCharType="begin"/>
            </w:r>
            <w:r w:rsidR="00881ACB">
              <w:rPr>
                <w:noProof/>
                <w:webHidden/>
              </w:rPr>
              <w:instrText xml:space="preserve"> PAGEREF _Toc186703947 \h </w:instrText>
            </w:r>
            <w:r w:rsidR="00881ACB">
              <w:rPr>
                <w:noProof/>
                <w:webHidden/>
              </w:rPr>
            </w:r>
            <w:r w:rsidR="00881ACB">
              <w:rPr>
                <w:noProof/>
                <w:webHidden/>
              </w:rPr>
              <w:fldChar w:fldCharType="separate"/>
            </w:r>
            <w:r w:rsidR="00881ACB">
              <w:rPr>
                <w:noProof/>
                <w:webHidden/>
              </w:rPr>
              <w:t>9</w:t>
            </w:r>
            <w:r w:rsidR="00881ACB">
              <w:rPr>
                <w:noProof/>
                <w:webHidden/>
              </w:rPr>
              <w:fldChar w:fldCharType="end"/>
            </w:r>
          </w:hyperlink>
        </w:p>
        <w:p w14:paraId="75D57575" w14:textId="2429D12E" w:rsidR="00881ACB" w:rsidRDefault="00503434">
          <w:pPr>
            <w:pStyle w:val="Spistreci2"/>
            <w:tabs>
              <w:tab w:val="left" w:pos="880"/>
              <w:tab w:val="right" w:leader="dot" w:pos="9060"/>
            </w:tabs>
            <w:rPr>
              <w:rFonts w:asciiTheme="minorHAnsi" w:eastAsiaTheme="minorEastAsia" w:hAnsiTheme="minorHAnsi"/>
              <w:noProof/>
              <w:sz w:val="22"/>
              <w:lang w:eastAsia="pl-PL"/>
            </w:rPr>
          </w:pPr>
          <w:hyperlink w:anchor="_Toc186703948" w:history="1">
            <w:r w:rsidR="00881ACB" w:rsidRPr="0052581B">
              <w:rPr>
                <w:rStyle w:val="Hipercze"/>
                <w:noProof/>
                <w14:scene3d>
                  <w14:camera w14:prst="orthographicFront"/>
                  <w14:lightRig w14:rig="threePt" w14:dir="t">
                    <w14:rot w14:lat="0" w14:lon="0" w14:rev="0"/>
                  </w14:lightRig>
                </w14:scene3d>
              </w:rPr>
              <w:t>1.1.</w:t>
            </w:r>
            <w:r w:rsidR="00881ACB">
              <w:rPr>
                <w:rFonts w:asciiTheme="minorHAnsi" w:eastAsiaTheme="minorEastAsia" w:hAnsiTheme="minorHAnsi"/>
                <w:noProof/>
                <w:sz w:val="22"/>
                <w:lang w:eastAsia="pl-PL"/>
              </w:rPr>
              <w:tab/>
            </w:r>
            <w:r w:rsidR="00881ACB" w:rsidRPr="0052581B">
              <w:rPr>
                <w:rStyle w:val="Hipercze"/>
                <w:noProof/>
              </w:rPr>
              <w:t>Jak wziąć udział w naborze</w:t>
            </w:r>
            <w:r w:rsidR="00881ACB">
              <w:rPr>
                <w:noProof/>
                <w:webHidden/>
              </w:rPr>
              <w:tab/>
            </w:r>
            <w:r w:rsidR="00881ACB">
              <w:rPr>
                <w:noProof/>
                <w:webHidden/>
              </w:rPr>
              <w:fldChar w:fldCharType="begin"/>
            </w:r>
            <w:r w:rsidR="00881ACB">
              <w:rPr>
                <w:noProof/>
                <w:webHidden/>
              </w:rPr>
              <w:instrText xml:space="preserve"> PAGEREF _Toc186703948 \h </w:instrText>
            </w:r>
            <w:r w:rsidR="00881ACB">
              <w:rPr>
                <w:noProof/>
                <w:webHidden/>
              </w:rPr>
            </w:r>
            <w:r w:rsidR="00881ACB">
              <w:rPr>
                <w:noProof/>
                <w:webHidden/>
              </w:rPr>
              <w:fldChar w:fldCharType="separate"/>
            </w:r>
            <w:r w:rsidR="00881ACB">
              <w:rPr>
                <w:noProof/>
                <w:webHidden/>
              </w:rPr>
              <w:t>10</w:t>
            </w:r>
            <w:r w:rsidR="00881ACB">
              <w:rPr>
                <w:noProof/>
                <w:webHidden/>
              </w:rPr>
              <w:fldChar w:fldCharType="end"/>
            </w:r>
          </w:hyperlink>
        </w:p>
        <w:p w14:paraId="190810AD" w14:textId="2B89A4D0" w:rsidR="00881ACB" w:rsidRDefault="00503434">
          <w:pPr>
            <w:pStyle w:val="Spistreci2"/>
            <w:tabs>
              <w:tab w:val="left" w:pos="880"/>
              <w:tab w:val="right" w:leader="dot" w:pos="9060"/>
            </w:tabs>
            <w:rPr>
              <w:rFonts w:asciiTheme="minorHAnsi" w:eastAsiaTheme="minorEastAsia" w:hAnsiTheme="minorHAnsi"/>
              <w:noProof/>
              <w:sz w:val="22"/>
              <w:lang w:eastAsia="pl-PL"/>
            </w:rPr>
          </w:pPr>
          <w:hyperlink w:anchor="_Toc186703949" w:history="1">
            <w:r w:rsidR="00881ACB" w:rsidRPr="0052581B">
              <w:rPr>
                <w:rStyle w:val="Hipercze"/>
                <w:noProof/>
              </w:rPr>
              <w:t xml:space="preserve">1.2 </w:t>
            </w:r>
            <w:r w:rsidR="00881ACB">
              <w:rPr>
                <w:rFonts w:asciiTheme="minorHAnsi" w:eastAsiaTheme="minorEastAsia" w:hAnsiTheme="minorHAnsi"/>
                <w:noProof/>
                <w:sz w:val="22"/>
                <w:lang w:eastAsia="pl-PL"/>
              </w:rPr>
              <w:tab/>
            </w:r>
            <w:r w:rsidR="00881ACB" w:rsidRPr="0052581B">
              <w:rPr>
                <w:rStyle w:val="Hipercze"/>
                <w:noProof/>
              </w:rPr>
              <w:t>Ważne daty</w:t>
            </w:r>
            <w:r w:rsidR="00881ACB">
              <w:rPr>
                <w:noProof/>
                <w:webHidden/>
              </w:rPr>
              <w:tab/>
            </w:r>
            <w:r w:rsidR="00881ACB">
              <w:rPr>
                <w:noProof/>
                <w:webHidden/>
              </w:rPr>
              <w:fldChar w:fldCharType="begin"/>
            </w:r>
            <w:r w:rsidR="00881ACB">
              <w:rPr>
                <w:noProof/>
                <w:webHidden/>
              </w:rPr>
              <w:instrText xml:space="preserve"> PAGEREF _Toc186703949 \h </w:instrText>
            </w:r>
            <w:r w:rsidR="00881ACB">
              <w:rPr>
                <w:noProof/>
                <w:webHidden/>
              </w:rPr>
            </w:r>
            <w:r w:rsidR="00881ACB">
              <w:rPr>
                <w:noProof/>
                <w:webHidden/>
              </w:rPr>
              <w:fldChar w:fldCharType="separate"/>
            </w:r>
            <w:r w:rsidR="00881ACB">
              <w:rPr>
                <w:noProof/>
                <w:webHidden/>
              </w:rPr>
              <w:t>10</w:t>
            </w:r>
            <w:r w:rsidR="00881ACB">
              <w:rPr>
                <w:noProof/>
                <w:webHidden/>
              </w:rPr>
              <w:fldChar w:fldCharType="end"/>
            </w:r>
          </w:hyperlink>
        </w:p>
        <w:p w14:paraId="65748A65" w14:textId="4E2A9F50" w:rsidR="00881ACB" w:rsidRDefault="00503434">
          <w:pPr>
            <w:pStyle w:val="Spistreci2"/>
            <w:tabs>
              <w:tab w:val="left" w:pos="880"/>
              <w:tab w:val="right" w:leader="dot" w:pos="9060"/>
            </w:tabs>
            <w:rPr>
              <w:rFonts w:asciiTheme="minorHAnsi" w:eastAsiaTheme="minorEastAsia" w:hAnsiTheme="minorHAnsi"/>
              <w:noProof/>
              <w:sz w:val="22"/>
              <w:lang w:eastAsia="pl-PL"/>
            </w:rPr>
          </w:pPr>
          <w:hyperlink w:anchor="_Toc186703950" w:history="1">
            <w:r w:rsidR="00881ACB" w:rsidRPr="0052581B">
              <w:rPr>
                <w:rStyle w:val="Hipercze"/>
                <w:noProof/>
              </w:rPr>
              <w:t xml:space="preserve">1.3 </w:t>
            </w:r>
            <w:r w:rsidR="00881ACB">
              <w:rPr>
                <w:rFonts w:asciiTheme="minorHAnsi" w:eastAsiaTheme="minorEastAsia" w:hAnsiTheme="minorHAnsi"/>
                <w:noProof/>
                <w:sz w:val="22"/>
                <w:lang w:eastAsia="pl-PL"/>
              </w:rPr>
              <w:tab/>
            </w:r>
            <w:r w:rsidR="00881ACB" w:rsidRPr="0052581B">
              <w:rPr>
                <w:rStyle w:val="Hipercze"/>
                <w:noProof/>
              </w:rPr>
              <w:t>Kto może ubiegać się o dofinansowanie - typy wnioskodawcy</w:t>
            </w:r>
            <w:r w:rsidR="00881ACB">
              <w:rPr>
                <w:noProof/>
                <w:webHidden/>
              </w:rPr>
              <w:tab/>
            </w:r>
            <w:r w:rsidR="00881ACB">
              <w:rPr>
                <w:noProof/>
                <w:webHidden/>
              </w:rPr>
              <w:fldChar w:fldCharType="begin"/>
            </w:r>
            <w:r w:rsidR="00881ACB">
              <w:rPr>
                <w:noProof/>
                <w:webHidden/>
              </w:rPr>
              <w:instrText xml:space="preserve"> PAGEREF _Toc186703950 \h </w:instrText>
            </w:r>
            <w:r w:rsidR="00881ACB">
              <w:rPr>
                <w:noProof/>
                <w:webHidden/>
              </w:rPr>
            </w:r>
            <w:r w:rsidR="00881ACB">
              <w:rPr>
                <w:noProof/>
                <w:webHidden/>
              </w:rPr>
              <w:fldChar w:fldCharType="separate"/>
            </w:r>
            <w:r w:rsidR="00881ACB">
              <w:rPr>
                <w:noProof/>
                <w:webHidden/>
              </w:rPr>
              <w:t>11</w:t>
            </w:r>
            <w:r w:rsidR="00881ACB">
              <w:rPr>
                <w:noProof/>
                <w:webHidden/>
              </w:rPr>
              <w:fldChar w:fldCharType="end"/>
            </w:r>
          </w:hyperlink>
        </w:p>
        <w:p w14:paraId="42EE44D2" w14:textId="20303212" w:rsidR="00881ACB" w:rsidRDefault="00503434">
          <w:pPr>
            <w:pStyle w:val="Spistreci2"/>
            <w:tabs>
              <w:tab w:val="left" w:pos="880"/>
              <w:tab w:val="right" w:leader="dot" w:pos="9060"/>
            </w:tabs>
            <w:rPr>
              <w:rFonts w:asciiTheme="minorHAnsi" w:eastAsiaTheme="minorEastAsia" w:hAnsiTheme="minorHAnsi"/>
              <w:noProof/>
              <w:sz w:val="22"/>
              <w:lang w:eastAsia="pl-PL"/>
            </w:rPr>
          </w:pPr>
          <w:hyperlink w:anchor="_Toc186703951" w:history="1">
            <w:r w:rsidR="00881ACB" w:rsidRPr="0052581B">
              <w:rPr>
                <w:rStyle w:val="Hipercze"/>
                <w:noProof/>
              </w:rPr>
              <w:t xml:space="preserve">1.4 </w:t>
            </w:r>
            <w:r w:rsidR="00881ACB">
              <w:rPr>
                <w:rFonts w:asciiTheme="minorHAnsi" w:eastAsiaTheme="minorEastAsia" w:hAnsiTheme="minorHAnsi"/>
                <w:noProof/>
                <w:sz w:val="22"/>
                <w:lang w:eastAsia="pl-PL"/>
              </w:rPr>
              <w:tab/>
            </w:r>
            <w:r w:rsidR="00881ACB" w:rsidRPr="0052581B">
              <w:rPr>
                <w:rStyle w:val="Hipercze"/>
                <w:noProof/>
              </w:rPr>
              <w:t>Co możesz zrealizować w projekcie - typy projektów</w:t>
            </w:r>
            <w:r w:rsidR="00881ACB">
              <w:rPr>
                <w:noProof/>
                <w:webHidden/>
              </w:rPr>
              <w:tab/>
            </w:r>
            <w:r w:rsidR="00881ACB">
              <w:rPr>
                <w:noProof/>
                <w:webHidden/>
              </w:rPr>
              <w:fldChar w:fldCharType="begin"/>
            </w:r>
            <w:r w:rsidR="00881ACB">
              <w:rPr>
                <w:noProof/>
                <w:webHidden/>
              </w:rPr>
              <w:instrText xml:space="preserve"> PAGEREF _Toc186703951 \h </w:instrText>
            </w:r>
            <w:r w:rsidR="00881ACB">
              <w:rPr>
                <w:noProof/>
                <w:webHidden/>
              </w:rPr>
            </w:r>
            <w:r w:rsidR="00881ACB">
              <w:rPr>
                <w:noProof/>
                <w:webHidden/>
              </w:rPr>
              <w:fldChar w:fldCharType="separate"/>
            </w:r>
            <w:r w:rsidR="00881ACB">
              <w:rPr>
                <w:noProof/>
                <w:webHidden/>
              </w:rPr>
              <w:t>12</w:t>
            </w:r>
            <w:r w:rsidR="00881ACB">
              <w:rPr>
                <w:noProof/>
                <w:webHidden/>
              </w:rPr>
              <w:fldChar w:fldCharType="end"/>
            </w:r>
          </w:hyperlink>
        </w:p>
        <w:p w14:paraId="49D2F6FE" w14:textId="28D792A7" w:rsidR="00881ACB" w:rsidRDefault="00503434">
          <w:pPr>
            <w:pStyle w:val="Spistreci2"/>
            <w:tabs>
              <w:tab w:val="right" w:leader="dot" w:pos="9060"/>
            </w:tabs>
            <w:rPr>
              <w:rFonts w:asciiTheme="minorHAnsi" w:eastAsiaTheme="minorEastAsia" w:hAnsiTheme="minorHAnsi"/>
              <w:noProof/>
              <w:sz w:val="22"/>
              <w:lang w:eastAsia="pl-PL"/>
            </w:rPr>
          </w:pPr>
          <w:hyperlink w:anchor="_Toc186703952" w:history="1">
            <w:r w:rsidR="00881ACB" w:rsidRPr="0052581B">
              <w:rPr>
                <w:rStyle w:val="Hipercze"/>
                <w:noProof/>
              </w:rPr>
              <w:t>1.5 Jakie warunki musisz spełnić</w:t>
            </w:r>
            <w:r w:rsidR="00881ACB">
              <w:rPr>
                <w:noProof/>
                <w:webHidden/>
              </w:rPr>
              <w:tab/>
            </w:r>
            <w:r w:rsidR="00881ACB">
              <w:rPr>
                <w:noProof/>
                <w:webHidden/>
              </w:rPr>
              <w:fldChar w:fldCharType="begin"/>
            </w:r>
            <w:r w:rsidR="00881ACB">
              <w:rPr>
                <w:noProof/>
                <w:webHidden/>
              </w:rPr>
              <w:instrText xml:space="preserve"> PAGEREF _Toc186703952 \h </w:instrText>
            </w:r>
            <w:r w:rsidR="00881ACB">
              <w:rPr>
                <w:noProof/>
                <w:webHidden/>
              </w:rPr>
            </w:r>
            <w:r w:rsidR="00881ACB">
              <w:rPr>
                <w:noProof/>
                <w:webHidden/>
              </w:rPr>
              <w:fldChar w:fldCharType="separate"/>
            </w:r>
            <w:r w:rsidR="00881ACB">
              <w:rPr>
                <w:noProof/>
                <w:webHidden/>
              </w:rPr>
              <w:t>13</w:t>
            </w:r>
            <w:r w:rsidR="00881ACB">
              <w:rPr>
                <w:noProof/>
                <w:webHidden/>
              </w:rPr>
              <w:fldChar w:fldCharType="end"/>
            </w:r>
          </w:hyperlink>
        </w:p>
        <w:p w14:paraId="3D5A4BC9" w14:textId="0E978536" w:rsidR="00881ACB" w:rsidRDefault="00503434">
          <w:pPr>
            <w:pStyle w:val="Spistreci2"/>
            <w:tabs>
              <w:tab w:val="right" w:leader="dot" w:pos="9060"/>
            </w:tabs>
            <w:rPr>
              <w:rFonts w:asciiTheme="minorHAnsi" w:eastAsiaTheme="minorEastAsia" w:hAnsiTheme="minorHAnsi"/>
              <w:noProof/>
              <w:sz w:val="22"/>
              <w:lang w:eastAsia="pl-PL"/>
            </w:rPr>
          </w:pPr>
          <w:hyperlink w:anchor="_Toc186703953" w:history="1">
            <w:r w:rsidR="00881ACB" w:rsidRPr="0052581B">
              <w:rPr>
                <w:rStyle w:val="Hipercze"/>
                <w:noProof/>
              </w:rPr>
              <w:t>1.6 Kto skorzysta na realizacji projektu – nie dotyczy</w:t>
            </w:r>
            <w:r w:rsidR="00881ACB">
              <w:rPr>
                <w:noProof/>
                <w:webHidden/>
              </w:rPr>
              <w:tab/>
            </w:r>
            <w:r w:rsidR="00881ACB">
              <w:rPr>
                <w:noProof/>
                <w:webHidden/>
              </w:rPr>
              <w:fldChar w:fldCharType="begin"/>
            </w:r>
            <w:r w:rsidR="00881ACB">
              <w:rPr>
                <w:noProof/>
                <w:webHidden/>
              </w:rPr>
              <w:instrText xml:space="preserve"> PAGEREF _Toc186703953 \h </w:instrText>
            </w:r>
            <w:r w:rsidR="00881ACB">
              <w:rPr>
                <w:noProof/>
                <w:webHidden/>
              </w:rPr>
            </w:r>
            <w:r w:rsidR="00881ACB">
              <w:rPr>
                <w:noProof/>
                <w:webHidden/>
              </w:rPr>
              <w:fldChar w:fldCharType="separate"/>
            </w:r>
            <w:r w:rsidR="00881ACB">
              <w:rPr>
                <w:noProof/>
                <w:webHidden/>
              </w:rPr>
              <w:t>14</w:t>
            </w:r>
            <w:r w:rsidR="00881ACB">
              <w:rPr>
                <w:noProof/>
                <w:webHidden/>
              </w:rPr>
              <w:fldChar w:fldCharType="end"/>
            </w:r>
          </w:hyperlink>
        </w:p>
        <w:p w14:paraId="4C1A2BDF" w14:textId="52944045" w:rsidR="00881ACB" w:rsidRDefault="00503434">
          <w:pPr>
            <w:pStyle w:val="Spistreci2"/>
            <w:tabs>
              <w:tab w:val="right" w:leader="dot" w:pos="9060"/>
            </w:tabs>
            <w:rPr>
              <w:rFonts w:asciiTheme="minorHAnsi" w:eastAsiaTheme="minorEastAsia" w:hAnsiTheme="minorHAnsi"/>
              <w:noProof/>
              <w:sz w:val="22"/>
              <w:lang w:eastAsia="pl-PL"/>
            </w:rPr>
          </w:pPr>
          <w:hyperlink w:anchor="_Toc186703954" w:history="1">
            <w:r w:rsidR="00881ACB" w:rsidRPr="0052581B">
              <w:rPr>
                <w:rStyle w:val="Hipercze"/>
                <w:noProof/>
              </w:rPr>
              <w:t>1.7 Informacje dotyczące partnerstwa</w:t>
            </w:r>
            <w:r w:rsidR="00881ACB">
              <w:rPr>
                <w:noProof/>
                <w:webHidden/>
              </w:rPr>
              <w:tab/>
            </w:r>
            <w:r w:rsidR="00881ACB">
              <w:rPr>
                <w:noProof/>
                <w:webHidden/>
              </w:rPr>
              <w:fldChar w:fldCharType="begin"/>
            </w:r>
            <w:r w:rsidR="00881ACB">
              <w:rPr>
                <w:noProof/>
                <w:webHidden/>
              </w:rPr>
              <w:instrText xml:space="preserve"> PAGEREF _Toc186703954 \h </w:instrText>
            </w:r>
            <w:r w:rsidR="00881ACB">
              <w:rPr>
                <w:noProof/>
                <w:webHidden/>
              </w:rPr>
            </w:r>
            <w:r w:rsidR="00881ACB">
              <w:rPr>
                <w:noProof/>
                <w:webHidden/>
              </w:rPr>
              <w:fldChar w:fldCharType="separate"/>
            </w:r>
            <w:r w:rsidR="00881ACB">
              <w:rPr>
                <w:noProof/>
                <w:webHidden/>
              </w:rPr>
              <w:t>14</w:t>
            </w:r>
            <w:r w:rsidR="00881ACB">
              <w:rPr>
                <w:noProof/>
                <w:webHidden/>
              </w:rPr>
              <w:fldChar w:fldCharType="end"/>
            </w:r>
          </w:hyperlink>
        </w:p>
        <w:p w14:paraId="2311D94A" w14:textId="4A392F1A" w:rsidR="00881ACB" w:rsidRDefault="00503434">
          <w:pPr>
            <w:pStyle w:val="Spistreci2"/>
            <w:tabs>
              <w:tab w:val="right" w:leader="dot" w:pos="9060"/>
            </w:tabs>
            <w:rPr>
              <w:rFonts w:asciiTheme="minorHAnsi" w:eastAsiaTheme="minorEastAsia" w:hAnsiTheme="minorHAnsi"/>
              <w:noProof/>
              <w:sz w:val="22"/>
              <w:lang w:eastAsia="pl-PL"/>
            </w:rPr>
          </w:pPr>
          <w:hyperlink w:anchor="_Toc186703955" w:history="1">
            <w:r w:rsidR="00881ACB" w:rsidRPr="0052581B">
              <w:rPr>
                <w:rStyle w:val="Hipercze"/>
                <w:noProof/>
              </w:rPr>
              <w:t>1.8 Zgodność z zasadami horyzontalnymi</w:t>
            </w:r>
            <w:r w:rsidR="00881ACB">
              <w:rPr>
                <w:noProof/>
                <w:webHidden/>
              </w:rPr>
              <w:tab/>
            </w:r>
            <w:r w:rsidR="00881ACB">
              <w:rPr>
                <w:noProof/>
                <w:webHidden/>
              </w:rPr>
              <w:fldChar w:fldCharType="begin"/>
            </w:r>
            <w:r w:rsidR="00881ACB">
              <w:rPr>
                <w:noProof/>
                <w:webHidden/>
              </w:rPr>
              <w:instrText xml:space="preserve"> PAGEREF _Toc186703955 \h </w:instrText>
            </w:r>
            <w:r w:rsidR="00881ACB">
              <w:rPr>
                <w:noProof/>
                <w:webHidden/>
              </w:rPr>
            </w:r>
            <w:r w:rsidR="00881ACB">
              <w:rPr>
                <w:noProof/>
                <w:webHidden/>
              </w:rPr>
              <w:fldChar w:fldCharType="separate"/>
            </w:r>
            <w:r w:rsidR="00881ACB">
              <w:rPr>
                <w:noProof/>
                <w:webHidden/>
              </w:rPr>
              <w:t>15</w:t>
            </w:r>
            <w:r w:rsidR="00881ACB">
              <w:rPr>
                <w:noProof/>
                <w:webHidden/>
              </w:rPr>
              <w:fldChar w:fldCharType="end"/>
            </w:r>
          </w:hyperlink>
        </w:p>
        <w:p w14:paraId="7EC9A619" w14:textId="63FA0A4F" w:rsidR="00881ACB" w:rsidRDefault="00503434">
          <w:pPr>
            <w:pStyle w:val="Spistreci1"/>
            <w:rPr>
              <w:rFonts w:asciiTheme="minorHAnsi" w:eastAsiaTheme="minorEastAsia" w:hAnsiTheme="minorHAnsi"/>
              <w:noProof/>
              <w:sz w:val="22"/>
              <w:lang w:eastAsia="pl-PL"/>
            </w:rPr>
          </w:pPr>
          <w:hyperlink w:anchor="_Toc186703956" w:history="1">
            <w:r w:rsidR="00881ACB" w:rsidRPr="0052581B">
              <w:rPr>
                <w:rStyle w:val="Hipercze"/>
                <w:noProof/>
              </w:rPr>
              <w:t>2.</w:t>
            </w:r>
            <w:r w:rsidR="00881ACB">
              <w:rPr>
                <w:rFonts w:asciiTheme="minorHAnsi" w:eastAsiaTheme="minorEastAsia" w:hAnsiTheme="minorHAnsi"/>
                <w:noProof/>
                <w:sz w:val="22"/>
                <w:lang w:eastAsia="pl-PL"/>
              </w:rPr>
              <w:tab/>
            </w:r>
            <w:r w:rsidR="00881ACB" w:rsidRPr="0052581B">
              <w:rPr>
                <w:rStyle w:val="Hipercze"/>
                <w:noProof/>
              </w:rPr>
              <w:t>Informacje finansowe</w:t>
            </w:r>
            <w:r w:rsidR="00881ACB">
              <w:rPr>
                <w:noProof/>
                <w:webHidden/>
              </w:rPr>
              <w:tab/>
            </w:r>
            <w:r w:rsidR="00881ACB">
              <w:rPr>
                <w:noProof/>
                <w:webHidden/>
              </w:rPr>
              <w:fldChar w:fldCharType="begin"/>
            </w:r>
            <w:r w:rsidR="00881ACB">
              <w:rPr>
                <w:noProof/>
                <w:webHidden/>
              </w:rPr>
              <w:instrText xml:space="preserve"> PAGEREF _Toc186703956 \h </w:instrText>
            </w:r>
            <w:r w:rsidR="00881ACB">
              <w:rPr>
                <w:noProof/>
                <w:webHidden/>
              </w:rPr>
            </w:r>
            <w:r w:rsidR="00881ACB">
              <w:rPr>
                <w:noProof/>
                <w:webHidden/>
              </w:rPr>
              <w:fldChar w:fldCharType="separate"/>
            </w:r>
            <w:r w:rsidR="00881ACB">
              <w:rPr>
                <w:noProof/>
                <w:webHidden/>
              </w:rPr>
              <w:t>16</w:t>
            </w:r>
            <w:r w:rsidR="00881ACB">
              <w:rPr>
                <w:noProof/>
                <w:webHidden/>
              </w:rPr>
              <w:fldChar w:fldCharType="end"/>
            </w:r>
          </w:hyperlink>
        </w:p>
        <w:p w14:paraId="18F61275" w14:textId="064CEF12" w:rsidR="00881ACB" w:rsidRDefault="00503434">
          <w:pPr>
            <w:pStyle w:val="Spistreci2"/>
            <w:tabs>
              <w:tab w:val="left" w:pos="880"/>
              <w:tab w:val="right" w:leader="dot" w:pos="9060"/>
            </w:tabs>
            <w:rPr>
              <w:rFonts w:asciiTheme="minorHAnsi" w:eastAsiaTheme="minorEastAsia" w:hAnsiTheme="minorHAnsi"/>
              <w:noProof/>
              <w:sz w:val="22"/>
              <w:lang w:eastAsia="pl-PL"/>
            </w:rPr>
          </w:pPr>
          <w:hyperlink w:anchor="_Toc186703957" w:history="1">
            <w:r w:rsidR="00881ACB" w:rsidRPr="0052581B">
              <w:rPr>
                <w:rStyle w:val="Hipercze"/>
                <w:noProof/>
                <w14:scene3d>
                  <w14:camera w14:prst="orthographicFront"/>
                  <w14:lightRig w14:rig="threePt" w14:dir="t">
                    <w14:rot w14:lat="0" w14:lon="0" w14:rev="0"/>
                  </w14:lightRig>
                </w14:scene3d>
              </w:rPr>
              <w:t>2.1.</w:t>
            </w:r>
            <w:r w:rsidR="00881ACB">
              <w:rPr>
                <w:rFonts w:asciiTheme="minorHAnsi" w:eastAsiaTheme="minorEastAsia" w:hAnsiTheme="minorHAnsi"/>
                <w:noProof/>
                <w:sz w:val="22"/>
                <w:lang w:eastAsia="pl-PL"/>
              </w:rPr>
              <w:tab/>
            </w:r>
            <w:r w:rsidR="00881ACB" w:rsidRPr="0052581B">
              <w:rPr>
                <w:rStyle w:val="Hipercze"/>
                <w:noProof/>
              </w:rPr>
              <w:t>Podstawowe info</w:t>
            </w:r>
            <w:r w:rsidR="00881ACB" w:rsidRPr="0052581B">
              <w:rPr>
                <w:rStyle w:val="Hipercze"/>
                <w:noProof/>
              </w:rPr>
              <w:t>r</w:t>
            </w:r>
            <w:r w:rsidR="00881ACB" w:rsidRPr="0052581B">
              <w:rPr>
                <w:rStyle w:val="Hipercze"/>
                <w:noProof/>
              </w:rPr>
              <w:t>macje finansowe</w:t>
            </w:r>
            <w:r w:rsidR="00881ACB">
              <w:rPr>
                <w:noProof/>
                <w:webHidden/>
              </w:rPr>
              <w:tab/>
            </w:r>
            <w:r w:rsidR="00881ACB">
              <w:rPr>
                <w:noProof/>
                <w:webHidden/>
              </w:rPr>
              <w:fldChar w:fldCharType="begin"/>
            </w:r>
            <w:r w:rsidR="00881ACB">
              <w:rPr>
                <w:noProof/>
                <w:webHidden/>
              </w:rPr>
              <w:instrText xml:space="preserve"> PAGEREF _Toc186703957 \h </w:instrText>
            </w:r>
            <w:r w:rsidR="00881ACB">
              <w:rPr>
                <w:noProof/>
                <w:webHidden/>
              </w:rPr>
            </w:r>
            <w:r w:rsidR="00881ACB">
              <w:rPr>
                <w:noProof/>
                <w:webHidden/>
              </w:rPr>
              <w:fldChar w:fldCharType="separate"/>
            </w:r>
            <w:r w:rsidR="00881ACB">
              <w:rPr>
                <w:noProof/>
                <w:webHidden/>
              </w:rPr>
              <w:t>16</w:t>
            </w:r>
            <w:r w:rsidR="00881ACB">
              <w:rPr>
                <w:noProof/>
                <w:webHidden/>
              </w:rPr>
              <w:fldChar w:fldCharType="end"/>
            </w:r>
          </w:hyperlink>
        </w:p>
        <w:p w14:paraId="332ED245" w14:textId="53ED18BF" w:rsidR="00881ACB" w:rsidRDefault="00503434">
          <w:pPr>
            <w:pStyle w:val="Spistreci2"/>
            <w:tabs>
              <w:tab w:val="left" w:pos="880"/>
              <w:tab w:val="right" w:leader="dot" w:pos="9060"/>
            </w:tabs>
            <w:rPr>
              <w:rFonts w:asciiTheme="minorHAnsi" w:eastAsiaTheme="minorEastAsia" w:hAnsiTheme="minorHAnsi"/>
              <w:noProof/>
              <w:sz w:val="22"/>
              <w:lang w:eastAsia="pl-PL"/>
            </w:rPr>
          </w:pPr>
          <w:hyperlink w:anchor="_Toc186703958" w:history="1">
            <w:r w:rsidR="00881ACB" w:rsidRPr="0052581B">
              <w:rPr>
                <w:rStyle w:val="Hipercze"/>
                <w:noProof/>
                <w14:scene3d>
                  <w14:camera w14:prst="orthographicFront"/>
                  <w14:lightRig w14:rig="threePt" w14:dir="t">
                    <w14:rot w14:lat="0" w14:lon="0" w14:rev="0"/>
                  </w14:lightRig>
                </w14:scene3d>
              </w:rPr>
              <w:t>2.2.</w:t>
            </w:r>
            <w:r w:rsidR="00881ACB">
              <w:rPr>
                <w:rFonts w:asciiTheme="minorHAnsi" w:eastAsiaTheme="minorEastAsia" w:hAnsiTheme="minorHAnsi"/>
                <w:noProof/>
                <w:sz w:val="22"/>
                <w:lang w:eastAsia="pl-PL"/>
              </w:rPr>
              <w:tab/>
            </w:r>
            <w:r w:rsidR="00881ACB" w:rsidRPr="0052581B">
              <w:rPr>
                <w:rStyle w:val="Hipercze"/>
                <w:noProof/>
              </w:rPr>
              <w:t>Środki przeznaczone na mechanizm racjonalnych usprawnień w naborze</w:t>
            </w:r>
            <w:r w:rsidR="00881ACB">
              <w:rPr>
                <w:noProof/>
                <w:webHidden/>
              </w:rPr>
              <w:tab/>
            </w:r>
            <w:r w:rsidR="00881ACB">
              <w:rPr>
                <w:noProof/>
                <w:webHidden/>
              </w:rPr>
              <w:fldChar w:fldCharType="begin"/>
            </w:r>
            <w:r w:rsidR="00881ACB">
              <w:rPr>
                <w:noProof/>
                <w:webHidden/>
              </w:rPr>
              <w:instrText xml:space="preserve"> PAGEREF _Toc186703958 \h </w:instrText>
            </w:r>
            <w:r w:rsidR="00881ACB">
              <w:rPr>
                <w:noProof/>
                <w:webHidden/>
              </w:rPr>
            </w:r>
            <w:r w:rsidR="00881ACB">
              <w:rPr>
                <w:noProof/>
                <w:webHidden/>
              </w:rPr>
              <w:fldChar w:fldCharType="separate"/>
            </w:r>
            <w:r w:rsidR="00881ACB">
              <w:rPr>
                <w:noProof/>
                <w:webHidden/>
              </w:rPr>
              <w:t>17</w:t>
            </w:r>
            <w:r w:rsidR="00881ACB">
              <w:rPr>
                <w:noProof/>
                <w:webHidden/>
              </w:rPr>
              <w:fldChar w:fldCharType="end"/>
            </w:r>
          </w:hyperlink>
        </w:p>
        <w:p w14:paraId="26456AA6" w14:textId="4E1A43BF" w:rsidR="00881ACB" w:rsidRDefault="00503434">
          <w:pPr>
            <w:pStyle w:val="Spistreci2"/>
            <w:tabs>
              <w:tab w:val="left" w:pos="880"/>
              <w:tab w:val="right" w:leader="dot" w:pos="9060"/>
            </w:tabs>
            <w:rPr>
              <w:rFonts w:asciiTheme="minorHAnsi" w:eastAsiaTheme="minorEastAsia" w:hAnsiTheme="minorHAnsi"/>
              <w:noProof/>
              <w:sz w:val="22"/>
              <w:lang w:eastAsia="pl-PL"/>
            </w:rPr>
          </w:pPr>
          <w:hyperlink w:anchor="_Toc186703959" w:history="1">
            <w:r w:rsidR="00881ACB" w:rsidRPr="0052581B">
              <w:rPr>
                <w:rStyle w:val="Hipercze"/>
                <w:noProof/>
                <w14:scene3d>
                  <w14:camera w14:prst="orthographicFront"/>
                  <w14:lightRig w14:rig="threePt" w14:dir="t">
                    <w14:rot w14:lat="0" w14:lon="0" w14:rev="0"/>
                  </w14:lightRig>
                </w14:scene3d>
              </w:rPr>
              <w:t>2.3.</w:t>
            </w:r>
            <w:r w:rsidR="00881ACB">
              <w:rPr>
                <w:rFonts w:asciiTheme="minorHAnsi" w:eastAsiaTheme="minorEastAsia" w:hAnsiTheme="minorHAnsi"/>
                <w:noProof/>
                <w:sz w:val="22"/>
                <w:lang w:eastAsia="pl-PL"/>
              </w:rPr>
              <w:tab/>
            </w:r>
            <w:r w:rsidR="00881ACB" w:rsidRPr="0052581B">
              <w:rPr>
                <w:rStyle w:val="Hipercze"/>
                <w:noProof/>
              </w:rPr>
              <w:t>Kwalifikowalność wydatków</w:t>
            </w:r>
            <w:r w:rsidR="00881ACB">
              <w:rPr>
                <w:noProof/>
                <w:webHidden/>
              </w:rPr>
              <w:tab/>
            </w:r>
            <w:r w:rsidR="00881ACB">
              <w:rPr>
                <w:noProof/>
                <w:webHidden/>
              </w:rPr>
              <w:fldChar w:fldCharType="begin"/>
            </w:r>
            <w:r w:rsidR="00881ACB">
              <w:rPr>
                <w:noProof/>
                <w:webHidden/>
              </w:rPr>
              <w:instrText xml:space="preserve"> PAGEREF _Toc186703959 \h </w:instrText>
            </w:r>
            <w:r w:rsidR="00881ACB">
              <w:rPr>
                <w:noProof/>
                <w:webHidden/>
              </w:rPr>
            </w:r>
            <w:r w:rsidR="00881ACB">
              <w:rPr>
                <w:noProof/>
                <w:webHidden/>
              </w:rPr>
              <w:fldChar w:fldCharType="separate"/>
            </w:r>
            <w:r w:rsidR="00881ACB">
              <w:rPr>
                <w:noProof/>
                <w:webHidden/>
              </w:rPr>
              <w:t>18</w:t>
            </w:r>
            <w:r w:rsidR="00881ACB">
              <w:rPr>
                <w:noProof/>
                <w:webHidden/>
              </w:rPr>
              <w:fldChar w:fldCharType="end"/>
            </w:r>
          </w:hyperlink>
        </w:p>
        <w:p w14:paraId="50192404" w14:textId="63AB8F5D" w:rsidR="00881ACB" w:rsidRDefault="00503434">
          <w:pPr>
            <w:pStyle w:val="Spistreci1"/>
            <w:rPr>
              <w:rFonts w:asciiTheme="minorHAnsi" w:eastAsiaTheme="minorEastAsia" w:hAnsiTheme="minorHAnsi"/>
              <w:noProof/>
              <w:sz w:val="22"/>
              <w:lang w:eastAsia="pl-PL"/>
            </w:rPr>
          </w:pPr>
          <w:hyperlink w:anchor="_Toc186703960" w:history="1">
            <w:r w:rsidR="00881ACB" w:rsidRPr="0052581B">
              <w:rPr>
                <w:rStyle w:val="Hipercze"/>
                <w:noProof/>
              </w:rPr>
              <w:t>3.</w:t>
            </w:r>
            <w:r w:rsidR="00881ACB">
              <w:rPr>
                <w:rFonts w:asciiTheme="minorHAnsi" w:eastAsiaTheme="minorEastAsia" w:hAnsiTheme="minorHAnsi"/>
                <w:noProof/>
                <w:sz w:val="22"/>
                <w:lang w:eastAsia="pl-PL"/>
              </w:rPr>
              <w:tab/>
            </w:r>
            <w:r w:rsidR="00881ACB" w:rsidRPr="0052581B">
              <w:rPr>
                <w:rStyle w:val="Hipercze"/>
                <w:noProof/>
              </w:rPr>
              <w:t>Wniosek o dofinansowanie projektu (WOD)</w:t>
            </w:r>
            <w:r w:rsidR="00881ACB">
              <w:rPr>
                <w:noProof/>
                <w:webHidden/>
              </w:rPr>
              <w:tab/>
            </w:r>
            <w:r w:rsidR="00881ACB">
              <w:rPr>
                <w:noProof/>
                <w:webHidden/>
              </w:rPr>
              <w:fldChar w:fldCharType="begin"/>
            </w:r>
            <w:r w:rsidR="00881ACB">
              <w:rPr>
                <w:noProof/>
                <w:webHidden/>
              </w:rPr>
              <w:instrText xml:space="preserve"> PAGEREF _Toc186703960 \h </w:instrText>
            </w:r>
            <w:r w:rsidR="00881ACB">
              <w:rPr>
                <w:noProof/>
                <w:webHidden/>
              </w:rPr>
            </w:r>
            <w:r w:rsidR="00881ACB">
              <w:rPr>
                <w:noProof/>
                <w:webHidden/>
              </w:rPr>
              <w:fldChar w:fldCharType="separate"/>
            </w:r>
            <w:r w:rsidR="00881ACB">
              <w:rPr>
                <w:noProof/>
                <w:webHidden/>
              </w:rPr>
              <w:t>19</w:t>
            </w:r>
            <w:r w:rsidR="00881ACB">
              <w:rPr>
                <w:noProof/>
                <w:webHidden/>
              </w:rPr>
              <w:fldChar w:fldCharType="end"/>
            </w:r>
          </w:hyperlink>
        </w:p>
        <w:p w14:paraId="6F8792C1" w14:textId="30005C4F" w:rsidR="00881ACB" w:rsidRDefault="00503434">
          <w:pPr>
            <w:pStyle w:val="Spistreci2"/>
            <w:tabs>
              <w:tab w:val="left" w:pos="880"/>
              <w:tab w:val="right" w:leader="dot" w:pos="9060"/>
            </w:tabs>
            <w:rPr>
              <w:rFonts w:asciiTheme="minorHAnsi" w:eastAsiaTheme="minorEastAsia" w:hAnsiTheme="minorHAnsi"/>
              <w:noProof/>
              <w:sz w:val="22"/>
              <w:lang w:eastAsia="pl-PL"/>
            </w:rPr>
          </w:pPr>
          <w:hyperlink w:anchor="_Toc186703961" w:history="1">
            <w:r w:rsidR="00881ACB" w:rsidRPr="0052581B">
              <w:rPr>
                <w:rStyle w:val="Hipercze"/>
                <w:noProof/>
                <w14:scene3d>
                  <w14:camera w14:prst="orthographicFront"/>
                  <w14:lightRig w14:rig="threePt" w14:dir="t">
                    <w14:rot w14:lat="0" w14:lon="0" w14:rev="0"/>
                  </w14:lightRig>
                </w14:scene3d>
              </w:rPr>
              <w:t>3.1.</w:t>
            </w:r>
            <w:r w:rsidR="00881ACB">
              <w:rPr>
                <w:rFonts w:asciiTheme="minorHAnsi" w:eastAsiaTheme="minorEastAsia" w:hAnsiTheme="minorHAnsi"/>
                <w:noProof/>
                <w:sz w:val="22"/>
                <w:lang w:eastAsia="pl-PL"/>
              </w:rPr>
              <w:tab/>
            </w:r>
            <w:r w:rsidR="00881ACB" w:rsidRPr="0052581B">
              <w:rPr>
                <w:rStyle w:val="Hipercze"/>
                <w:noProof/>
              </w:rPr>
              <w:t>Sposób złożenia wniosku o dofinansowanie</w:t>
            </w:r>
            <w:r w:rsidR="00881ACB">
              <w:rPr>
                <w:noProof/>
                <w:webHidden/>
              </w:rPr>
              <w:tab/>
            </w:r>
            <w:r w:rsidR="00881ACB">
              <w:rPr>
                <w:noProof/>
                <w:webHidden/>
              </w:rPr>
              <w:fldChar w:fldCharType="begin"/>
            </w:r>
            <w:r w:rsidR="00881ACB">
              <w:rPr>
                <w:noProof/>
                <w:webHidden/>
              </w:rPr>
              <w:instrText xml:space="preserve"> PAGEREF _Toc186703961 \h </w:instrText>
            </w:r>
            <w:r w:rsidR="00881ACB">
              <w:rPr>
                <w:noProof/>
                <w:webHidden/>
              </w:rPr>
            </w:r>
            <w:r w:rsidR="00881ACB">
              <w:rPr>
                <w:noProof/>
                <w:webHidden/>
              </w:rPr>
              <w:fldChar w:fldCharType="separate"/>
            </w:r>
            <w:r w:rsidR="00881ACB">
              <w:rPr>
                <w:noProof/>
                <w:webHidden/>
              </w:rPr>
              <w:t>19</w:t>
            </w:r>
            <w:r w:rsidR="00881ACB">
              <w:rPr>
                <w:noProof/>
                <w:webHidden/>
              </w:rPr>
              <w:fldChar w:fldCharType="end"/>
            </w:r>
          </w:hyperlink>
        </w:p>
        <w:p w14:paraId="3F15E622" w14:textId="10B359B5" w:rsidR="00881ACB" w:rsidRDefault="00503434">
          <w:pPr>
            <w:pStyle w:val="Spistreci2"/>
            <w:tabs>
              <w:tab w:val="left" w:pos="880"/>
              <w:tab w:val="right" w:leader="dot" w:pos="9060"/>
            </w:tabs>
            <w:rPr>
              <w:rFonts w:asciiTheme="minorHAnsi" w:eastAsiaTheme="minorEastAsia" w:hAnsiTheme="minorHAnsi"/>
              <w:noProof/>
              <w:sz w:val="22"/>
              <w:lang w:eastAsia="pl-PL"/>
            </w:rPr>
          </w:pPr>
          <w:hyperlink w:anchor="_Toc186703962" w:history="1">
            <w:r w:rsidR="00881ACB" w:rsidRPr="0052581B">
              <w:rPr>
                <w:rStyle w:val="Hipercze"/>
                <w:noProof/>
                <w14:scene3d>
                  <w14:camera w14:prst="orthographicFront"/>
                  <w14:lightRig w14:rig="threePt" w14:dir="t">
                    <w14:rot w14:lat="0" w14:lon="0" w14:rev="0"/>
                  </w14:lightRig>
                </w14:scene3d>
              </w:rPr>
              <w:t>3.2.</w:t>
            </w:r>
            <w:r w:rsidR="00881ACB">
              <w:rPr>
                <w:rFonts w:asciiTheme="minorHAnsi" w:eastAsiaTheme="minorEastAsia" w:hAnsiTheme="minorHAnsi"/>
                <w:noProof/>
                <w:sz w:val="22"/>
                <w:lang w:eastAsia="pl-PL"/>
              </w:rPr>
              <w:tab/>
            </w:r>
            <w:r w:rsidR="00881ACB" w:rsidRPr="0052581B">
              <w:rPr>
                <w:rStyle w:val="Hipercze"/>
                <w:noProof/>
              </w:rPr>
              <w:t>Sposób, forma i termin składania załączników do WOD</w:t>
            </w:r>
            <w:r w:rsidR="00881ACB">
              <w:rPr>
                <w:noProof/>
                <w:webHidden/>
              </w:rPr>
              <w:tab/>
            </w:r>
            <w:r w:rsidR="00881ACB">
              <w:rPr>
                <w:noProof/>
                <w:webHidden/>
              </w:rPr>
              <w:fldChar w:fldCharType="begin"/>
            </w:r>
            <w:r w:rsidR="00881ACB">
              <w:rPr>
                <w:noProof/>
                <w:webHidden/>
              </w:rPr>
              <w:instrText xml:space="preserve"> PAGEREF _Toc186703962 \h </w:instrText>
            </w:r>
            <w:r w:rsidR="00881ACB">
              <w:rPr>
                <w:noProof/>
                <w:webHidden/>
              </w:rPr>
            </w:r>
            <w:r w:rsidR="00881ACB">
              <w:rPr>
                <w:noProof/>
                <w:webHidden/>
              </w:rPr>
              <w:fldChar w:fldCharType="separate"/>
            </w:r>
            <w:r w:rsidR="00881ACB">
              <w:rPr>
                <w:noProof/>
                <w:webHidden/>
              </w:rPr>
              <w:t>20</w:t>
            </w:r>
            <w:r w:rsidR="00881ACB">
              <w:rPr>
                <w:noProof/>
                <w:webHidden/>
              </w:rPr>
              <w:fldChar w:fldCharType="end"/>
            </w:r>
          </w:hyperlink>
        </w:p>
        <w:p w14:paraId="462A6F1B" w14:textId="54B26193" w:rsidR="00881ACB" w:rsidRDefault="00503434">
          <w:pPr>
            <w:pStyle w:val="Spistreci2"/>
            <w:tabs>
              <w:tab w:val="left" w:pos="880"/>
              <w:tab w:val="right" w:leader="dot" w:pos="9060"/>
            </w:tabs>
            <w:rPr>
              <w:rFonts w:asciiTheme="minorHAnsi" w:eastAsiaTheme="minorEastAsia" w:hAnsiTheme="minorHAnsi"/>
              <w:noProof/>
              <w:sz w:val="22"/>
              <w:lang w:eastAsia="pl-PL"/>
            </w:rPr>
          </w:pPr>
          <w:hyperlink w:anchor="_Toc186703963" w:history="1">
            <w:r w:rsidR="00881ACB" w:rsidRPr="0052581B">
              <w:rPr>
                <w:rStyle w:val="Hipercze"/>
                <w:noProof/>
                <w14:scene3d>
                  <w14:camera w14:prst="orthographicFront"/>
                  <w14:lightRig w14:rig="threePt" w14:dir="t">
                    <w14:rot w14:lat="0" w14:lon="0" w14:rev="0"/>
                  </w14:lightRig>
                </w14:scene3d>
              </w:rPr>
              <w:t>3.3.</w:t>
            </w:r>
            <w:r w:rsidR="00881ACB">
              <w:rPr>
                <w:rFonts w:asciiTheme="minorHAnsi" w:eastAsiaTheme="minorEastAsia" w:hAnsiTheme="minorHAnsi"/>
                <w:noProof/>
                <w:sz w:val="22"/>
                <w:lang w:eastAsia="pl-PL"/>
              </w:rPr>
              <w:tab/>
            </w:r>
            <w:r w:rsidR="00881ACB" w:rsidRPr="0052581B">
              <w:rPr>
                <w:rStyle w:val="Hipercze"/>
                <w:noProof/>
              </w:rPr>
              <w:t>Awaria LSI 2021</w:t>
            </w:r>
            <w:r w:rsidR="00881ACB">
              <w:rPr>
                <w:noProof/>
                <w:webHidden/>
              </w:rPr>
              <w:tab/>
            </w:r>
            <w:r w:rsidR="00881ACB">
              <w:rPr>
                <w:noProof/>
                <w:webHidden/>
              </w:rPr>
              <w:fldChar w:fldCharType="begin"/>
            </w:r>
            <w:r w:rsidR="00881ACB">
              <w:rPr>
                <w:noProof/>
                <w:webHidden/>
              </w:rPr>
              <w:instrText xml:space="preserve"> PAGEREF _Toc186703963 \h </w:instrText>
            </w:r>
            <w:r w:rsidR="00881ACB">
              <w:rPr>
                <w:noProof/>
                <w:webHidden/>
              </w:rPr>
            </w:r>
            <w:r w:rsidR="00881ACB">
              <w:rPr>
                <w:noProof/>
                <w:webHidden/>
              </w:rPr>
              <w:fldChar w:fldCharType="separate"/>
            </w:r>
            <w:r w:rsidR="00881ACB">
              <w:rPr>
                <w:noProof/>
                <w:webHidden/>
              </w:rPr>
              <w:t>22</w:t>
            </w:r>
            <w:r w:rsidR="00881ACB">
              <w:rPr>
                <w:noProof/>
                <w:webHidden/>
              </w:rPr>
              <w:fldChar w:fldCharType="end"/>
            </w:r>
          </w:hyperlink>
        </w:p>
        <w:p w14:paraId="64F546F5" w14:textId="083A5FFC" w:rsidR="00881ACB" w:rsidRDefault="00503434">
          <w:pPr>
            <w:pStyle w:val="Spistreci3"/>
            <w:tabs>
              <w:tab w:val="left" w:pos="1320"/>
              <w:tab w:val="right" w:leader="dot" w:pos="9060"/>
            </w:tabs>
            <w:rPr>
              <w:rFonts w:asciiTheme="minorHAnsi" w:eastAsiaTheme="minorEastAsia" w:hAnsiTheme="minorHAnsi"/>
              <w:noProof/>
              <w:sz w:val="22"/>
              <w:lang w:eastAsia="pl-PL"/>
            </w:rPr>
          </w:pPr>
          <w:hyperlink w:anchor="_Toc186703964" w:history="1">
            <w:r w:rsidR="00881ACB" w:rsidRPr="0052581B">
              <w:rPr>
                <w:rStyle w:val="Hipercze"/>
                <w:rFonts w:eastAsia="Times New Roman"/>
                <w:noProof/>
                <w:lang w:eastAsia="pl-PL"/>
              </w:rPr>
              <w:t>3.3.1.</w:t>
            </w:r>
            <w:r w:rsidR="00881ACB">
              <w:rPr>
                <w:rFonts w:asciiTheme="minorHAnsi" w:eastAsiaTheme="minorEastAsia" w:hAnsiTheme="minorHAnsi"/>
                <w:noProof/>
                <w:sz w:val="22"/>
                <w:lang w:eastAsia="pl-PL"/>
              </w:rPr>
              <w:tab/>
            </w:r>
            <w:r w:rsidR="00881ACB" w:rsidRPr="0052581B">
              <w:rPr>
                <w:rStyle w:val="Hipercze"/>
                <w:rFonts w:eastAsia="Times New Roman"/>
                <w:noProof/>
                <w:lang w:eastAsia="pl-PL"/>
              </w:rPr>
              <w:t>Awaria krytyczna</w:t>
            </w:r>
            <w:r w:rsidR="00881ACB">
              <w:rPr>
                <w:noProof/>
                <w:webHidden/>
              </w:rPr>
              <w:tab/>
            </w:r>
            <w:r w:rsidR="00881ACB">
              <w:rPr>
                <w:noProof/>
                <w:webHidden/>
              </w:rPr>
              <w:fldChar w:fldCharType="begin"/>
            </w:r>
            <w:r w:rsidR="00881ACB">
              <w:rPr>
                <w:noProof/>
                <w:webHidden/>
              </w:rPr>
              <w:instrText xml:space="preserve"> PAGEREF _Toc186703964 \h </w:instrText>
            </w:r>
            <w:r w:rsidR="00881ACB">
              <w:rPr>
                <w:noProof/>
                <w:webHidden/>
              </w:rPr>
            </w:r>
            <w:r w:rsidR="00881ACB">
              <w:rPr>
                <w:noProof/>
                <w:webHidden/>
              </w:rPr>
              <w:fldChar w:fldCharType="separate"/>
            </w:r>
            <w:r w:rsidR="00881ACB">
              <w:rPr>
                <w:noProof/>
                <w:webHidden/>
              </w:rPr>
              <w:t>22</w:t>
            </w:r>
            <w:r w:rsidR="00881ACB">
              <w:rPr>
                <w:noProof/>
                <w:webHidden/>
              </w:rPr>
              <w:fldChar w:fldCharType="end"/>
            </w:r>
          </w:hyperlink>
        </w:p>
        <w:p w14:paraId="30B01147" w14:textId="3EED0079" w:rsidR="00881ACB" w:rsidRDefault="00503434">
          <w:pPr>
            <w:pStyle w:val="Spistreci3"/>
            <w:tabs>
              <w:tab w:val="left" w:pos="1320"/>
              <w:tab w:val="right" w:leader="dot" w:pos="9060"/>
            </w:tabs>
            <w:rPr>
              <w:rFonts w:asciiTheme="minorHAnsi" w:eastAsiaTheme="minorEastAsia" w:hAnsiTheme="minorHAnsi"/>
              <w:noProof/>
              <w:sz w:val="22"/>
              <w:lang w:eastAsia="pl-PL"/>
            </w:rPr>
          </w:pPr>
          <w:hyperlink w:anchor="_Toc186703965" w:history="1">
            <w:r w:rsidR="00881ACB" w:rsidRPr="0052581B">
              <w:rPr>
                <w:rStyle w:val="Hipercze"/>
                <w:rFonts w:eastAsia="Times New Roman"/>
                <w:noProof/>
                <w:lang w:eastAsia="pl-PL"/>
              </w:rPr>
              <w:t>3.3.2</w:t>
            </w:r>
            <w:r w:rsidR="00881ACB">
              <w:rPr>
                <w:rFonts w:asciiTheme="minorHAnsi" w:eastAsiaTheme="minorEastAsia" w:hAnsiTheme="minorHAnsi"/>
                <w:noProof/>
                <w:sz w:val="22"/>
                <w:lang w:eastAsia="pl-PL"/>
              </w:rPr>
              <w:tab/>
            </w:r>
            <w:r w:rsidR="00881ACB" w:rsidRPr="0052581B">
              <w:rPr>
                <w:rStyle w:val="Hipercze"/>
                <w:rFonts w:eastAsia="Times New Roman"/>
                <w:noProof/>
                <w:lang w:eastAsia="pl-PL"/>
              </w:rPr>
              <w:t>Inne awarie systemu</w:t>
            </w:r>
            <w:r w:rsidR="00881ACB">
              <w:rPr>
                <w:noProof/>
                <w:webHidden/>
              </w:rPr>
              <w:tab/>
            </w:r>
            <w:r w:rsidR="00881ACB">
              <w:rPr>
                <w:noProof/>
                <w:webHidden/>
              </w:rPr>
              <w:fldChar w:fldCharType="begin"/>
            </w:r>
            <w:r w:rsidR="00881ACB">
              <w:rPr>
                <w:noProof/>
                <w:webHidden/>
              </w:rPr>
              <w:instrText xml:space="preserve"> PAGEREF _Toc186703965 \h </w:instrText>
            </w:r>
            <w:r w:rsidR="00881ACB">
              <w:rPr>
                <w:noProof/>
                <w:webHidden/>
              </w:rPr>
            </w:r>
            <w:r w:rsidR="00881ACB">
              <w:rPr>
                <w:noProof/>
                <w:webHidden/>
              </w:rPr>
              <w:fldChar w:fldCharType="separate"/>
            </w:r>
            <w:r w:rsidR="00881ACB">
              <w:rPr>
                <w:noProof/>
                <w:webHidden/>
              </w:rPr>
              <w:t>22</w:t>
            </w:r>
            <w:r w:rsidR="00881ACB">
              <w:rPr>
                <w:noProof/>
                <w:webHidden/>
              </w:rPr>
              <w:fldChar w:fldCharType="end"/>
            </w:r>
          </w:hyperlink>
        </w:p>
        <w:p w14:paraId="6D939653" w14:textId="038F3ED4" w:rsidR="00881ACB" w:rsidRDefault="00503434">
          <w:pPr>
            <w:pStyle w:val="Spistreci3"/>
            <w:tabs>
              <w:tab w:val="left" w:pos="1320"/>
              <w:tab w:val="right" w:leader="dot" w:pos="9060"/>
            </w:tabs>
            <w:rPr>
              <w:rFonts w:asciiTheme="minorHAnsi" w:eastAsiaTheme="minorEastAsia" w:hAnsiTheme="minorHAnsi"/>
              <w:noProof/>
              <w:sz w:val="22"/>
              <w:lang w:eastAsia="pl-PL"/>
            </w:rPr>
          </w:pPr>
          <w:hyperlink w:anchor="_Toc186703966" w:history="1">
            <w:r w:rsidR="00881ACB" w:rsidRPr="0052581B">
              <w:rPr>
                <w:rStyle w:val="Hipercze"/>
                <w:rFonts w:eastAsia="Times New Roman"/>
                <w:noProof/>
                <w:lang w:eastAsia="pl-PL"/>
              </w:rPr>
              <w:t>3.3.3</w:t>
            </w:r>
            <w:r w:rsidR="00881ACB">
              <w:rPr>
                <w:rFonts w:asciiTheme="minorHAnsi" w:eastAsiaTheme="minorEastAsia" w:hAnsiTheme="minorHAnsi"/>
                <w:noProof/>
                <w:sz w:val="22"/>
                <w:lang w:eastAsia="pl-PL"/>
              </w:rPr>
              <w:tab/>
            </w:r>
            <w:r w:rsidR="00881ACB" w:rsidRPr="0052581B">
              <w:rPr>
                <w:rStyle w:val="Hipercze"/>
                <w:rFonts w:eastAsia="Times New Roman"/>
                <w:noProof/>
                <w:lang w:eastAsia="pl-PL"/>
              </w:rPr>
              <w:t>Sposoby zgłaszania awarii i błędów LSI 2021</w:t>
            </w:r>
            <w:r w:rsidR="00881ACB">
              <w:rPr>
                <w:noProof/>
                <w:webHidden/>
              </w:rPr>
              <w:tab/>
            </w:r>
            <w:r w:rsidR="00881ACB">
              <w:rPr>
                <w:noProof/>
                <w:webHidden/>
              </w:rPr>
              <w:fldChar w:fldCharType="begin"/>
            </w:r>
            <w:r w:rsidR="00881ACB">
              <w:rPr>
                <w:noProof/>
                <w:webHidden/>
              </w:rPr>
              <w:instrText xml:space="preserve"> PAGEREF _Toc186703966 \h </w:instrText>
            </w:r>
            <w:r w:rsidR="00881ACB">
              <w:rPr>
                <w:noProof/>
                <w:webHidden/>
              </w:rPr>
            </w:r>
            <w:r w:rsidR="00881ACB">
              <w:rPr>
                <w:noProof/>
                <w:webHidden/>
              </w:rPr>
              <w:fldChar w:fldCharType="separate"/>
            </w:r>
            <w:r w:rsidR="00881ACB">
              <w:rPr>
                <w:noProof/>
                <w:webHidden/>
              </w:rPr>
              <w:t>23</w:t>
            </w:r>
            <w:r w:rsidR="00881ACB">
              <w:rPr>
                <w:noProof/>
                <w:webHidden/>
              </w:rPr>
              <w:fldChar w:fldCharType="end"/>
            </w:r>
          </w:hyperlink>
        </w:p>
        <w:p w14:paraId="51FADD92" w14:textId="606C15D7" w:rsidR="00881ACB" w:rsidRDefault="00503434">
          <w:pPr>
            <w:pStyle w:val="Spistreci2"/>
            <w:tabs>
              <w:tab w:val="left" w:pos="880"/>
              <w:tab w:val="right" w:leader="dot" w:pos="9060"/>
            </w:tabs>
            <w:rPr>
              <w:rFonts w:asciiTheme="minorHAnsi" w:eastAsiaTheme="minorEastAsia" w:hAnsiTheme="minorHAnsi"/>
              <w:noProof/>
              <w:sz w:val="22"/>
              <w:lang w:eastAsia="pl-PL"/>
            </w:rPr>
          </w:pPr>
          <w:hyperlink w:anchor="_Toc186703967" w:history="1">
            <w:r w:rsidR="00881ACB" w:rsidRPr="0052581B">
              <w:rPr>
                <w:rStyle w:val="Hipercze"/>
                <w:noProof/>
                <w14:scene3d>
                  <w14:camera w14:prst="orthographicFront"/>
                  <w14:lightRig w14:rig="threePt" w14:dir="t">
                    <w14:rot w14:lat="0" w14:lon="0" w14:rev="0"/>
                  </w14:lightRig>
                </w14:scene3d>
              </w:rPr>
              <w:t>3.4.</w:t>
            </w:r>
            <w:r w:rsidR="00881ACB">
              <w:rPr>
                <w:rFonts w:asciiTheme="minorHAnsi" w:eastAsiaTheme="minorEastAsia" w:hAnsiTheme="minorHAnsi"/>
                <w:noProof/>
                <w:sz w:val="22"/>
                <w:lang w:eastAsia="pl-PL"/>
              </w:rPr>
              <w:tab/>
            </w:r>
            <w:r w:rsidR="00881ACB" w:rsidRPr="0052581B">
              <w:rPr>
                <w:rStyle w:val="Hipercze"/>
                <w:noProof/>
              </w:rPr>
              <w:t>Unieważnienie postępowania w zakresie wyboru projektów</w:t>
            </w:r>
            <w:r w:rsidR="00881ACB">
              <w:rPr>
                <w:noProof/>
                <w:webHidden/>
              </w:rPr>
              <w:tab/>
            </w:r>
            <w:r w:rsidR="00881ACB">
              <w:rPr>
                <w:noProof/>
                <w:webHidden/>
              </w:rPr>
              <w:fldChar w:fldCharType="begin"/>
            </w:r>
            <w:r w:rsidR="00881ACB">
              <w:rPr>
                <w:noProof/>
                <w:webHidden/>
              </w:rPr>
              <w:instrText xml:space="preserve"> PAGEREF _Toc186703967 \h </w:instrText>
            </w:r>
            <w:r w:rsidR="00881ACB">
              <w:rPr>
                <w:noProof/>
                <w:webHidden/>
              </w:rPr>
            </w:r>
            <w:r w:rsidR="00881ACB">
              <w:rPr>
                <w:noProof/>
                <w:webHidden/>
              </w:rPr>
              <w:fldChar w:fldCharType="separate"/>
            </w:r>
            <w:r w:rsidR="00881ACB">
              <w:rPr>
                <w:noProof/>
                <w:webHidden/>
              </w:rPr>
              <w:t>24</w:t>
            </w:r>
            <w:r w:rsidR="00881ACB">
              <w:rPr>
                <w:noProof/>
                <w:webHidden/>
              </w:rPr>
              <w:fldChar w:fldCharType="end"/>
            </w:r>
          </w:hyperlink>
        </w:p>
        <w:p w14:paraId="201307C7" w14:textId="1DCF8773" w:rsidR="00881ACB" w:rsidRDefault="00503434">
          <w:pPr>
            <w:pStyle w:val="Spistreci1"/>
            <w:rPr>
              <w:rFonts w:asciiTheme="minorHAnsi" w:eastAsiaTheme="minorEastAsia" w:hAnsiTheme="minorHAnsi"/>
              <w:noProof/>
              <w:sz w:val="22"/>
              <w:lang w:eastAsia="pl-PL"/>
            </w:rPr>
          </w:pPr>
          <w:hyperlink w:anchor="_Toc186703968" w:history="1">
            <w:r w:rsidR="00881ACB" w:rsidRPr="0052581B">
              <w:rPr>
                <w:rStyle w:val="Hipercze"/>
                <w:noProof/>
              </w:rPr>
              <w:t>4.</w:t>
            </w:r>
            <w:r w:rsidR="00881ACB">
              <w:rPr>
                <w:rFonts w:asciiTheme="minorHAnsi" w:eastAsiaTheme="minorEastAsia" w:hAnsiTheme="minorHAnsi"/>
                <w:noProof/>
                <w:sz w:val="22"/>
                <w:lang w:eastAsia="pl-PL"/>
              </w:rPr>
              <w:tab/>
            </w:r>
            <w:r w:rsidR="00881ACB" w:rsidRPr="0052581B">
              <w:rPr>
                <w:rStyle w:val="Hipercze"/>
                <w:noProof/>
              </w:rPr>
              <w:t>Kryteria wyboru projektów i wskaźniki</w:t>
            </w:r>
            <w:r w:rsidR="00881ACB">
              <w:rPr>
                <w:noProof/>
                <w:webHidden/>
              </w:rPr>
              <w:tab/>
            </w:r>
            <w:r w:rsidR="00881ACB">
              <w:rPr>
                <w:noProof/>
                <w:webHidden/>
              </w:rPr>
              <w:fldChar w:fldCharType="begin"/>
            </w:r>
            <w:r w:rsidR="00881ACB">
              <w:rPr>
                <w:noProof/>
                <w:webHidden/>
              </w:rPr>
              <w:instrText xml:space="preserve"> PAGEREF _Toc186703968 \h </w:instrText>
            </w:r>
            <w:r w:rsidR="00881ACB">
              <w:rPr>
                <w:noProof/>
                <w:webHidden/>
              </w:rPr>
            </w:r>
            <w:r w:rsidR="00881ACB">
              <w:rPr>
                <w:noProof/>
                <w:webHidden/>
              </w:rPr>
              <w:fldChar w:fldCharType="separate"/>
            </w:r>
            <w:r w:rsidR="00881ACB">
              <w:rPr>
                <w:noProof/>
                <w:webHidden/>
              </w:rPr>
              <w:t>25</w:t>
            </w:r>
            <w:r w:rsidR="00881ACB">
              <w:rPr>
                <w:noProof/>
                <w:webHidden/>
              </w:rPr>
              <w:fldChar w:fldCharType="end"/>
            </w:r>
          </w:hyperlink>
        </w:p>
        <w:p w14:paraId="151E19B0" w14:textId="0E46C088" w:rsidR="00881ACB" w:rsidRDefault="00503434">
          <w:pPr>
            <w:pStyle w:val="Spistreci2"/>
            <w:tabs>
              <w:tab w:val="left" w:pos="880"/>
              <w:tab w:val="right" w:leader="dot" w:pos="9060"/>
            </w:tabs>
            <w:rPr>
              <w:rFonts w:asciiTheme="minorHAnsi" w:eastAsiaTheme="minorEastAsia" w:hAnsiTheme="minorHAnsi"/>
              <w:noProof/>
              <w:sz w:val="22"/>
              <w:lang w:eastAsia="pl-PL"/>
            </w:rPr>
          </w:pPr>
          <w:hyperlink w:anchor="_Toc186703969" w:history="1">
            <w:r w:rsidR="00881ACB" w:rsidRPr="0052581B">
              <w:rPr>
                <w:rStyle w:val="Hipercze"/>
                <w:noProof/>
                <w14:scene3d>
                  <w14:camera w14:prst="orthographicFront"/>
                  <w14:lightRig w14:rig="threePt" w14:dir="t">
                    <w14:rot w14:lat="0" w14:lon="0" w14:rev="0"/>
                  </w14:lightRig>
                </w14:scene3d>
              </w:rPr>
              <w:t>4.1.</w:t>
            </w:r>
            <w:r w:rsidR="00881ACB">
              <w:rPr>
                <w:rFonts w:asciiTheme="minorHAnsi" w:eastAsiaTheme="minorEastAsia" w:hAnsiTheme="minorHAnsi"/>
                <w:noProof/>
                <w:sz w:val="22"/>
                <w:lang w:eastAsia="pl-PL"/>
              </w:rPr>
              <w:tab/>
            </w:r>
            <w:r w:rsidR="00881ACB" w:rsidRPr="0052581B">
              <w:rPr>
                <w:rStyle w:val="Hipercze"/>
                <w:noProof/>
              </w:rPr>
              <w:t>Kryteria wyboru projektów</w:t>
            </w:r>
            <w:r w:rsidR="00881ACB">
              <w:rPr>
                <w:noProof/>
                <w:webHidden/>
              </w:rPr>
              <w:tab/>
            </w:r>
            <w:r w:rsidR="00881ACB">
              <w:rPr>
                <w:noProof/>
                <w:webHidden/>
              </w:rPr>
              <w:fldChar w:fldCharType="begin"/>
            </w:r>
            <w:r w:rsidR="00881ACB">
              <w:rPr>
                <w:noProof/>
                <w:webHidden/>
              </w:rPr>
              <w:instrText xml:space="preserve"> PAGEREF _Toc186703969 \h </w:instrText>
            </w:r>
            <w:r w:rsidR="00881ACB">
              <w:rPr>
                <w:noProof/>
                <w:webHidden/>
              </w:rPr>
            </w:r>
            <w:r w:rsidR="00881ACB">
              <w:rPr>
                <w:noProof/>
                <w:webHidden/>
              </w:rPr>
              <w:fldChar w:fldCharType="separate"/>
            </w:r>
            <w:r w:rsidR="00881ACB">
              <w:rPr>
                <w:noProof/>
                <w:webHidden/>
              </w:rPr>
              <w:t>25</w:t>
            </w:r>
            <w:r w:rsidR="00881ACB">
              <w:rPr>
                <w:noProof/>
                <w:webHidden/>
              </w:rPr>
              <w:fldChar w:fldCharType="end"/>
            </w:r>
          </w:hyperlink>
        </w:p>
        <w:p w14:paraId="3ECC37D9" w14:textId="18D1F980" w:rsidR="00881ACB" w:rsidRDefault="00503434">
          <w:pPr>
            <w:pStyle w:val="Spistreci2"/>
            <w:tabs>
              <w:tab w:val="left" w:pos="880"/>
              <w:tab w:val="right" w:leader="dot" w:pos="9060"/>
            </w:tabs>
            <w:rPr>
              <w:rFonts w:asciiTheme="minorHAnsi" w:eastAsiaTheme="minorEastAsia" w:hAnsiTheme="minorHAnsi"/>
              <w:noProof/>
              <w:sz w:val="22"/>
              <w:lang w:eastAsia="pl-PL"/>
            </w:rPr>
          </w:pPr>
          <w:hyperlink w:anchor="_Toc186703970" w:history="1">
            <w:r w:rsidR="00881ACB" w:rsidRPr="0052581B">
              <w:rPr>
                <w:rStyle w:val="Hipercze"/>
                <w:noProof/>
                <w14:scene3d>
                  <w14:camera w14:prst="orthographicFront"/>
                  <w14:lightRig w14:rig="threePt" w14:dir="t">
                    <w14:rot w14:lat="0" w14:lon="0" w14:rev="0"/>
                  </w14:lightRig>
                </w14:scene3d>
              </w:rPr>
              <w:t>4.2.</w:t>
            </w:r>
            <w:r w:rsidR="00881ACB">
              <w:rPr>
                <w:rFonts w:asciiTheme="minorHAnsi" w:eastAsiaTheme="minorEastAsia" w:hAnsiTheme="minorHAnsi"/>
                <w:noProof/>
                <w:sz w:val="22"/>
                <w:lang w:eastAsia="pl-PL"/>
              </w:rPr>
              <w:tab/>
            </w:r>
            <w:r w:rsidR="00881ACB" w:rsidRPr="0052581B">
              <w:rPr>
                <w:rStyle w:val="Hipercze"/>
                <w:noProof/>
              </w:rPr>
              <w:t>Wskaźniki</w:t>
            </w:r>
            <w:r w:rsidR="00881ACB">
              <w:rPr>
                <w:noProof/>
                <w:webHidden/>
              </w:rPr>
              <w:tab/>
            </w:r>
            <w:r w:rsidR="00881ACB">
              <w:rPr>
                <w:noProof/>
                <w:webHidden/>
              </w:rPr>
              <w:fldChar w:fldCharType="begin"/>
            </w:r>
            <w:r w:rsidR="00881ACB">
              <w:rPr>
                <w:noProof/>
                <w:webHidden/>
              </w:rPr>
              <w:instrText xml:space="preserve"> PAGEREF _Toc186703970 \h </w:instrText>
            </w:r>
            <w:r w:rsidR="00881ACB">
              <w:rPr>
                <w:noProof/>
                <w:webHidden/>
              </w:rPr>
            </w:r>
            <w:r w:rsidR="00881ACB">
              <w:rPr>
                <w:noProof/>
                <w:webHidden/>
              </w:rPr>
              <w:fldChar w:fldCharType="separate"/>
            </w:r>
            <w:r w:rsidR="00881ACB">
              <w:rPr>
                <w:noProof/>
                <w:webHidden/>
              </w:rPr>
              <w:t>25</w:t>
            </w:r>
            <w:r w:rsidR="00881ACB">
              <w:rPr>
                <w:noProof/>
                <w:webHidden/>
              </w:rPr>
              <w:fldChar w:fldCharType="end"/>
            </w:r>
          </w:hyperlink>
        </w:p>
        <w:p w14:paraId="3B87618A" w14:textId="7BC30BCA" w:rsidR="00881ACB" w:rsidRDefault="00503434">
          <w:pPr>
            <w:pStyle w:val="Spistreci1"/>
            <w:rPr>
              <w:rFonts w:asciiTheme="minorHAnsi" w:eastAsiaTheme="minorEastAsia" w:hAnsiTheme="minorHAnsi"/>
              <w:noProof/>
              <w:sz w:val="22"/>
              <w:lang w:eastAsia="pl-PL"/>
            </w:rPr>
          </w:pPr>
          <w:hyperlink w:anchor="_Toc186703971" w:history="1">
            <w:r w:rsidR="00881ACB" w:rsidRPr="0052581B">
              <w:rPr>
                <w:rStyle w:val="Hipercze"/>
                <w:noProof/>
              </w:rPr>
              <w:t>5.</w:t>
            </w:r>
            <w:r w:rsidR="00881ACB">
              <w:rPr>
                <w:rFonts w:asciiTheme="minorHAnsi" w:eastAsiaTheme="minorEastAsia" w:hAnsiTheme="minorHAnsi"/>
                <w:noProof/>
                <w:sz w:val="22"/>
                <w:lang w:eastAsia="pl-PL"/>
              </w:rPr>
              <w:tab/>
            </w:r>
            <w:r w:rsidR="00881ACB" w:rsidRPr="0052581B">
              <w:rPr>
                <w:rStyle w:val="Hipercze"/>
                <w:noProof/>
              </w:rPr>
              <w:t>Wybór projektów do dofinansowania</w:t>
            </w:r>
            <w:r w:rsidR="00881ACB">
              <w:rPr>
                <w:noProof/>
                <w:webHidden/>
              </w:rPr>
              <w:tab/>
            </w:r>
            <w:r w:rsidR="00881ACB">
              <w:rPr>
                <w:noProof/>
                <w:webHidden/>
              </w:rPr>
              <w:fldChar w:fldCharType="begin"/>
            </w:r>
            <w:r w:rsidR="00881ACB">
              <w:rPr>
                <w:noProof/>
                <w:webHidden/>
              </w:rPr>
              <w:instrText xml:space="preserve"> PAGEREF _Toc186703971 \h </w:instrText>
            </w:r>
            <w:r w:rsidR="00881ACB">
              <w:rPr>
                <w:noProof/>
                <w:webHidden/>
              </w:rPr>
            </w:r>
            <w:r w:rsidR="00881ACB">
              <w:rPr>
                <w:noProof/>
                <w:webHidden/>
              </w:rPr>
              <w:fldChar w:fldCharType="separate"/>
            </w:r>
            <w:r w:rsidR="00881ACB">
              <w:rPr>
                <w:noProof/>
                <w:webHidden/>
              </w:rPr>
              <w:t>26</w:t>
            </w:r>
            <w:r w:rsidR="00881ACB">
              <w:rPr>
                <w:noProof/>
                <w:webHidden/>
              </w:rPr>
              <w:fldChar w:fldCharType="end"/>
            </w:r>
          </w:hyperlink>
        </w:p>
        <w:p w14:paraId="53B5BF93" w14:textId="3030DC14" w:rsidR="00881ACB" w:rsidRDefault="00503434">
          <w:pPr>
            <w:pStyle w:val="Spistreci2"/>
            <w:tabs>
              <w:tab w:val="left" w:pos="880"/>
              <w:tab w:val="right" w:leader="dot" w:pos="9060"/>
            </w:tabs>
            <w:rPr>
              <w:rFonts w:asciiTheme="minorHAnsi" w:eastAsiaTheme="minorEastAsia" w:hAnsiTheme="minorHAnsi"/>
              <w:noProof/>
              <w:sz w:val="22"/>
              <w:lang w:eastAsia="pl-PL"/>
            </w:rPr>
          </w:pPr>
          <w:hyperlink w:anchor="_Toc186703972" w:history="1">
            <w:r w:rsidR="00881ACB" w:rsidRPr="0052581B">
              <w:rPr>
                <w:rStyle w:val="Hipercze"/>
                <w:noProof/>
                <w14:scene3d>
                  <w14:camera w14:prst="orthographicFront"/>
                  <w14:lightRig w14:rig="threePt" w14:dir="t">
                    <w14:rot w14:lat="0" w14:lon="0" w14:rev="0"/>
                  </w14:lightRig>
                </w14:scene3d>
              </w:rPr>
              <w:t>5.1.</w:t>
            </w:r>
            <w:r w:rsidR="00881ACB">
              <w:rPr>
                <w:rFonts w:asciiTheme="minorHAnsi" w:eastAsiaTheme="minorEastAsia" w:hAnsiTheme="minorHAnsi"/>
                <w:noProof/>
                <w:sz w:val="22"/>
                <w:lang w:eastAsia="pl-PL"/>
              </w:rPr>
              <w:tab/>
            </w:r>
            <w:r w:rsidR="00881ACB" w:rsidRPr="0052581B">
              <w:rPr>
                <w:rStyle w:val="Hipercze"/>
                <w:noProof/>
              </w:rPr>
              <w:t>Sposób wyboru projektów</w:t>
            </w:r>
            <w:r w:rsidR="00881ACB">
              <w:rPr>
                <w:noProof/>
                <w:webHidden/>
              </w:rPr>
              <w:tab/>
            </w:r>
            <w:r w:rsidR="00881ACB">
              <w:rPr>
                <w:noProof/>
                <w:webHidden/>
              </w:rPr>
              <w:fldChar w:fldCharType="begin"/>
            </w:r>
            <w:r w:rsidR="00881ACB">
              <w:rPr>
                <w:noProof/>
                <w:webHidden/>
              </w:rPr>
              <w:instrText xml:space="preserve"> PAGEREF _Toc186703972 \h </w:instrText>
            </w:r>
            <w:r w:rsidR="00881ACB">
              <w:rPr>
                <w:noProof/>
                <w:webHidden/>
              </w:rPr>
            </w:r>
            <w:r w:rsidR="00881ACB">
              <w:rPr>
                <w:noProof/>
                <w:webHidden/>
              </w:rPr>
              <w:fldChar w:fldCharType="separate"/>
            </w:r>
            <w:r w:rsidR="00881ACB">
              <w:rPr>
                <w:noProof/>
                <w:webHidden/>
              </w:rPr>
              <w:t>26</w:t>
            </w:r>
            <w:r w:rsidR="00881ACB">
              <w:rPr>
                <w:noProof/>
                <w:webHidden/>
              </w:rPr>
              <w:fldChar w:fldCharType="end"/>
            </w:r>
          </w:hyperlink>
        </w:p>
        <w:p w14:paraId="7E835F70" w14:textId="16285174" w:rsidR="00881ACB" w:rsidRDefault="00503434">
          <w:pPr>
            <w:pStyle w:val="Spistreci2"/>
            <w:tabs>
              <w:tab w:val="left" w:pos="880"/>
              <w:tab w:val="right" w:leader="dot" w:pos="9060"/>
            </w:tabs>
            <w:rPr>
              <w:rFonts w:asciiTheme="minorHAnsi" w:eastAsiaTheme="minorEastAsia" w:hAnsiTheme="minorHAnsi"/>
              <w:noProof/>
              <w:sz w:val="22"/>
              <w:lang w:eastAsia="pl-PL"/>
            </w:rPr>
          </w:pPr>
          <w:hyperlink w:anchor="_Toc186703973" w:history="1">
            <w:r w:rsidR="00881ACB" w:rsidRPr="0052581B">
              <w:rPr>
                <w:rStyle w:val="Hipercze"/>
                <w:noProof/>
                <w14:scene3d>
                  <w14:camera w14:prst="orthographicFront"/>
                  <w14:lightRig w14:rig="threePt" w14:dir="t">
                    <w14:rot w14:lat="0" w14:lon="0" w14:rev="0"/>
                  </w14:lightRig>
                </w14:scene3d>
              </w:rPr>
              <w:t>5.2.</w:t>
            </w:r>
            <w:r w:rsidR="00881ACB">
              <w:rPr>
                <w:rFonts w:asciiTheme="minorHAnsi" w:eastAsiaTheme="minorEastAsia" w:hAnsiTheme="minorHAnsi"/>
                <w:noProof/>
                <w:sz w:val="22"/>
                <w:lang w:eastAsia="pl-PL"/>
              </w:rPr>
              <w:tab/>
            </w:r>
            <w:r w:rsidR="00881ACB" w:rsidRPr="0052581B">
              <w:rPr>
                <w:rStyle w:val="Hipercze"/>
                <w:noProof/>
              </w:rPr>
              <w:t>Opis procedury oceny projektów</w:t>
            </w:r>
            <w:r w:rsidR="00881ACB">
              <w:rPr>
                <w:noProof/>
                <w:webHidden/>
              </w:rPr>
              <w:tab/>
            </w:r>
            <w:r w:rsidR="00881ACB">
              <w:rPr>
                <w:noProof/>
                <w:webHidden/>
              </w:rPr>
              <w:fldChar w:fldCharType="begin"/>
            </w:r>
            <w:r w:rsidR="00881ACB">
              <w:rPr>
                <w:noProof/>
                <w:webHidden/>
              </w:rPr>
              <w:instrText xml:space="preserve"> PAGEREF _Toc186703973 \h </w:instrText>
            </w:r>
            <w:r w:rsidR="00881ACB">
              <w:rPr>
                <w:noProof/>
                <w:webHidden/>
              </w:rPr>
            </w:r>
            <w:r w:rsidR="00881ACB">
              <w:rPr>
                <w:noProof/>
                <w:webHidden/>
              </w:rPr>
              <w:fldChar w:fldCharType="separate"/>
            </w:r>
            <w:r w:rsidR="00881ACB">
              <w:rPr>
                <w:noProof/>
                <w:webHidden/>
              </w:rPr>
              <w:t>26</w:t>
            </w:r>
            <w:r w:rsidR="00881ACB">
              <w:rPr>
                <w:noProof/>
                <w:webHidden/>
              </w:rPr>
              <w:fldChar w:fldCharType="end"/>
            </w:r>
          </w:hyperlink>
        </w:p>
        <w:p w14:paraId="10F14141" w14:textId="1FB04B99" w:rsidR="00881ACB" w:rsidRDefault="00503434">
          <w:pPr>
            <w:pStyle w:val="Spistreci2"/>
            <w:tabs>
              <w:tab w:val="left" w:pos="880"/>
              <w:tab w:val="right" w:leader="dot" w:pos="9060"/>
            </w:tabs>
            <w:rPr>
              <w:rFonts w:asciiTheme="minorHAnsi" w:eastAsiaTheme="minorEastAsia" w:hAnsiTheme="minorHAnsi"/>
              <w:noProof/>
              <w:sz w:val="22"/>
              <w:lang w:eastAsia="pl-PL"/>
            </w:rPr>
          </w:pPr>
          <w:hyperlink w:anchor="_Toc186703974" w:history="1">
            <w:r w:rsidR="00881ACB" w:rsidRPr="0052581B">
              <w:rPr>
                <w:rStyle w:val="Hipercze"/>
                <w:noProof/>
                <w14:scene3d>
                  <w14:camera w14:prst="orthographicFront"/>
                  <w14:lightRig w14:rig="threePt" w14:dir="t">
                    <w14:rot w14:lat="0" w14:lon="0" w14:rev="0"/>
                  </w14:lightRig>
                </w14:scene3d>
              </w:rPr>
              <w:t>5.3.</w:t>
            </w:r>
            <w:r w:rsidR="00881ACB">
              <w:rPr>
                <w:rFonts w:asciiTheme="minorHAnsi" w:eastAsiaTheme="minorEastAsia" w:hAnsiTheme="minorHAnsi"/>
                <w:noProof/>
                <w:sz w:val="22"/>
                <w:lang w:eastAsia="pl-PL"/>
              </w:rPr>
              <w:tab/>
            </w:r>
            <w:r w:rsidR="00881ACB" w:rsidRPr="0052581B">
              <w:rPr>
                <w:rStyle w:val="Hipercze"/>
                <w:noProof/>
              </w:rPr>
              <w:t>Uzupełnienie i poprawa wniosków o dofinansowanie</w:t>
            </w:r>
            <w:r w:rsidR="00881ACB">
              <w:rPr>
                <w:noProof/>
                <w:webHidden/>
              </w:rPr>
              <w:tab/>
            </w:r>
            <w:r w:rsidR="00881ACB">
              <w:rPr>
                <w:noProof/>
                <w:webHidden/>
              </w:rPr>
              <w:fldChar w:fldCharType="begin"/>
            </w:r>
            <w:r w:rsidR="00881ACB">
              <w:rPr>
                <w:noProof/>
                <w:webHidden/>
              </w:rPr>
              <w:instrText xml:space="preserve"> PAGEREF _Toc186703974 \h </w:instrText>
            </w:r>
            <w:r w:rsidR="00881ACB">
              <w:rPr>
                <w:noProof/>
                <w:webHidden/>
              </w:rPr>
            </w:r>
            <w:r w:rsidR="00881ACB">
              <w:rPr>
                <w:noProof/>
                <w:webHidden/>
              </w:rPr>
              <w:fldChar w:fldCharType="separate"/>
            </w:r>
            <w:r w:rsidR="00881ACB">
              <w:rPr>
                <w:noProof/>
                <w:webHidden/>
              </w:rPr>
              <w:t>27</w:t>
            </w:r>
            <w:r w:rsidR="00881ACB">
              <w:rPr>
                <w:noProof/>
                <w:webHidden/>
              </w:rPr>
              <w:fldChar w:fldCharType="end"/>
            </w:r>
          </w:hyperlink>
        </w:p>
        <w:p w14:paraId="12610DF1" w14:textId="7DA61054" w:rsidR="00881ACB" w:rsidRDefault="00503434">
          <w:pPr>
            <w:pStyle w:val="Spistreci2"/>
            <w:tabs>
              <w:tab w:val="left" w:pos="880"/>
              <w:tab w:val="right" w:leader="dot" w:pos="9060"/>
            </w:tabs>
            <w:rPr>
              <w:rFonts w:asciiTheme="minorHAnsi" w:eastAsiaTheme="minorEastAsia" w:hAnsiTheme="minorHAnsi"/>
              <w:noProof/>
              <w:sz w:val="22"/>
              <w:lang w:eastAsia="pl-PL"/>
            </w:rPr>
          </w:pPr>
          <w:hyperlink w:anchor="_Toc186703975" w:history="1">
            <w:r w:rsidR="00881ACB" w:rsidRPr="0052581B">
              <w:rPr>
                <w:rStyle w:val="Hipercze"/>
                <w:noProof/>
                <w14:scene3d>
                  <w14:camera w14:prst="orthographicFront"/>
                  <w14:lightRig w14:rig="threePt" w14:dir="t">
                    <w14:rot w14:lat="0" w14:lon="0" w14:rev="0"/>
                  </w14:lightRig>
                </w14:scene3d>
              </w:rPr>
              <w:t>5.4.</w:t>
            </w:r>
            <w:r w:rsidR="00881ACB">
              <w:rPr>
                <w:rFonts w:asciiTheme="minorHAnsi" w:eastAsiaTheme="minorEastAsia" w:hAnsiTheme="minorHAnsi"/>
                <w:noProof/>
                <w:sz w:val="22"/>
                <w:lang w:eastAsia="pl-PL"/>
              </w:rPr>
              <w:tab/>
            </w:r>
            <w:r w:rsidR="00881ACB" w:rsidRPr="0052581B">
              <w:rPr>
                <w:rStyle w:val="Hipercze"/>
                <w:noProof/>
              </w:rPr>
              <w:t>Wyniki oceny</w:t>
            </w:r>
            <w:r w:rsidR="00881ACB">
              <w:rPr>
                <w:noProof/>
                <w:webHidden/>
              </w:rPr>
              <w:tab/>
            </w:r>
            <w:r w:rsidR="00881ACB">
              <w:rPr>
                <w:noProof/>
                <w:webHidden/>
              </w:rPr>
              <w:fldChar w:fldCharType="begin"/>
            </w:r>
            <w:r w:rsidR="00881ACB">
              <w:rPr>
                <w:noProof/>
                <w:webHidden/>
              </w:rPr>
              <w:instrText xml:space="preserve"> PAGEREF _Toc186703975 \h </w:instrText>
            </w:r>
            <w:r w:rsidR="00881ACB">
              <w:rPr>
                <w:noProof/>
                <w:webHidden/>
              </w:rPr>
            </w:r>
            <w:r w:rsidR="00881ACB">
              <w:rPr>
                <w:noProof/>
                <w:webHidden/>
              </w:rPr>
              <w:fldChar w:fldCharType="separate"/>
            </w:r>
            <w:r w:rsidR="00881ACB">
              <w:rPr>
                <w:noProof/>
                <w:webHidden/>
              </w:rPr>
              <w:t>29</w:t>
            </w:r>
            <w:r w:rsidR="00881ACB">
              <w:rPr>
                <w:noProof/>
                <w:webHidden/>
              </w:rPr>
              <w:fldChar w:fldCharType="end"/>
            </w:r>
          </w:hyperlink>
        </w:p>
        <w:p w14:paraId="30609A4A" w14:textId="6EB8FF1E" w:rsidR="00881ACB" w:rsidRDefault="00503434">
          <w:pPr>
            <w:pStyle w:val="Spistreci2"/>
            <w:tabs>
              <w:tab w:val="left" w:pos="880"/>
              <w:tab w:val="right" w:leader="dot" w:pos="9060"/>
            </w:tabs>
            <w:rPr>
              <w:rFonts w:asciiTheme="minorHAnsi" w:eastAsiaTheme="minorEastAsia" w:hAnsiTheme="minorHAnsi"/>
              <w:noProof/>
              <w:sz w:val="22"/>
              <w:lang w:eastAsia="pl-PL"/>
            </w:rPr>
          </w:pPr>
          <w:hyperlink w:anchor="_Toc186703976" w:history="1">
            <w:r w:rsidR="00881ACB" w:rsidRPr="0052581B">
              <w:rPr>
                <w:rStyle w:val="Hipercze"/>
                <w:noProof/>
                <w14:scene3d>
                  <w14:camera w14:prst="orthographicFront"/>
                  <w14:lightRig w14:rig="threePt" w14:dir="t">
                    <w14:rot w14:lat="0" w14:lon="0" w14:rev="0"/>
                  </w14:lightRig>
                </w14:scene3d>
              </w:rPr>
              <w:t>5.5.</w:t>
            </w:r>
            <w:r w:rsidR="00881ACB">
              <w:rPr>
                <w:rFonts w:asciiTheme="minorHAnsi" w:eastAsiaTheme="minorEastAsia" w:hAnsiTheme="minorHAnsi"/>
                <w:noProof/>
                <w:sz w:val="22"/>
                <w:lang w:eastAsia="pl-PL"/>
              </w:rPr>
              <w:tab/>
            </w:r>
            <w:r w:rsidR="00881ACB" w:rsidRPr="0052581B">
              <w:rPr>
                <w:rStyle w:val="Hipercze"/>
                <w:noProof/>
              </w:rPr>
              <w:t>Procedura odwoławcza</w:t>
            </w:r>
            <w:r w:rsidR="00881ACB">
              <w:rPr>
                <w:noProof/>
                <w:webHidden/>
              </w:rPr>
              <w:tab/>
            </w:r>
            <w:r w:rsidR="00881ACB">
              <w:rPr>
                <w:noProof/>
                <w:webHidden/>
              </w:rPr>
              <w:fldChar w:fldCharType="begin"/>
            </w:r>
            <w:r w:rsidR="00881ACB">
              <w:rPr>
                <w:noProof/>
                <w:webHidden/>
              </w:rPr>
              <w:instrText xml:space="preserve"> PAGEREF _Toc186703976 \h </w:instrText>
            </w:r>
            <w:r w:rsidR="00881ACB">
              <w:rPr>
                <w:noProof/>
                <w:webHidden/>
              </w:rPr>
            </w:r>
            <w:r w:rsidR="00881ACB">
              <w:rPr>
                <w:noProof/>
                <w:webHidden/>
              </w:rPr>
              <w:fldChar w:fldCharType="separate"/>
            </w:r>
            <w:r w:rsidR="00881ACB">
              <w:rPr>
                <w:noProof/>
                <w:webHidden/>
              </w:rPr>
              <w:t>30</w:t>
            </w:r>
            <w:r w:rsidR="00881ACB">
              <w:rPr>
                <w:noProof/>
                <w:webHidden/>
              </w:rPr>
              <w:fldChar w:fldCharType="end"/>
            </w:r>
          </w:hyperlink>
        </w:p>
        <w:p w14:paraId="050BC428" w14:textId="72445892" w:rsidR="00881ACB" w:rsidRDefault="00503434">
          <w:pPr>
            <w:pStyle w:val="Spistreci1"/>
            <w:rPr>
              <w:rFonts w:asciiTheme="minorHAnsi" w:eastAsiaTheme="minorEastAsia" w:hAnsiTheme="minorHAnsi"/>
              <w:noProof/>
              <w:sz w:val="22"/>
              <w:lang w:eastAsia="pl-PL"/>
            </w:rPr>
          </w:pPr>
          <w:hyperlink w:anchor="_Toc186703977" w:history="1">
            <w:r w:rsidR="00881ACB" w:rsidRPr="0052581B">
              <w:rPr>
                <w:rStyle w:val="Hipercze"/>
                <w:noProof/>
              </w:rPr>
              <w:t>6.</w:t>
            </w:r>
            <w:r w:rsidR="00881ACB">
              <w:rPr>
                <w:rFonts w:asciiTheme="minorHAnsi" w:eastAsiaTheme="minorEastAsia" w:hAnsiTheme="minorHAnsi"/>
                <w:noProof/>
                <w:sz w:val="22"/>
                <w:lang w:eastAsia="pl-PL"/>
              </w:rPr>
              <w:tab/>
            </w:r>
            <w:r w:rsidR="00881ACB" w:rsidRPr="0052581B">
              <w:rPr>
                <w:rStyle w:val="Hipercze"/>
                <w:noProof/>
              </w:rPr>
              <w:t>Umowa o dofinansowanie projektu</w:t>
            </w:r>
            <w:r w:rsidR="00881ACB">
              <w:rPr>
                <w:noProof/>
                <w:webHidden/>
              </w:rPr>
              <w:tab/>
            </w:r>
            <w:r w:rsidR="00881ACB">
              <w:rPr>
                <w:noProof/>
                <w:webHidden/>
              </w:rPr>
              <w:fldChar w:fldCharType="begin"/>
            </w:r>
            <w:r w:rsidR="00881ACB">
              <w:rPr>
                <w:noProof/>
                <w:webHidden/>
              </w:rPr>
              <w:instrText xml:space="preserve"> PAGEREF _Toc186703977 \h </w:instrText>
            </w:r>
            <w:r w:rsidR="00881ACB">
              <w:rPr>
                <w:noProof/>
                <w:webHidden/>
              </w:rPr>
            </w:r>
            <w:r w:rsidR="00881ACB">
              <w:rPr>
                <w:noProof/>
                <w:webHidden/>
              </w:rPr>
              <w:fldChar w:fldCharType="separate"/>
            </w:r>
            <w:r w:rsidR="00881ACB">
              <w:rPr>
                <w:noProof/>
                <w:webHidden/>
              </w:rPr>
              <w:t>33</w:t>
            </w:r>
            <w:r w:rsidR="00881ACB">
              <w:rPr>
                <w:noProof/>
                <w:webHidden/>
              </w:rPr>
              <w:fldChar w:fldCharType="end"/>
            </w:r>
          </w:hyperlink>
        </w:p>
        <w:p w14:paraId="2F70D9A5" w14:textId="022C9716" w:rsidR="00881ACB" w:rsidRDefault="00503434">
          <w:pPr>
            <w:pStyle w:val="Spistreci1"/>
            <w:rPr>
              <w:rFonts w:asciiTheme="minorHAnsi" w:eastAsiaTheme="minorEastAsia" w:hAnsiTheme="minorHAnsi"/>
              <w:noProof/>
              <w:sz w:val="22"/>
              <w:lang w:eastAsia="pl-PL"/>
            </w:rPr>
          </w:pPr>
          <w:hyperlink w:anchor="_Toc186703978" w:history="1">
            <w:r w:rsidR="00881ACB" w:rsidRPr="0052581B">
              <w:rPr>
                <w:rStyle w:val="Hipercze"/>
                <w:noProof/>
              </w:rPr>
              <w:t>7.</w:t>
            </w:r>
            <w:r w:rsidR="00881ACB">
              <w:rPr>
                <w:rFonts w:asciiTheme="minorHAnsi" w:eastAsiaTheme="minorEastAsia" w:hAnsiTheme="minorHAnsi"/>
                <w:noProof/>
                <w:sz w:val="22"/>
                <w:lang w:eastAsia="pl-PL"/>
              </w:rPr>
              <w:tab/>
            </w:r>
            <w:r w:rsidR="00881ACB" w:rsidRPr="0052581B">
              <w:rPr>
                <w:rStyle w:val="Hipercze"/>
                <w:noProof/>
              </w:rPr>
              <w:t>Komunikacja z ION</w:t>
            </w:r>
            <w:r w:rsidR="00881ACB">
              <w:rPr>
                <w:noProof/>
                <w:webHidden/>
              </w:rPr>
              <w:tab/>
            </w:r>
            <w:r w:rsidR="00881ACB">
              <w:rPr>
                <w:noProof/>
                <w:webHidden/>
              </w:rPr>
              <w:fldChar w:fldCharType="begin"/>
            </w:r>
            <w:r w:rsidR="00881ACB">
              <w:rPr>
                <w:noProof/>
                <w:webHidden/>
              </w:rPr>
              <w:instrText xml:space="preserve"> PAGEREF _Toc186703978 \h </w:instrText>
            </w:r>
            <w:r w:rsidR="00881ACB">
              <w:rPr>
                <w:noProof/>
                <w:webHidden/>
              </w:rPr>
            </w:r>
            <w:r w:rsidR="00881ACB">
              <w:rPr>
                <w:noProof/>
                <w:webHidden/>
              </w:rPr>
              <w:fldChar w:fldCharType="separate"/>
            </w:r>
            <w:r w:rsidR="00881ACB">
              <w:rPr>
                <w:noProof/>
                <w:webHidden/>
              </w:rPr>
              <w:t>34</w:t>
            </w:r>
            <w:r w:rsidR="00881ACB">
              <w:rPr>
                <w:noProof/>
                <w:webHidden/>
              </w:rPr>
              <w:fldChar w:fldCharType="end"/>
            </w:r>
          </w:hyperlink>
        </w:p>
        <w:p w14:paraId="175A61BD" w14:textId="79E870A5" w:rsidR="00881ACB" w:rsidRDefault="00503434">
          <w:pPr>
            <w:pStyle w:val="Spistreci2"/>
            <w:tabs>
              <w:tab w:val="left" w:pos="880"/>
              <w:tab w:val="right" w:leader="dot" w:pos="9060"/>
            </w:tabs>
            <w:rPr>
              <w:rFonts w:asciiTheme="minorHAnsi" w:eastAsiaTheme="minorEastAsia" w:hAnsiTheme="minorHAnsi"/>
              <w:noProof/>
              <w:sz w:val="22"/>
              <w:lang w:eastAsia="pl-PL"/>
            </w:rPr>
          </w:pPr>
          <w:hyperlink w:anchor="_Toc186703979" w:history="1">
            <w:r w:rsidR="00881ACB" w:rsidRPr="0052581B">
              <w:rPr>
                <w:rStyle w:val="Hipercze"/>
                <w:noProof/>
                <w14:scene3d>
                  <w14:camera w14:prst="orthographicFront"/>
                  <w14:lightRig w14:rig="threePt" w14:dir="t">
                    <w14:rot w14:lat="0" w14:lon="0" w14:rev="0"/>
                  </w14:lightRig>
                </w14:scene3d>
              </w:rPr>
              <w:t>7.1.</w:t>
            </w:r>
            <w:r w:rsidR="00881ACB">
              <w:rPr>
                <w:rFonts w:asciiTheme="minorHAnsi" w:eastAsiaTheme="minorEastAsia" w:hAnsiTheme="minorHAnsi"/>
                <w:noProof/>
                <w:sz w:val="22"/>
                <w:lang w:eastAsia="pl-PL"/>
              </w:rPr>
              <w:tab/>
            </w:r>
            <w:r w:rsidR="00881ACB" w:rsidRPr="0052581B">
              <w:rPr>
                <w:rStyle w:val="Hipercze"/>
                <w:noProof/>
              </w:rPr>
              <w:t>Dane teleadresowe do kontaktu</w:t>
            </w:r>
            <w:r w:rsidR="00881ACB">
              <w:rPr>
                <w:noProof/>
                <w:webHidden/>
              </w:rPr>
              <w:tab/>
            </w:r>
            <w:r w:rsidR="00881ACB">
              <w:rPr>
                <w:noProof/>
                <w:webHidden/>
              </w:rPr>
              <w:fldChar w:fldCharType="begin"/>
            </w:r>
            <w:r w:rsidR="00881ACB">
              <w:rPr>
                <w:noProof/>
                <w:webHidden/>
              </w:rPr>
              <w:instrText xml:space="preserve"> PAGEREF _Toc186703979 \h </w:instrText>
            </w:r>
            <w:r w:rsidR="00881ACB">
              <w:rPr>
                <w:noProof/>
                <w:webHidden/>
              </w:rPr>
            </w:r>
            <w:r w:rsidR="00881ACB">
              <w:rPr>
                <w:noProof/>
                <w:webHidden/>
              </w:rPr>
              <w:fldChar w:fldCharType="separate"/>
            </w:r>
            <w:r w:rsidR="00881ACB">
              <w:rPr>
                <w:noProof/>
                <w:webHidden/>
              </w:rPr>
              <w:t>34</w:t>
            </w:r>
            <w:r w:rsidR="00881ACB">
              <w:rPr>
                <w:noProof/>
                <w:webHidden/>
              </w:rPr>
              <w:fldChar w:fldCharType="end"/>
            </w:r>
          </w:hyperlink>
        </w:p>
        <w:p w14:paraId="01645E7D" w14:textId="4A035BD6" w:rsidR="00881ACB" w:rsidRDefault="00503434">
          <w:pPr>
            <w:pStyle w:val="Spistreci2"/>
            <w:tabs>
              <w:tab w:val="left" w:pos="880"/>
              <w:tab w:val="right" w:leader="dot" w:pos="9060"/>
            </w:tabs>
            <w:rPr>
              <w:rFonts w:asciiTheme="minorHAnsi" w:eastAsiaTheme="minorEastAsia" w:hAnsiTheme="minorHAnsi"/>
              <w:noProof/>
              <w:sz w:val="22"/>
              <w:lang w:eastAsia="pl-PL"/>
            </w:rPr>
          </w:pPr>
          <w:hyperlink w:anchor="_Toc186703980" w:history="1">
            <w:r w:rsidR="00881ACB" w:rsidRPr="0052581B">
              <w:rPr>
                <w:rStyle w:val="Hipercze"/>
                <w:noProof/>
                <w14:scene3d>
                  <w14:camera w14:prst="orthographicFront"/>
                  <w14:lightRig w14:rig="threePt" w14:dir="t">
                    <w14:rot w14:lat="0" w14:lon="0" w14:rev="0"/>
                  </w14:lightRig>
                </w14:scene3d>
              </w:rPr>
              <w:t>7.2.</w:t>
            </w:r>
            <w:r w:rsidR="00881ACB">
              <w:rPr>
                <w:rFonts w:asciiTheme="minorHAnsi" w:eastAsiaTheme="minorEastAsia" w:hAnsiTheme="minorHAnsi"/>
                <w:noProof/>
                <w:sz w:val="22"/>
                <w:lang w:eastAsia="pl-PL"/>
              </w:rPr>
              <w:tab/>
            </w:r>
            <w:r w:rsidR="00881ACB" w:rsidRPr="0052581B">
              <w:rPr>
                <w:rStyle w:val="Hipercze"/>
                <w:noProof/>
              </w:rPr>
              <w:t>Komunikacja dotycząca procesu oceny wniosku</w:t>
            </w:r>
            <w:r w:rsidR="00881ACB">
              <w:rPr>
                <w:noProof/>
                <w:webHidden/>
              </w:rPr>
              <w:tab/>
            </w:r>
            <w:r w:rsidR="00881ACB">
              <w:rPr>
                <w:noProof/>
                <w:webHidden/>
              </w:rPr>
              <w:fldChar w:fldCharType="begin"/>
            </w:r>
            <w:r w:rsidR="00881ACB">
              <w:rPr>
                <w:noProof/>
                <w:webHidden/>
              </w:rPr>
              <w:instrText xml:space="preserve"> PAGEREF _Toc186703980 \h </w:instrText>
            </w:r>
            <w:r w:rsidR="00881ACB">
              <w:rPr>
                <w:noProof/>
                <w:webHidden/>
              </w:rPr>
            </w:r>
            <w:r w:rsidR="00881ACB">
              <w:rPr>
                <w:noProof/>
                <w:webHidden/>
              </w:rPr>
              <w:fldChar w:fldCharType="separate"/>
            </w:r>
            <w:r w:rsidR="00881ACB">
              <w:rPr>
                <w:noProof/>
                <w:webHidden/>
              </w:rPr>
              <w:t>35</w:t>
            </w:r>
            <w:r w:rsidR="00881ACB">
              <w:rPr>
                <w:noProof/>
                <w:webHidden/>
              </w:rPr>
              <w:fldChar w:fldCharType="end"/>
            </w:r>
          </w:hyperlink>
        </w:p>
        <w:p w14:paraId="02899830" w14:textId="1A2EB4F0" w:rsidR="00881ACB" w:rsidRDefault="00503434">
          <w:pPr>
            <w:pStyle w:val="Spistreci2"/>
            <w:tabs>
              <w:tab w:val="left" w:pos="880"/>
              <w:tab w:val="right" w:leader="dot" w:pos="9060"/>
            </w:tabs>
            <w:rPr>
              <w:rFonts w:asciiTheme="minorHAnsi" w:eastAsiaTheme="minorEastAsia" w:hAnsiTheme="minorHAnsi"/>
              <w:noProof/>
              <w:sz w:val="22"/>
              <w:lang w:eastAsia="pl-PL"/>
            </w:rPr>
          </w:pPr>
          <w:hyperlink w:anchor="_Toc186703981" w:history="1">
            <w:r w:rsidR="00881ACB" w:rsidRPr="0052581B">
              <w:rPr>
                <w:rStyle w:val="Hipercze"/>
                <w:noProof/>
                <w14:scene3d>
                  <w14:camera w14:prst="orthographicFront"/>
                  <w14:lightRig w14:rig="threePt" w14:dir="t">
                    <w14:rot w14:lat="0" w14:lon="0" w14:rev="0"/>
                  </w14:lightRig>
                </w14:scene3d>
              </w:rPr>
              <w:t>7.3.</w:t>
            </w:r>
            <w:r w:rsidR="00881ACB">
              <w:rPr>
                <w:rFonts w:asciiTheme="minorHAnsi" w:eastAsiaTheme="minorEastAsia" w:hAnsiTheme="minorHAnsi"/>
                <w:noProof/>
                <w:sz w:val="22"/>
                <w:lang w:eastAsia="pl-PL"/>
              </w:rPr>
              <w:tab/>
            </w:r>
            <w:r w:rsidR="00881ACB" w:rsidRPr="0052581B">
              <w:rPr>
                <w:rStyle w:val="Hipercze"/>
                <w:noProof/>
              </w:rPr>
              <w:t>Udzielanie informacji przez wnioskodawcę podmiotom zewnętrznym</w:t>
            </w:r>
            <w:r w:rsidR="00881ACB">
              <w:rPr>
                <w:noProof/>
                <w:webHidden/>
              </w:rPr>
              <w:tab/>
            </w:r>
            <w:r w:rsidR="00881ACB">
              <w:rPr>
                <w:noProof/>
                <w:webHidden/>
              </w:rPr>
              <w:fldChar w:fldCharType="begin"/>
            </w:r>
            <w:r w:rsidR="00881ACB">
              <w:rPr>
                <w:noProof/>
                <w:webHidden/>
              </w:rPr>
              <w:instrText xml:space="preserve"> PAGEREF _Toc186703981 \h </w:instrText>
            </w:r>
            <w:r w:rsidR="00881ACB">
              <w:rPr>
                <w:noProof/>
                <w:webHidden/>
              </w:rPr>
            </w:r>
            <w:r w:rsidR="00881ACB">
              <w:rPr>
                <w:noProof/>
                <w:webHidden/>
              </w:rPr>
              <w:fldChar w:fldCharType="separate"/>
            </w:r>
            <w:r w:rsidR="00881ACB">
              <w:rPr>
                <w:noProof/>
                <w:webHidden/>
              </w:rPr>
              <w:t>36</w:t>
            </w:r>
            <w:r w:rsidR="00881ACB">
              <w:rPr>
                <w:noProof/>
                <w:webHidden/>
              </w:rPr>
              <w:fldChar w:fldCharType="end"/>
            </w:r>
          </w:hyperlink>
        </w:p>
        <w:p w14:paraId="73A01472" w14:textId="5228EBCA" w:rsidR="00881ACB" w:rsidRDefault="00503434">
          <w:pPr>
            <w:pStyle w:val="Spistreci1"/>
            <w:rPr>
              <w:rFonts w:asciiTheme="minorHAnsi" w:eastAsiaTheme="minorEastAsia" w:hAnsiTheme="minorHAnsi"/>
              <w:noProof/>
              <w:sz w:val="22"/>
              <w:lang w:eastAsia="pl-PL"/>
            </w:rPr>
          </w:pPr>
          <w:hyperlink w:anchor="_Toc186703982" w:history="1">
            <w:r w:rsidR="00881ACB" w:rsidRPr="0052581B">
              <w:rPr>
                <w:rStyle w:val="Hipercze"/>
                <w:noProof/>
              </w:rPr>
              <w:t>8.</w:t>
            </w:r>
            <w:r w:rsidR="00881ACB">
              <w:rPr>
                <w:rFonts w:asciiTheme="minorHAnsi" w:eastAsiaTheme="minorEastAsia" w:hAnsiTheme="minorHAnsi"/>
                <w:noProof/>
                <w:sz w:val="22"/>
                <w:lang w:eastAsia="pl-PL"/>
              </w:rPr>
              <w:tab/>
            </w:r>
            <w:r w:rsidR="00881ACB" w:rsidRPr="0052581B">
              <w:rPr>
                <w:rStyle w:val="Hipercze"/>
                <w:noProof/>
              </w:rPr>
              <w:t>Przetwarzanie danych osobowych</w:t>
            </w:r>
            <w:r w:rsidR="00881ACB">
              <w:rPr>
                <w:noProof/>
                <w:webHidden/>
              </w:rPr>
              <w:tab/>
            </w:r>
            <w:r w:rsidR="00881ACB">
              <w:rPr>
                <w:noProof/>
                <w:webHidden/>
              </w:rPr>
              <w:fldChar w:fldCharType="begin"/>
            </w:r>
            <w:r w:rsidR="00881ACB">
              <w:rPr>
                <w:noProof/>
                <w:webHidden/>
              </w:rPr>
              <w:instrText xml:space="preserve"> PAGEREF _Toc186703982 \h </w:instrText>
            </w:r>
            <w:r w:rsidR="00881ACB">
              <w:rPr>
                <w:noProof/>
                <w:webHidden/>
              </w:rPr>
            </w:r>
            <w:r w:rsidR="00881ACB">
              <w:rPr>
                <w:noProof/>
                <w:webHidden/>
              </w:rPr>
              <w:fldChar w:fldCharType="separate"/>
            </w:r>
            <w:r w:rsidR="00881ACB">
              <w:rPr>
                <w:noProof/>
                <w:webHidden/>
              </w:rPr>
              <w:t>37</w:t>
            </w:r>
            <w:r w:rsidR="00881ACB">
              <w:rPr>
                <w:noProof/>
                <w:webHidden/>
              </w:rPr>
              <w:fldChar w:fldCharType="end"/>
            </w:r>
          </w:hyperlink>
        </w:p>
        <w:p w14:paraId="5F3D48CB" w14:textId="4E41DD92" w:rsidR="00881ACB" w:rsidRDefault="00503434">
          <w:pPr>
            <w:pStyle w:val="Spistreci1"/>
            <w:rPr>
              <w:rFonts w:asciiTheme="minorHAnsi" w:eastAsiaTheme="minorEastAsia" w:hAnsiTheme="minorHAnsi"/>
              <w:noProof/>
              <w:sz w:val="22"/>
              <w:lang w:eastAsia="pl-PL"/>
            </w:rPr>
          </w:pPr>
          <w:hyperlink w:anchor="_Toc186703983" w:history="1">
            <w:r w:rsidR="00881ACB" w:rsidRPr="0052581B">
              <w:rPr>
                <w:rStyle w:val="Hipercze"/>
                <w:noProof/>
              </w:rPr>
              <w:t>9.</w:t>
            </w:r>
            <w:r w:rsidR="00881ACB">
              <w:rPr>
                <w:rFonts w:asciiTheme="minorHAnsi" w:eastAsiaTheme="minorEastAsia" w:hAnsiTheme="minorHAnsi"/>
                <w:noProof/>
                <w:sz w:val="22"/>
                <w:lang w:eastAsia="pl-PL"/>
              </w:rPr>
              <w:tab/>
            </w:r>
            <w:r w:rsidR="00881ACB" w:rsidRPr="0052581B">
              <w:rPr>
                <w:rStyle w:val="Hipercze"/>
                <w:noProof/>
              </w:rPr>
              <w:t>Podstawy prawne</w:t>
            </w:r>
            <w:r w:rsidR="00881ACB">
              <w:rPr>
                <w:noProof/>
                <w:webHidden/>
              </w:rPr>
              <w:tab/>
            </w:r>
            <w:r w:rsidR="00881ACB">
              <w:rPr>
                <w:noProof/>
                <w:webHidden/>
              </w:rPr>
              <w:fldChar w:fldCharType="begin"/>
            </w:r>
            <w:r w:rsidR="00881ACB">
              <w:rPr>
                <w:noProof/>
                <w:webHidden/>
              </w:rPr>
              <w:instrText xml:space="preserve"> PAGEREF _Toc186703983 \h </w:instrText>
            </w:r>
            <w:r w:rsidR="00881ACB">
              <w:rPr>
                <w:noProof/>
                <w:webHidden/>
              </w:rPr>
            </w:r>
            <w:r w:rsidR="00881ACB">
              <w:rPr>
                <w:noProof/>
                <w:webHidden/>
              </w:rPr>
              <w:fldChar w:fldCharType="separate"/>
            </w:r>
            <w:r w:rsidR="00881ACB">
              <w:rPr>
                <w:noProof/>
                <w:webHidden/>
              </w:rPr>
              <w:t>38</w:t>
            </w:r>
            <w:r w:rsidR="00881ACB">
              <w:rPr>
                <w:noProof/>
                <w:webHidden/>
              </w:rPr>
              <w:fldChar w:fldCharType="end"/>
            </w:r>
          </w:hyperlink>
        </w:p>
        <w:p w14:paraId="4D1E6A23" w14:textId="2484F06F" w:rsidR="00881ACB" w:rsidRDefault="00503434">
          <w:pPr>
            <w:pStyle w:val="Spistreci1"/>
            <w:rPr>
              <w:rFonts w:asciiTheme="minorHAnsi" w:eastAsiaTheme="minorEastAsia" w:hAnsiTheme="minorHAnsi"/>
              <w:noProof/>
              <w:sz w:val="22"/>
              <w:lang w:eastAsia="pl-PL"/>
            </w:rPr>
          </w:pPr>
          <w:hyperlink w:anchor="_Toc186703984" w:history="1">
            <w:r w:rsidR="00881ACB" w:rsidRPr="0052581B">
              <w:rPr>
                <w:rStyle w:val="Hipercze"/>
                <w:noProof/>
              </w:rPr>
              <w:t>10.</w:t>
            </w:r>
            <w:r w:rsidR="00881ACB">
              <w:rPr>
                <w:rFonts w:asciiTheme="minorHAnsi" w:eastAsiaTheme="minorEastAsia" w:hAnsiTheme="minorHAnsi"/>
                <w:noProof/>
                <w:sz w:val="22"/>
                <w:lang w:eastAsia="pl-PL"/>
              </w:rPr>
              <w:tab/>
            </w:r>
            <w:r w:rsidR="00881ACB" w:rsidRPr="0052581B">
              <w:rPr>
                <w:rStyle w:val="Hipercze"/>
                <w:noProof/>
              </w:rPr>
              <w:t>Załączniki do Regulaminu</w:t>
            </w:r>
            <w:r w:rsidR="00881ACB">
              <w:rPr>
                <w:noProof/>
                <w:webHidden/>
              </w:rPr>
              <w:tab/>
            </w:r>
            <w:r w:rsidR="00881ACB">
              <w:rPr>
                <w:noProof/>
                <w:webHidden/>
              </w:rPr>
              <w:fldChar w:fldCharType="begin"/>
            </w:r>
            <w:r w:rsidR="00881ACB">
              <w:rPr>
                <w:noProof/>
                <w:webHidden/>
              </w:rPr>
              <w:instrText xml:space="preserve"> PAGEREF _Toc186703984 \h </w:instrText>
            </w:r>
            <w:r w:rsidR="00881ACB">
              <w:rPr>
                <w:noProof/>
                <w:webHidden/>
              </w:rPr>
            </w:r>
            <w:r w:rsidR="00881ACB">
              <w:rPr>
                <w:noProof/>
                <w:webHidden/>
              </w:rPr>
              <w:fldChar w:fldCharType="separate"/>
            </w:r>
            <w:r w:rsidR="00881ACB">
              <w:rPr>
                <w:noProof/>
                <w:webHidden/>
              </w:rPr>
              <w:t>41</w:t>
            </w:r>
            <w:r w:rsidR="00881ACB">
              <w:rPr>
                <w:noProof/>
                <w:webHidden/>
              </w:rPr>
              <w:fldChar w:fldCharType="end"/>
            </w:r>
          </w:hyperlink>
        </w:p>
        <w:p w14:paraId="06C5269F" w14:textId="22DAAB1D" w:rsidR="42DAE102" w:rsidRDefault="00561C6E" w:rsidP="4D770AFD">
          <w:pPr>
            <w:pStyle w:val="Spistreci1"/>
            <w:rPr>
              <w:rStyle w:val="Hipercze"/>
            </w:rPr>
          </w:pPr>
          <w:r>
            <w:fldChar w:fldCharType="end"/>
          </w:r>
        </w:p>
      </w:sdtContent>
    </w:sdt>
    <w:p w14:paraId="06AA7390" w14:textId="531DFA9F" w:rsidR="000207ED" w:rsidRPr="00544B6B" w:rsidRDefault="000207ED" w:rsidP="00544B6B"/>
    <w:p w14:paraId="2CE81DBC" w14:textId="77777777" w:rsidR="00893C4A" w:rsidRDefault="00893C4A">
      <w:pPr>
        <w:spacing w:line="259" w:lineRule="auto"/>
        <w:rPr>
          <w:rFonts w:eastAsiaTheme="majorEastAsia" w:cstheme="majorBidi"/>
          <w:b/>
          <w:color w:val="2E74B5" w:themeColor="accent1" w:themeShade="BF"/>
          <w:sz w:val="32"/>
          <w:szCs w:val="32"/>
        </w:rPr>
      </w:pPr>
      <w:r>
        <w:rPr>
          <w:rFonts w:eastAsiaTheme="majorEastAsia" w:cstheme="majorBidi"/>
          <w:b/>
          <w:color w:val="2E74B5" w:themeColor="accent1" w:themeShade="BF"/>
          <w:sz w:val="32"/>
          <w:szCs w:val="32"/>
        </w:rPr>
        <w:br w:type="page"/>
      </w:r>
    </w:p>
    <w:p w14:paraId="50316367" w14:textId="02C72521" w:rsidR="00A85AF9" w:rsidRPr="00A85AF9" w:rsidRDefault="00A85AF9" w:rsidP="4D770AFD">
      <w:pPr>
        <w:keepNext/>
        <w:keepLines/>
        <w:spacing w:before="120" w:after="120"/>
        <w:outlineLvl w:val="0"/>
        <w:rPr>
          <w:rFonts w:eastAsiaTheme="majorEastAsia" w:cstheme="majorBidi"/>
          <w:b/>
          <w:bCs/>
          <w:color w:val="2E74B5" w:themeColor="accent1" w:themeShade="BF"/>
          <w:sz w:val="32"/>
          <w:szCs w:val="32"/>
        </w:rPr>
      </w:pPr>
      <w:bookmarkStart w:id="1" w:name="_Toc186703945"/>
      <w:r w:rsidRPr="4D770AFD">
        <w:rPr>
          <w:rFonts w:eastAsiaTheme="majorEastAsia" w:cstheme="majorBidi"/>
          <w:b/>
          <w:bCs/>
          <w:color w:val="2E74B5" w:themeColor="accent1" w:themeShade="BF"/>
          <w:sz w:val="32"/>
          <w:szCs w:val="32"/>
        </w:rPr>
        <w:lastRenderedPageBreak/>
        <w:t>Wykaz skrótów</w:t>
      </w:r>
      <w:bookmarkEnd w:id="1"/>
    </w:p>
    <w:p w14:paraId="11BF407C" w14:textId="77777777" w:rsidR="00A85AF9" w:rsidRPr="00A85AF9" w:rsidRDefault="00A85AF9" w:rsidP="004E7CFC">
      <w:pPr>
        <w:numPr>
          <w:ilvl w:val="0"/>
          <w:numId w:val="18"/>
        </w:numPr>
        <w:spacing w:after="240"/>
        <w:contextualSpacing/>
        <w:textAlignment w:val="baseline"/>
        <w:rPr>
          <w:rFonts w:cs="Arial"/>
          <w:bCs/>
        </w:rPr>
      </w:pPr>
      <w:r w:rsidRPr="00A85AF9">
        <w:rPr>
          <w:rFonts w:cs="Arial"/>
          <w:bCs/>
        </w:rPr>
        <w:t xml:space="preserve">DNSH – ang. do no </w:t>
      </w:r>
      <w:proofErr w:type="spellStart"/>
      <w:r w:rsidRPr="00A85AF9">
        <w:rPr>
          <w:rFonts w:cs="Arial"/>
          <w:bCs/>
        </w:rPr>
        <w:t>significant</w:t>
      </w:r>
      <w:proofErr w:type="spellEnd"/>
      <w:r w:rsidRPr="00A85AF9">
        <w:rPr>
          <w:rFonts w:cs="Arial"/>
          <w:bCs/>
        </w:rPr>
        <w:t xml:space="preserve"> </w:t>
      </w:r>
      <w:proofErr w:type="spellStart"/>
      <w:r w:rsidRPr="00A85AF9">
        <w:rPr>
          <w:rFonts w:cs="Arial"/>
          <w:bCs/>
        </w:rPr>
        <w:t>harm</w:t>
      </w:r>
      <w:proofErr w:type="spellEnd"/>
      <w:r w:rsidRPr="00A85AF9">
        <w:rPr>
          <w:rFonts w:cs="Arial"/>
          <w:bCs/>
        </w:rPr>
        <w:t xml:space="preserve"> - zasada nieczynienia znaczącej szkody środowisku;</w:t>
      </w:r>
    </w:p>
    <w:p w14:paraId="71199542" w14:textId="77777777" w:rsidR="00A85AF9" w:rsidRPr="00A85AF9" w:rsidRDefault="00A85AF9" w:rsidP="004E7CFC">
      <w:pPr>
        <w:numPr>
          <w:ilvl w:val="0"/>
          <w:numId w:val="18"/>
        </w:numPr>
        <w:spacing w:after="240"/>
        <w:contextualSpacing/>
        <w:textAlignment w:val="baseline"/>
        <w:rPr>
          <w:rFonts w:cs="Arial"/>
          <w:bCs/>
        </w:rPr>
      </w:pPr>
      <w:r w:rsidRPr="00A85AF9">
        <w:rPr>
          <w:rFonts w:cs="Arial"/>
          <w:bCs/>
        </w:rPr>
        <w:t>EFRR - Europejski Fundusz Rozwoju Regionalnego</w:t>
      </w:r>
    </w:p>
    <w:p w14:paraId="7D7FF85D" w14:textId="77777777" w:rsidR="00A85AF9" w:rsidRPr="00A85AF9" w:rsidRDefault="00A85AF9" w:rsidP="004E7CFC">
      <w:pPr>
        <w:numPr>
          <w:ilvl w:val="0"/>
          <w:numId w:val="18"/>
        </w:numPr>
        <w:spacing w:after="240"/>
        <w:contextualSpacing/>
        <w:textAlignment w:val="baseline"/>
        <w:rPr>
          <w:rFonts w:cs="Arial"/>
          <w:bCs/>
        </w:rPr>
      </w:pPr>
      <w:r w:rsidRPr="00A85AF9">
        <w:rPr>
          <w:rFonts w:cs="Arial"/>
          <w:bCs/>
        </w:rPr>
        <w:t>EFS + - Europejski Fundusz Społeczny Plus</w:t>
      </w:r>
    </w:p>
    <w:p w14:paraId="3167FD80" w14:textId="77777777" w:rsidR="00A85AF9" w:rsidRPr="00A85AF9" w:rsidRDefault="00A85AF9" w:rsidP="004E7CFC">
      <w:pPr>
        <w:numPr>
          <w:ilvl w:val="0"/>
          <w:numId w:val="18"/>
        </w:numPr>
        <w:spacing w:after="240"/>
        <w:contextualSpacing/>
        <w:textAlignment w:val="baseline"/>
        <w:rPr>
          <w:rFonts w:cs="Arial"/>
          <w:bCs/>
        </w:rPr>
      </w:pPr>
      <w:proofErr w:type="spellStart"/>
      <w:r w:rsidRPr="00A85AF9">
        <w:rPr>
          <w:rFonts w:cs="Arial"/>
          <w:bCs/>
        </w:rPr>
        <w:t>ePUAP</w:t>
      </w:r>
      <w:proofErr w:type="spellEnd"/>
      <w:r w:rsidRPr="00A85AF9">
        <w:rPr>
          <w:rFonts w:cs="Arial"/>
          <w:bCs/>
        </w:rPr>
        <w:t xml:space="preserve"> – elektroniczna Platforma Usług Administracji Publicznej dostępna pod adresem </w:t>
      </w:r>
      <w:hyperlink r:id="rId15" w:history="1">
        <w:proofErr w:type="spellStart"/>
        <w:r w:rsidRPr="00A85AF9">
          <w:rPr>
            <w:rFonts w:cs="Arial"/>
            <w:bCs/>
            <w:color w:val="0563C1" w:themeColor="hyperlink"/>
            <w:u w:val="single"/>
          </w:rPr>
          <w:t>ePUAP</w:t>
        </w:r>
        <w:proofErr w:type="spellEnd"/>
      </w:hyperlink>
      <w:r w:rsidRPr="00A85AF9">
        <w:rPr>
          <w:rFonts w:cs="Arial"/>
          <w:bCs/>
        </w:rPr>
        <w:t>;</w:t>
      </w:r>
    </w:p>
    <w:p w14:paraId="7D74D8C2" w14:textId="77777777" w:rsidR="00A85AF9" w:rsidRPr="00A85AF9" w:rsidRDefault="00A85AF9" w:rsidP="004E7CFC">
      <w:pPr>
        <w:numPr>
          <w:ilvl w:val="0"/>
          <w:numId w:val="18"/>
        </w:numPr>
        <w:spacing w:after="240"/>
        <w:contextualSpacing/>
        <w:textAlignment w:val="baseline"/>
        <w:rPr>
          <w:rFonts w:cs="Arial"/>
          <w:bCs/>
        </w:rPr>
      </w:pPr>
      <w:r w:rsidRPr="00A85AF9">
        <w:rPr>
          <w:rFonts w:cs="Arial"/>
          <w:bCs/>
        </w:rPr>
        <w:t>FE SL 2021-2027/Program – program Fundusze Europejskie dla Śląskiego 2021-2027;</w:t>
      </w:r>
    </w:p>
    <w:p w14:paraId="06AC92B3" w14:textId="77777777" w:rsidR="00A85AF9" w:rsidRPr="00A85AF9" w:rsidRDefault="00A85AF9" w:rsidP="004E7CFC">
      <w:pPr>
        <w:numPr>
          <w:ilvl w:val="0"/>
          <w:numId w:val="18"/>
        </w:numPr>
        <w:spacing w:after="240"/>
        <w:contextualSpacing/>
        <w:textAlignment w:val="baseline"/>
        <w:rPr>
          <w:rFonts w:cs="Arial"/>
          <w:bCs/>
        </w:rPr>
      </w:pPr>
      <w:r w:rsidRPr="00A85AF9">
        <w:rPr>
          <w:rFonts w:cs="Arial"/>
          <w:bCs/>
        </w:rPr>
        <w:t>FST – Fundusz na rzecz Sprawiedliwej Transformacji;</w:t>
      </w:r>
    </w:p>
    <w:p w14:paraId="25849932" w14:textId="77777777" w:rsidR="00A85AF9" w:rsidRPr="00A85AF9" w:rsidRDefault="00A85AF9" w:rsidP="004E7CFC">
      <w:pPr>
        <w:numPr>
          <w:ilvl w:val="0"/>
          <w:numId w:val="18"/>
        </w:numPr>
        <w:spacing w:after="240"/>
        <w:contextualSpacing/>
        <w:textAlignment w:val="baseline"/>
        <w:rPr>
          <w:rFonts w:cs="Arial"/>
          <w:bCs/>
        </w:rPr>
      </w:pPr>
      <w:r w:rsidRPr="00A85AF9">
        <w:rPr>
          <w:rFonts w:cs="Arial"/>
          <w:bCs/>
        </w:rPr>
        <w:t>ION – Instytucja Organizująca Nabór – (Zarząd Województwa Śląskiego) Departament Europejskiego Funduszu Rozwoju Regionalnego;</w:t>
      </w:r>
    </w:p>
    <w:p w14:paraId="6AF5E788" w14:textId="77777777" w:rsidR="00A85AF9" w:rsidRPr="00A85AF9" w:rsidRDefault="00A85AF9" w:rsidP="004E7CFC">
      <w:pPr>
        <w:numPr>
          <w:ilvl w:val="0"/>
          <w:numId w:val="18"/>
        </w:numPr>
        <w:spacing w:after="240"/>
        <w:contextualSpacing/>
        <w:textAlignment w:val="baseline"/>
        <w:rPr>
          <w:rFonts w:cs="Arial"/>
          <w:bCs/>
        </w:rPr>
      </w:pPr>
      <w:r w:rsidRPr="00A85AF9">
        <w:rPr>
          <w:rFonts w:cs="Arial"/>
          <w:bCs/>
        </w:rPr>
        <w:t>IZ FE SL – Instytucja Zarządzająca programem Fundusze Europejskie dla Śląskiego 2021–2027;</w:t>
      </w:r>
    </w:p>
    <w:p w14:paraId="76C03A79" w14:textId="77777777" w:rsidR="00A85AF9" w:rsidRPr="00A85AF9" w:rsidRDefault="00A85AF9" w:rsidP="004E7CFC">
      <w:pPr>
        <w:numPr>
          <w:ilvl w:val="0"/>
          <w:numId w:val="18"/>
        </w:numPr>
        <w:spacing w:after="240"/>
        <w:contextualSpacing/>
        <w:textAlignment w:val="baseline"/>
        <w:rPr>
          <w:rFonts w:cs="Arial"/>
          <w:bCs/>
        </w:rPr>
      </w:pPr>
      <w:r w:rsidRPr="00A85AF9">
        <w:rPr>
          <w:rFonts w:cs="Arial"/>
          <w:bCs/>
        </w:rPr>
        <w:t>JST – Jednostki Samorządu Terytorialnego;</w:t>
      </w:r>
    </w:p>
    <w:p w14:paraId="47902DB7" w14:textId="77777777" w:rsidR="00A85AF9" w:rsidRPr="00A85AF9" w:rsidRDefault="00A85AF9" w:rsidP="004E7CFC">
      <w:pPr>
        <w:numPr>
          <w:ilvl w:val="0"/>
          <w:numId w:val="18"/>
        </w:numPr>
        <w:spacing w:after="240"/>
        <w:contextualSpacing/>
        <w:textAlignment w:val="baseline"/>
        <w:rPr>
          <w:rFonts w:cs="Arial"/>
          <w:bCs/>
        </w:rPr>
      </w:pPr>
      <w:r w:rsidRPr="00A85AF9">
        <w:rPr>
          <w:rFonts w:cs="Arial"/>
          <w:bCs/>
        </w:rPr>
        <w:t>KOP – Komisja Oceny Projektów;</w:t>
      </w:r>
    </w:p>
    <w:p w14:paraId="0136A5C4" w14:textId="77777777" w:rsidR="00A85AF9" w:rsidRPr="00A85AF9" w:rsidRDefault="00A85AF9" w:rsidP="004E7CFC">
      <w:pPr>
        <w:numPr>
          <w:ilvl w:val="0"/>
          <w:numId w:val="18"/>
        </w:numPr>
        <w:spacing w:after="240"/>
        <w:contextualSpacing/>
        <w:textAlignment w:val="baseline"/>
        <w:rPr>
          <w:rFonts w:cs="Arial"/>
          <w:bCs/>
        </w:rPr>
      </w:pPr>
      <w:r w:rsidRPr="00A85AF9">
        <w:rPr>
          <w:rFonts w:cs="Arial"/>
          <w:bCs/>
        </w:rPr>
        <w:t>KM FE SL - Komitet Monitorujący program Fundusze Europejskie dla Śląskiego 2021-2027;</w:t>
      </w:r>
    </w:p>
    <w:p w14:paraId="28821357" w14:textId="77777777" w:rsidR="00A85AF9" w:rsidRPr="00A85AF9" w:rsidRDefault="00A85AF9" w:rsidP="004E7CFC">
      <w:pPr>
        <w:numPr>
          <w:ilvl w:val="0"/>
          <w:numId w:val="18"/>
        </w:numPr>
        <w:spacing w:after="240"/>
        <w:contextualSpacing/>
        <w:textAlignment w:val="baseline"/>
        <w:rPr>
          <w:rFonts w:cs="Arial"/>
          <w:bCs/>
        </w:rPr>
      </w:pPr>
      <w:r w:rsidRPr="00A85AF9">
        <w:rPr>
          <w:rFonts w:cs="Arial"/>
          <w:bCs/>
        </w:rPr>
        <w:t xml:space="preserve">LSI 2021 – Lokalny System Informatyczny dla programu Fundusze Europejskie dla Śląskiego 2021-2027, wersja szkoleniowa dostępna jest pod adresem: </w:t>
      </w:r>
      <w:hyperlink r:id="rId16" w:history="1">
        <w:r w:rsidRPr="00A85AF9">
          <w:rPr>
            <w:rFonts w:cs="Arial"/>
            <w:bCs/>
            <w:color w:val="0563C1" w:themeColor="hyperlink"/>
            <w:u w:val="single"/>
          </w:rPr>
          <w:t>LSI2021 szkoleniowa</w:t>
        </w:r>
      </w:hyperlink>
      <w:r w:rsidRPr="00A85AF9">
        <w:rPr>
          <w:rFonts w:cs="Arial"/>
          <w:bCs/>
        </w:rPr>
        <w:t xml:space="preserve">, natomiast wersja produkcyjna pod adresem: </w:t>
      </w:r>
      <w:bookmarkStart w:id="2" w:name="_Hlk132964082"/>
      <w:r w:rsidRPr="00A85AF9">
        <w:rPr>
          <w:rFonts w:cs="Arial"/>
          <w:bCs/>
        </w:rPr>
        <w:fldChar w:fldCharType="begin"/>
      </w:r>
      <w:r w:rsidRPr="00A85AF9">
        <w:rPr>
          <w:rFonts w:cs="Arial"/>
          <w:bCs/>
        </w:rPr>
        <w:instrText xml:space="preserve"> HYPERLINK "https://lsi2021.slaskie.pl/" </w:instrText>
      </w:r>
      <w:r w:rsidRPr="00A85AF9">
        <w:rPr>
          <w:rFonts w:cs="Arial"/>
          <w:bCs/>
        </w:rPr>
        <w:fldChar w:fldCharType="separate"/>
      </w:r>
      <w:r w:rsidRPr="00A85AF9">
        <w:rPr>
          <w:rFonts w:cs="Arial"/>
          <w:bCs/>
          <w:color w:val="0563C1" w:themeColor="hyperlink"/>
          <w:u w:val="single"/>
        </w:rPr>
        <w:t>LSI2021</w:t>
      </w:r>
      <w:r w:rsidRPr="00A85AF9">
        <w:rPr>
          <w:rFonts w:cs="Arial"/>
          <w:bCs/>
        </w:rPr>
        <w:fldChar w:fldCharType="end"/>
      </w:r>
      <w:r w:rsidRPr="00A85AF9">
        <w:rPr>
          <w:rFonts w:cs="Arial"/>
          <w:bCs/>
        </w:rPr>
        <w:t>;</w:t>
      </w:r>
      <w:bookmarkEnd w:id="2"/>
    </w:p>
    <w:p w14:paraId="212CC0DB" w14:textId="77777777" w:rsidR="00A85AF9" w:rsidRPr="00A85AF9" w:rsidRDefault="00A85AF9" w:rsidP="004E7CFC">
      <w:pPr>
        <w:numPr>
          <w:ilvl w:val="0"/>
          <w:numId w:val="18"/>
        </w:numPr>
        <w:spacing w:after="240"/>
        <w:contextualSpacing/>
        <w:textAlignment w:val="baseline"/>
        <w:rPr>
          <w:rFonts w:cs="Arial"/>
          <w:bCs/>
        </w:rPr>
      </w:pPr>
      <w:r w:rsidRPr="00A85AF9">
        <w:rPr>
          <w:rFonts w:cs="Arial"/>
          <w:bCs/>
        </w:rPr>
        <w:t>LWK – Lista wskaźników kluczowych;</w:t>
      </w:r>
    </w:p>
    <w:p w14:paraId="4CEF6524" w14:textId="77777777" w:rsidR="00A85AF9" w:rsidRPr="00A85AF9" w:rsidRDefault="00A85AF9" w:rsidP="004E7CFC">
      <w:pPr>
        <w:numPr>
          <w:ilvl w:val="0"/>
          <w:numId w:val="18"/>
        </w:numPr>
        <w:spacing w:after="240"/>
        <w:contextualSpacing/>
        <w:textAlignment w:val="baseline"/>
        <w:rPr>
          <w:rFonts w:cs="Arial"/>
          <w:bCs/>
        </w:rPr>
      </w:pPr>
      <w:r w:rsidRPr="00A85AF9">
        <w:rPr>
          <w:rFonts w:cs="Arial"/>
          <w:bCs/>
        </w:rPr>
        <w:t>LWP – Lista wskaźników specyficznych dla programów;</w:t>
      </w:r>
    </w:p>
    <w:p w14:paraId="1707F487" w14:textId="77777777" w:rsidR="00A85AF9" w:rsidRPr="00A85AF9" w:rsidRDefault="00A85AF9" w:rsidP="004E7CFC">
      <w:pPr>
        <w:numPr>
          <w:ilvl w:val="0"/>
          <w:numId w:val="18"/>
        </w:numPr>
        <w:spacing w:after="240"/>
        <w:contextualSpacing/>
        <w:textAlignment w:val="baseline"/>
        <w:rPr>
          <w:rFonts w:cs="Arial"/>
          <w:bCs/>
        </w:rPr>
      </w:pPr>
      <w:r w:rsidRPr="00A85AF9">
        <w:rPr>
          <w:rFonts w:cs="Arial"/>
          <w:bCs/>
        </w:rPr>
        <w:t>MRU – mechanizm racjonalnych usprawnień;</w:t>
      </w:r>
    </w:p>
    <w:p w14:paraId="273CA421" w14:textId="77777777" w:rsidR="00A85AF9" w:rsidRPr="00A85AF9" w:rsidRDefault="00A85AF9" w:rsidP="004E7CFC">
      <w:pPr>
        <w:numPr>
          <w:ilvl w:val="0"/>
          <w:numId w:val="18"/>
        </w:numPr>
        <w:spacing w:after="240"/>
        <w:contextualSpacing/>
        <w:textAlignment w:val="baseline"/>
        <w:rPr>
          <w:rFonts w:cs="Arial"/>
          <w:bCs/>
        </w:rPr>
      </w:pPr>
      <w:r w:rsidRPr="00A85AF9">
        <w:rPr>
          <w:rFonts w:cs="Arial"/>
          <w:bCs/>
        </w:rPr>
        <w:t>SZOP FE SL - Szczegółowy Opis Priorytetów dla programu Fundusze Europejskiego dla Śląskiego 2021-2027;</w:t>
      </w:r>
    </w:p>
    <w:p w14:paraId="5C714B98" w14:textId="77777777" w:rsidR="00A85AF9" w:rsidRPr="00A85AF9" w:rsidRDefault="00A85AF9" w:rsidP="004E7CFC">
      <w:pPr>
        <w:numPr>
          <w:ilvl w:val="0"/>
          <w:numId w:val="18"/>
        </w:numPr>
        <w:spacing w:after="240"/>
        <w:contextualSpacing/>
        <w:textAlignment w:val="baseline"/>
        <w:rPr>
          <w:rFonts w:cs="Arial"/>
          <w:bCs/>
        </w:rPr>
      </w:pPr>
      <w:r w:rsidRPr="00A85AF9">
        <w:rPr>
          <w:rFonts w:cs="Arial"/>
          <w:bCs/>
        </w:rPr>
        <w:t>WOD – wniosek o dofinansowanie projektu;</w:t>
      </w:r>
    </w:p>
    <w:p w14:paraId="016DFC9C" w14:textId="77777777" w:rsidR="00A85AF9" w:rsidRPr="00A85AF9" w:rsidRDefault="00A85AF9" w:rsidP="004E7CFC">
      <w:pPr>
        <w:numPr>
          <w:ilvl w:val="0"/>
          <w:numId w:val="18"/>
        </w:numPr>
        <w:spacing w:after="240"/>
        <w:contextualSpacing/>
        <w:textAlignment w:val="baseline"/>
        <w:rPr>
          <w:rFonts w:cs="Arial"/>
          <w:bCs/>
        </w:rPr>
      </w:pPr>
      <w:r w:rsidRPr="00A85AF9">
        <w:rPr>
          <w:rFonts w:cs="Arial"/>
          <w:bCs/>
        </w:rPr>
        <w:t>ZIT – Zintegrowane Inwestycje Terytorialne</w:t>
      </w:r>
    </w:p>
    <w:p w14:paraId="288123FF" w14:textId="77777777" w:rsidR="00A85AF9" w:rsidRPr="00A85AF9" w:rsidRDefault="00A85AF9" w:rsidP="00A85AF9">
      <w:pPr>
        <w:rPr>
          <w:rFonts w:cs="Arial"/>
          <w:szCs w:val="24"/>
        </w:rPr>
      </w:pPr>
      <w:r w:rsidRPr="00A85AF9">
        <w:rPr>
          <w:rFonts w:cs="Arial"/>
          <w:szCs w:val="24"/>
        </w:rPr>
        <w:br w:type="page"/>
      </w:r>
    </w:p>
    <w:p w14:paraId="7D4EBCAF" w14:textId="00F580F9" w:rsidR="00A85AF9" w:rsidRPr="00A85AF9" w:rsidRDefault="00A85AF9" w:rsidP="4D770AFD">
      <w:pPr>
        <w:keepNext/>
        <w:keepLines/>
        <w:spacing w:before="120" w:after="120"/>
        <w:outlineLvl w:val="0"/>
        <w:rPr>
          <w:rFonts w:eastAsiaTheme="majorEastAsia" w:cstheme="majorBidi"/>
          <w:b/>
          <w:bCs/>
          <w:color w:val="2E74B5" w:themeColor="accent1" w:themeShade="BF"/>
          <w:sz w:val="32"/>
          <w:szCs w:val="32"/>
        </w:rPr>
      </w:pPr>
      <w:bookmarkStart w:id="3" w:name="_Toc186703946"/>
      <w:r w:rsidRPr="4D770AFD">
        <w:rPr>
          <w:rFonts w:eastAsiaTheme="majorEastAsia" w:cstheme="majorBidi"/>
          <w:b/>
          <w:bCs/>
          <w:color w:val="2E74B5" w:themeColor="accent1" w:themeShade="BF"/>
          <w:sz w:val="32"/>
          <w:szCs w:val="32"/>
        </w:rPr>
        <w:lastRenderedPageBreak/>
        <w:t>Słownik pojęć</w:t>
      </w:r>
      <w:bookmarkEnd w:id="3"/>
    </w:p>
    <w:p w14:paraId="50A9779D" w14:textId="77777777" w:rsidR="00A85AF9" w:rsidRPr="00A85AF9" w:rsidRDefault="00A85AF9" w:rsidP="004E7CFC">
      <w:pPr>
        <w:numPr>
          <w:ilvl w:val="0"/>
          <w:numId w:val="18"/>
        </w:numPr>
        <w:spacing w:after="240"/>
        <w:contextualSpacing/>
        <w:textAlignment w:val="baseline"/>
        <w:rPr>
          <w:rFonts w:cs="Arial"/>
          <w:bCs/>
        </w:rPr>
      </w:pPr>
      <w:r w:rsidRPr="00A85AF9">
        <w:rPr>
          <w:rFonts w:cs="Arial"/>
          <w:bCs/>
        </w:rPr>
        <w:t>Awaria krytyczna LSI 2021 – nieprawidłowość w działaniu systemu potwierdzona przez administratorów, uniemożliwiająca korzystanie użytkownikom z funkcjonalności pozwalających na złożenie wniosku o dofinansowanie projektu, o której mowa w rozdziale 3.3.</w:t>
      </w:r>
    </w:p>
    <w:p w14:paraId="105EAD8F" w14:textId="77777777" w:rsidR="00A85AF9" w:rsidRPr="00A85AF9" w:rsidRDefault="00A85AF9" w:rsidP="004E7CFC">
      <w:pPr>
        <w:numPr>
          <w:ilvl w:val="0"/>
          <w:numId w:val="18"/>
        </w:numPr>
        <w:spacing w:after="240"/>
        <w:contextualSpacing/>
        <w:textAlignment w:val="baseline"/>
        <w:rPr>
          <w:rFonts w:cs="Arial"/>
          <w:bCs/>
        </w:rPr>
      </w:pPr>
      <w:r w:rsidRPr="00A85AF9">
        <w:rPr>
          <w:rFonts w:cs="Arial"/>
          <w:bCs/>
        </w:rPr>
        <w:t>Decyzja o dofinansowaniu projektu – decyzja podjęta przez jednostkę sektora finansów publicznych, która stanowi podstawę dofinansowania projektu, w przypadku, gdy ta jednostka jest jednocześnie instytucją udzielającą dofinansowania oraz wnioskodawcą.</w:t>
      </w:r>
    </w:p>
    <w:p w14:paraId="1B351387" w14:textId="77777777" w:rsidR="00A85AF9" w:rsidRPr="00A85AF9" w:rsidRDefault="00A85AF9" w:rsidP="004E7CFC">
      <w:pPr>
        <w:numPr>
          <w:ilvl w:val="0"/>
          <w:numId w:val="18"/>
        </w:numPr>
        <w:spacing w:after="240"/>
        <w:contextualSpacing/>
        <w:textAlignment w:val="baseline"/>
        <w:rPr>
          <w:rFonts w:cs="Arial"/>
          <w:bCs/>
        </w:rPr>
      </w:pPr>
      <w:r w:rsidRPr="00A85AF9">
        <w:rPr>
          <w:rFonts w:cs="Arial"/>
          <w:bCs/>
        </w:rPr>
        <w:t>Dzień – dzień kalendarzowy, o ile nie wskazano inaczej. Jeżeli koniec terminu do wykonania czynności przypada na dzień uznany ustawowo za wolny od pracy lub na sobotę, termin upływa następnego dnia, który nie jest dniem wolnym od pracy ani sobotą.</w:t>
      </w:r>
    </w:p>
    <w:p w14:paraId="5E3AEDF2" w14:textId="77777777" w:rsidR="00A85AF9" w:rsidRPr="00A85AF9" w:rsidRDefault="00A85AF9" w:rsidP="004E7CFC">
      <w:pPr>
        <w:numPr>
          <w:ilvl w:val="0"/>
          <w:numId w:val="18"/>
        </w:numPr>
        <w:spacing w:after="240"/>
        <w:contextualSpacing/>
        <w:textAlignment w:val="baseline"/>
        <w:rPr>
          <w:rFonts w:cs="Arial"/>
          <w:bCs/>
        </w:rPr>
      </w:pPr>
      <w:r w:rsidRPr="00A85AF9">
        <w:rPr>
          <w:rFonts w:cs="Arial"/>
          <w:bCs/>
        </w:rPr>
        <w:t>Dofinansowanie – finansowanie UE lub współfinansowanie krajowe z budżetu państwa, przyznane na podstawie umowy o dofinansowanie projektu albo decyzji o dofinansowaniu projektu.</w:t>
      </w:r>
    </w:p>
    <w:p w14:paraId="15C736D5" w14:textId="77777777" w:rsidR="00A85AF9" w:rsidRPr="00A85AF9" w:rsidRDefault="00A85AF9" w:rsidP="004E7CFC">
      <w:pPr>
        <w:numPr>
          <w:ilvl w:val="0"/>
          <w:numId w:val="18"/>
        </w:numPr>
        <w:spacing w:after="240"/>
        <w:contextualSpacing/>
        <w:textAlignment w:val="baseline"/>
        <w:rPr>
          <w:rFonts w:cs="Arial"/>
          <w:bCs/>
        </w:rPr>
      </w:pPr>
      <w:r w:rsidRPr="00A85AF9">
        <w:rPr>
          <w:rFonts w:cs="Arial"/>
          <w:bCs/>
        </w:rPr>
        <w:t>Dostępność – możliwość korzystania z infrastruktury, transportu, technologii i systemów informacyjno-komunikacyjnych oraz produktów i usług. Pozwala ona osobom, które mogą być wykluczone (ze względu na różne przesłanki wymienione w rozporządzeniu ogólnym), w szczególności osobom z niepełnosprawnościami i starszym na korzystanie z nich na zasadzie równości z innymi osobami. Podstawą wykluczenia może być np. wiek, tymczasowa niepełnosprawność, opieka nad dziećmi itd. W przypadku projektów realizowanych w polityce spójności dostępność oznacza, że wszystkie ich produkty (w tym także udzielane usługi) mogą być wykorzystywane (używane) przez każdą osobę. Przykładami tych produktów są: strona lub aplikacja internetowa, materiały szkoleniowe, konferencja, wybudowane lub modernizowane obiekty, zakupione środki transportu.</w:t>
      </w:r>
    </w:p>
    <w:p w14:paraId="470C5004" w14:textId="77777777" w:rsidR="00105843" w:rsidRDefault="00105843" w:rsidP="004E7CFC">
      <w:pPr>
        <w:numPr>
          <w:ilvl w:val="0"/>
          <w:numId w:val="18"/>
        </w:numPr>
        <w:spacing w:after="240"/>
        <w:contextualSpacing/>
        <w:textAlignment w:val="baseline"/>
        <w:rPr>
          <w:rFonts w:cs="Arial"/>
          <w:bCs/>
        </w:rPr>
      </w:pPr>
      <w:r w:rsidRPr="00105843">
        <w:rPr>
          <w:rFonts w:cs="Arial"/>
          <w:bCs/>
        </w:rPr>
        <w:t>e-Doręczenia - doręczanie korespondencji z wykorzystaniem publicznej usługi rejestrowanego doręczenia elektronicznego w rozumieniu przepisów ustawy z 18 listopada 2020 r. o doręczeniach elektronicznych</w:t>
      </w:r>
    </w:p>
    <w:p w14:paraId="168F3BA9" w14:textId="3A7F7730" w:rsidR="00A85AF9" w:rsidRPr="00A85AF9" w:rsidRDefault="00A85AF9" w:rsidP="004E7CFC">
      <w:pPr>
        <w:numPr>
          <w:ilvl w:val="0"/>
          <w:numId w:val="18"/>
        </w:numPr>
        <w:spacing w:after="240"/>
        <w:contextualSpacing/>
        <w:textAlignment w:val="baseline"/>
        <w:rPr>
          <w:rFonts w:cs="Arial"/>
          <w:bCs/>
        </w:rPr>
      </w:pPr>
      <w:r w:rsidRPr="00A85AF9">
        <w:rPr>
          <w:rFonts w:cs="Arial"/>
          <w:bCs/>
        </w:rPr>
        <w:t>Kontrakt programowy – rodzaj umowy zawieranej między rządem a zarządem województwa, określającej kierunki i warunki wydatkowania funduszy unijnych oraz kluczowe przedsięwzięcia w ramach programu regionalnego. </w:t>
      </w:r>
    </w:p>
    <w:p w14:paraId="0FF0714E" w14:textId="77777777" w:rsidR="00A85AF9" w:rsidRPr="00A85AF9" w:rsidRDefault="00A85AF9" w:rsidP="004E7CFC">
      <w:pPr>
        <w:numPr>
          <w:ilvl w:val="0"/>
          <w:numId w:val="18"/>
        </w:numPr>
        <w:spacing w:after="240"/>
        <w:contextualSpacing/>
        <w:textAlignment w:val="baseline"/>
        <w:rPr>
          <w:rFonts w:cs="Arial"/>
          <w:bCs/>
        </w:rPr>
      </w:pPr>
      <w:r w:rsidRPr="00A85AF9">
        <w:rPr>
          <w:rFonts w:cs="Arial"/>
          <w:bCs/>
        </w:rPr>
        <w:lastRenderedPageBreak/>
        <w:t>Kryteria wyboru projektów – kryteria umożliwiające ocenę projektu, zatwierdzone przez komitet monitorujący, o którym mowa w art. 38 rozporządzenia ogólnego.</w:t>
      </w:r>
    </w:p>
    <w:p w14:paraId="16376593" w14:textId="77777777" w:rsidR="00A85AF9" w:rsidRPr="00A85AF9" w:rsidRDefault="00A85AF9" w:rsidP="004E7CFC">
      <w:pPr>
        <w:numPr>
          <w:ilvl w:val="0"/>
          <w:numId w:val="18"/>
        </w:numPr>
        <w:spacing w:after="240"/>
        <w:contextualSpacing/>
        <w:textAlignment w:val="baseline"/>
        <w:rPr>
          <w:rFonts w:cs="Arial"/>
          <w:bCs/>
        </w:rPr>
      </w:pPr>
      <w:r w:rsidRPr="00A85AF9">
        <w:rPr>
          <w:rFonts w:cs="Arial"/>
          <w:bCs/>
        </w:rPr>
        <w:t>Mechanizm racjonalnych usprawnień (MRU) – oznacza możliwość sfinansowania specyficznych działań dostosowawczych, uruchamianych wraz z pojawieniem się w projekcie realizowanym w ramach polityki spójności osoby z niepełnosprawnością (w charakterze uczestnika, uczestniczki lub personelu projektu);</w:t>
      </w:r>
    </w:p>
    <w:p w14:paraId="664080A2" w14:textId="1ED217CD" w:rsidR="00A85AF9" w:rsidRDefault="00A85AF9" w:rsidP="004E7CFC">
      <w:pPr>
        <w:numPr>
          <w:ilvl w:val="0"/>
          <w:numId w:val="18"/>
        </w:numPr>
        <w:spacing w:after="240"/>
        <w:contextualSpacing/>
        <w:textAlignment w:val="baseline"/>
        <w:rPr>
          <w:rFonts w:cs="Arial"/>
          <w:bCs/>
        </w:rPr>
      </w:pPr>
      <w:r w:rsidRPr="00A85AF9">
        <w:rPr>
          <w:rFonts w:cs="Arial"/>
          <w:bCs/>
        </w:rPr>
        <w:t>Oczywiste omyłki - omyłki widoczne, takie jak błędy rachunkowe w wykonaniu działania matematycznego, błędy pisarskie, polegające na przekręceniu, opuszczeniu wyrazu.</w:t>
      </w:r>
    </w:p>
    <w:p w14:paraId="1BCF77E6" w14:textId="6CA5E600" w:rsidR="004F72F0" w:rsidRPr="004F72F0" w:rsidRDefault="003D56A1" w:rsidP="004E7CFC">
      <w:pPr>
        <w:numPr>
          <w:ilvl w:val="0"/>
          <w:numId w:val="18"/>
        </w:numPr>
        <w:spacing w:after="240"/>
        <w:contextualSpacing/>
        <w:textAlignment w:val="baseline"/>
        <w:rPr>
          <w:rFonts w:cs="Arial"/>
          <w:bCs/>
        </w:rPr>
      </w:pPr>
      <w:r>
        <w:rPr>
          <w:rFonts w:cs="Arial"/>
          <w:bCs/>
        </w:rPr>
        <w:t>O</w:t>
      </w:r>
      <w:r w:rsidR="004F72F0" w:rsidRPr="004F72F0">
        <w:rPr>
          <w:rFonts w:cs="Arial"/>
          <w:bCs/>
        </w:rPr>
        <w:t>pieka instytucjonalna – usługi świadczone:</w:t>
      </w:r>
    </w:p>
    <w:p w14:paraId="01378607" w14:textId="77777777" w:rsidR="004F72F0" w:rsidRPr="004F72F0" w:rsidRDefault="004F72F0" w:rsidP="004F72F0">
      <w:pPr>
        <w:spacing w:after="240"/>
        <w:ind w:left="993" w:hanging="297"/>
        <w:contextualSpacing/>
        <w:textAlignment w:val="baseline"/>
        <w:rPr>
          <w:rFonts w:cs="Arial"/>
          <w:bCs/>
        </w:rPr>
      </w:pPr>
      <w:r w:rsidRPr="004F72F0">
        <w:rPr>
          <w:rFonts w:cs="Arial"/>
          <w:bCs/>
        </w:rPr>
        <w:t>a) w placówce opiekuńczo-pobytowej, czyli placówce wieloosobowego, całodobowego pobytu i opieki, w której liczba mieszkańców jest większa niż 8 osób, lub w której spełniona jest co najmniej jedna z poniższych przesłanek:</w:t>
      </w:r>
    </w:p>
    <w:p w14:paraId="4A1D7B5B" w14:textId="582794DA"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usługi nie są świadczone w sposób zindywidualizowany (dostosowany do potrzeb i możliwości danej osoby);</w:t>
      </w:r>
    </w:p>
    <w:p w14:paraId="68123078" w14:textId="6622958E"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wymagania organizacyjne mają pierwszeństwo przed indywidualnymi potrzebami mieszkańców;</w:t>
      </w:r>
    </w:p>
    <w:p w14:paraId="1CDA4BCE" w14:textId="5BBD9FC5"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mieszkańcy nie mają wystarczającej kontroli nad swoim życiem i nad decyzjami, które ich dotyczą w zakresie funkcjonowania w ramach placówki;</w:t>
      </w:r>
    </w:p>
    <w:p w14:paraId="7D9ADA00" w14:textId="2128B884"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mieszkańcy są odizolowani od ogółu społeczności lub zmuszeni do mieszkania razem;</w:t>
      </w:r>
    </w:p>
    <w:p w14:paraId="38AA2CBC" w14:textId="77777777" w:rsidR="004F72F0" w:rsidRPr="004F72F0" w:rsidRDefault="004F72F0" w:rsidP="004F72F0">
      <w:pPr>
        <w:spacing w:after="240"/>
        <w:ind w:left="993" w:hanging="297"/>
        <w:contextualSpacing/>
        <w:textAlignment w:val="baseline"/>
        <w:rPr>
          <w:rFonts w:cs="Arial"/>
          <w:bCs/>
        </w:rPr>
      </w:pPr>
      <w:r w:rsidRPr="004F72F0">
        <w:rPr>
          <w:rFonts w:cs="Arial"/>
          <w:bCs/>
        </w:rPr>
        <w:t xml:space="preserve">b) w placówce opiekuńczo-wychowawczej typu socjalizacyjnego, interwencyjnego lub specjalistyczno-terapeutycznego, regionalnej placówce opiekuńczo-terapeutycznej lub interwencyjnym ośrodku </w:t>
      </w:r>
      <w:proofErr w:type="spellStart"/>
      <w:r w:rsidRPr="004F72F0">
        <w:rPr>
          <w:rFonts w:cs="Arial"/>
          <w:bCs/>
        </w:rPr>
        <w:t>preadopcyjnym</w:t>
      </w:r>
      <w:proofErr w:type="spellEnd"/>
      <w:r w:rsidRPr="004F72F0">
        <w:rPr>
          <w:rFonts w:cs="Arial"/>
          <w:bCs/>
        </w:rPr>
        <w:t xml:space="preserve"> w rozumieniu ustawy z dnia 9 czerwca 2011 r. o wspieraniu rodziny i systemie pieczy zastępczej (Dz. U. z 2023 r. poz. 1426, z </w:t>
      </w:r>
      <w:proofErr w:type="spellStart"/>
      <w:r w:rsidRPr="004F72F0">
        <w:rPr>
          <w:rFonts w:cs="Arial"/>
          <w:bCs/>
        </w:rPr>
        <w:t>późn</w:t>
      </w:r>
      <w:proofErr w:type="spellEnd"/>
      <w:r w:rsidRPr="004F72F0">
        <w:rPr>
          <w:rFonts w:cs="Arial"/>
          <w:bCs/>
        </w:rPr>
        <w:t>. zm.) lub w innej placówce wieloosobowego, całodobowego pobytu lub opieki;</w:t>
      </w:r>
    </w:p>
    <w:p w14:paraId="7382F026" w14:textId="77777777" w:rsidR="004F72F0" w:rsidRPr="004F72F0" w:rsidRDefault="004F72F0" w:rsidP="004F72F0">
      <w:pPr>
        <w:spacing w:after="240"/>
        <w:ind w:left="993" w:hanging="297"/>
        <w:contextualSpacing/>
        <w:textAlignment w:val="baseline"/>
        <w:rPr>
          <w:rFonts w:cs="Arial"/>
          <w:bCs/>
        </w:rPr>
      </w:pPr>
      <w:r w:rsidRPr="004F72F0">
        <w:rPr>
          <w:rFonts w:cs="Arial"/>
          <w:bCs/>
        </w:rPr>
        <w:t>c) w placówce interwencyjnego zakwaterowania (m.in. noclegownie, schroniska dla osób bezdomnych, ogrzewalnie).</w:t>
      </w:r>
    </w:p>
    <w:p w14:paraId="0143E96E" w14:textId="77777777" w:rsidR="004F72F0" w:rsidRPr="004F72F0" w:rsidRDefault="004F72F0" w:rsidP="00B81118">
      <w:pPr>
        <w:pStyle w:val="Akapitzlist"/>
        <w:numPr>
          <w:ilvl w:val="0"/>
          <w:numId w:val="9"/>
        </w:numPr>
      </w:pPr>
      <w:r w:rsidRPr="0789B6B6">
        <w:lastRenderedPageBreak/>
        <w:t xml:space="preserve">Opieka instytucjonalna realizowana jest w szczególności w takich instytucjach jak: </w:t>
      </w:r>
    </w:p>
    <w:p w14:paraId="255ECBBF" w14:textId="048E5504" w:rsidR="004F72F0" w:rsidRPr="007913EB" w:rsidRDefault="004F72F0" w:rsidP="00B81118">
      <w:pPr>
        <w:pStyle w:val="Akapitzlist"/>
        <w:numPr>
          <w:ilvl w:val="0"/>
          <w:numId w:val="10"/>
        </w:numPr>
      </w:pPr>
      <w:r>
        <w:t>dom pomocy społecznej, o którym mowa w ustawie z dnia 12 marca 2004 r. o pomocy społecznej;</w:t>
      </w:r>
    </w:p>
    <w:p w14:paraId="7CE7DCD3" w14:textId="276C14EF" w:rsidR="004F72F0" w:rsidRDefault="004F72F0" w:rsidP="00B81118">
      <w:pPr>
        <w:pStyle w:val="Akapitzlist"/>
        <w:numPr>
          <w:ilvl w:val="0"/>
          <w:numId w:val="10"/>
        </w:numPr>
      </w:pPr>
      <w:r>
        <w:t>zakład opiekuńczo-leczniczy i zakład pielęgnacyjno-opiekuńczy, o których mowa w ustawie z dnia 27 sierpnia 2004 r. o świadczeniach opieki zdrowotnej</w:t>
      </w:r>
      <w:r w:rsidR="007913EB">
        <w:t xml:space="preserve"> </w:t>
      </w:r>
      <w:r>
        <w:t xml:space="preserve">finansowanych ze środków publicznych (Dz. U. z 2022 r. poz. 2561, z </w:t>
      </w:r>
      <w:proofErr w:type="spellStart"/>
      <w:r>
        <w:t>późn</w:t>
      </w:r>
      <w:proofErr w:type="spellEnd"/>
      <w:r>
        <w:t>. zm.)</w:t>
      </w:r>
    </w:p>
    <w:p w14:paraId="5393A496" w14:textId="77777777" w:rsidR="00A85AF9" w:rsidRPr="00A85AF9" w:rsidRDefault="00A85AF9" w:rsidP="004E7CFC">
      <w:pPr>
        <w:numPr>
          <w:ilvl w:val="0"/>
          <w:numId w:val="18"/>
        </w:numPr>
        <w:spacing w:after="240"/>
        <w:contextualSpacing/>
        <w:textAlignment w:val="baseline"/>
        <w:rPr>
          <w:rFonts w:cs="Arial"/>
          <w:bCs/>
        </w:rPr>
      </w:pPr>
      <w:r w:rsidRPr="00A85AF9">
        <w:rPr>
          <w:rFonts w:cs="Arial"/>
          <w:bCs/>
        </w:rPr>
        <w:t>Partner - podmiot wskazany we wniosku jako realizator, wybrany w celu wspólnej realizacji projektu, zgodnie z art. 39 ust.1 ustawy wdrożeniowej.</w:t>
      </w:r>
    </w:p>
    <w:p w14:paraId="621DF13F" w14:textId="77777777" w:rsidR="00A85AF9" w:rsidRPr="00A85AF9" w:rsidRDefault="00A85AF9" w:rsidP="004E7CFC">
      <w:pPr>
        <w:numPr>
          <w:ilvl w:val="0"/>
          <w:numId w:val="18"/>
        </w:numPr>
        <w:spacing w:after="240"/>
        <w:contextualSpacing/>
        <w:textAlignment w:val="baseline"/>
        <w:rPr>
          <w:rFonts w:cs="Arial"/>
          <w:bCs/>
        </w:rPr>
      </w:pPr>
      <w:r w:rsidRPr="00A85AF9">
        <w:rPr>
          <w:rFonts w:cs="Arial"/>
          <w:bCs/>
        </w:rPr>
        <w:t>Portal – portal internetowy, o którym mowa w art. 46 lit. b rozporządzenia ogólnego (funduszeeuropejskie.gov.pl), dostarczający informacji na temat wszystkich programów operacyjnych w Polsce.</w:t>
      </w:r>
    </w:p>
    <w:p w14:paraId="31BCE72A" w14:textId="77777777" w:rsidR="00A85AF9" w:rsidRPr="00A85AF9" w:rsidRDefault="00A85AF9" w:rsidP="004E7CFC">
      <w:pPr>
        <w:numPr>
          <w:ilvl w:val="0"/>
          <w:numId w:val="18"/>
        </w:numPr>
        <w:spacing w:after="240"/>
        <w:contextualSpacing/>
        <w:textAlignment w:val="baseline"/>
        <w:rPr>
          <w:rFonts w:cs="Arial"/>
          <w:bCs/>
        </w:rPr>
      </w:pPr>
      <w:r w:rsidRPr="00A85AF9">
        <w:rPr>
          <w:rFonts w:cs="Arial"/>
          <w:bCs/>
        </w:rPr>
        <w:t>Postępowanie – działania w zakresie wyboru projektów, obejmujące nabór i ocenę wniosków o dofinansowanie oraz rozstrzygnięcia w zakresie przyznania dofinansowania;</w:t>
      </w:r>
    </w:p>
    <w:p w14:paraId="36FCF19A" w14:textId="77777777" w:rsidR="00A85AF9" w:rsidRPr="00A85AF9" w:rsidRDefault="00A85AF9" w:rsidP="004E7CFC">
      <w:pPr>
        <w:numPr>
          <w:ilvl w:val="0"/>
          <w:numId w:val="18"/>
        </w:numPr>
        <w:spacing w:after="240"/>
        <w:contextualSpacing/>
        <w:textAlignment w:val="baseline"/>
        <w:rPr>
          <w:rFonts w:cs="Arial"/>
          <w:bCs/>
        </w:rPr>
      </w:pPr>
      <w:r w:rsidRPr="00A85AF9">
        <w:rPr>
          <w:rFonts w:cs="Arial"/>
          <w:bCs/>
        </w:rPr>
        <w:t>Projekt – przedsięwzięcie zmierzające do osiągnięcia założonego celu określonego wskaźnikami, z określonym początkiem i końcem realizacji, zgłoszone do objęcia albo objęte dofinansowaniem UE w ramach programu.</w:t>
      </w:r>
    </w:p>
    <w:p w14:paraId="20CD7564" w14:textId="77777777" w:rsidR="00A85AF9" w:rsidRPr="00A85AF9" w:rsidRDefault="00A85AF9" w:rsidP="004E7CFC">
      <w:pPr>
        <w:numPr>
          <w:ilvl w:val="0"/>
          <w:numId w:val="18"/>
        </w:numPr>
        <w:spacing w:after="240"/>
        <w:contextualSpacing/>
        <w:textAlignment w:val="baseline"/>
        <w:rPr>
          <w:rFonts w:cs="Arial"/>
          <w:bCs/>
        </w:rPr>
      </w:pPr>
      <w:r w:rsidRPr="00A85AF9">
        <w:rPr>
          <w:rFonts w:cs="Arial"/>
          <w:bCs/>
        </w:rPr>
        <w:t>Rozstrzygnięcie naboru – zatwierdzenie przez właściwą instytucję wyników oceny projektów, zawierające przyznane oceny, w tym uzyskaną liczbę punktów.</w:t>
      </w:r>
    </w:p>
    <w:p w14:paraId="051D4C02" w14:textId="298D1F2C" w:rsidR="00A85AF9" w:rsidRPr="00A85AF9" w:rsidRDefault="00A85AF9" w:rsidP="004E7CFC">
      <w:pPr>
        <w:numPr>
          <w:ilvl w:val="0"/>
          <w:numId w:val="18"/>
        </w:numPr>
        <w:spacing w:after="240"/>
        <w:contextualSpacing/>
        <w:textAlignment w:val="baseline"/>
        <w:rPr>
          <w:rFonts w:cs="Arial"/>
          <w:bCs/>
        </w:rPr>
      </w:pPr>
      <w:r w:rsidRPr="00A85AF9">
        <w:rPr>
          <w:rFonts w:cs="Arial"/>
          <w:bCs/>
        </w:rPr>
        <w:t>Strona internetowa programu FE SL 2021-2027</w:t>
      </w:r>
      <w:r w:rsidR="000E240F">
        <w:rPr>
          <w:rFonts w:cs="Arial"/>
          <w:bCs/>
        </w:rPr>
        <w:t xml:space="preserve"> </w:t>
      </w:r>
      <w:r w:rsidRPr="00A85AF9">
        <w:rPr>
          <w:rFonts w:cs="Arial"/>
          <w:bCs/>
        </w:rPr>
        <w:t>–</w:t>
      </w:r>
      <w:r w:rsidR="000E240F">
        <w:rPr>
          <w:rFonts w:cs="Arial"/>
          <w:bCs/>
        </w:rPr>
        <w:t xml:space="preserve"> </w:t>
      </w:r>
      <w:hyperlink r:id="rId17" w:history="1">
        <w:r w:rsidR="00C14CE6" w:rsidRPr="00C14CE6">
          <w:rPr>
            <w:rStyle w:val="Hipercze"/>
            <w:rFonts w:cs="Arial"/>
            <w:bCs/>
          </w:rPr>
          <w:t>FE SL 2021-2027 strona internetowa</w:t>
        </w:r>
      </w:hyperlink>
      <w:r w:rsidRPr="00A85AF9">
        <w:rPr>
          <w:rFonts w:cs="Arial"/>
          <w:bCs/>
        </w:rPr>
        <w:t xml:space="preserve"> – strona internetowa dostarczająca informacje na temat programu Fundusze Europejskie dla Śląskiego na lata 2021-2027.</w:t>
      </w:r>
    </w:p>
    <w:p w14:paraId="4FF99190" w14:textId="77777777" w:rsidR="00A85AF9" w:rsidRPr="00A85AF9" w:rsidRDefault="00A85AF9" w:rsidP="004E7CFC">
      <w:pPr>
        <w:numPr>
          <w:ilvl w:val="0"/>
          <w:numId w:val="18"/>
        </w:numPr>
        <w:spacing w:after="240"/>
        <w:contextualSpacing/>
        <w:textAlignment w:val="baseline"/>
        <w:rPr>
          <w:rFonts w:cs="Arial"/>
          <w:bCs/>
        </w:rPr>
      </w:pPr>
      <w:r w:rsidRPr="00A85AF9">
        <w:rPr>
          <w:rFonts w:cs="Arial"/>
          <w:bCs/>
        </w:rPr>
        <w:t xml:space="preserve">Ustawa wdrożeniowa – ustawa z dnia 28 kwietnia 2022 r. o zasadach realizacji zadań finansowanych ze środków europejskich w perspektywie finansowej 2021-2027. </w:t>
      </w:r>
    </w:p>
    <w:p w14:paraId="34521AEE" w14:textId="77777777" w:rsidR="00A85AF9" w:rsidRPr="00A85AF9" w:rsidRDefault="00A85AF9" w:rsidP="004E7CFC">
      <w:pPr>
        <w:numPr>
          <w:ilvl w:val="0"/>
          <w:numId w:val="18"/>
        </w:numPr>
        <w:spacing w:after="240"/>
        <w:contextualSpacing/>
        <w:textAlignment w:val="baseline"/>
        <w:rPr>
          <w:rFonts w:cs="Arial"/>
          <w:bCs/>
        </w:rPr>
      </w:pPr>
      <w:r w:rsidRPr="00A85AF9">
        <w:rPr>
          <w:rFonts w:cs="Arial"/>
          <w:bCs/>
        </w:rPr>
        <w:t>Umowa o dofinansowanie projektu – oznacza:</w:t>
      </w:r>
    </w:p>
    <w:p w14:paraId="4CDFD93A" w14:textId="77777777" w:rsidR="00A85AF9" w:rsidRPr="00A85AF9" w:rsidRDefault="00A85AF9" w:rsidP="004E7CFC">
      <w:pPr>
        <w:numPr>
          <w:ilvl w:val="2"/>
          <w:numId w:val="31"/>
        </w:numPr>
        <w:spacing w:after="0"/>
        <w:ind w:left="1134" w:hanging="425"/>
      </w:pPr>
      <w:r w:rsidRPr="00A85AF9">
        <w:t>umowę zawartą między właściwą instytucją a wnioskodawcą, którego projekt został wybrany do dofinansowania, zawierającą co najmniej elementy, o których mowa w art. 206 ust. 2 ustawy z dnia 27 sierpnia 2009 r. o finansach publicznych</w:t>
      </w:r>
    </w:p>
    <w:p w14:paraId="429D6BD3" w14:textId="77777777" w:rsidR="00A85AF9" w:rsidRPr="00A85AF9" w:rsidRDefault="00A85AF9" w:rsidP="004E7CFC">
      <w:pPr>
        <w:numPr>
          <w:ilvl w:val="2"/>
          <w:numId w:val="31"/>
        </w:numPr>
        <w:spacing w:after="0"/>
        <w:ind w:left="1134" w:hanging="425"/>
      </w:pPr>
      <w:r w:rsidRPr="00A85AF9">
        <w:lastRenderedPageBreak/>
        <w:t>porozumienie, o którym mowa w art. 206 ust. 5 ustawy z dnia 27 sierpnia 2009 r. o finansach publicznych, zawarte między właściwą instytucją a wnioskodawcą, którego projekt został wybrany do dofinansowania.</w:t>
      </w:r>
    </w:p>
    <w:p w14:paraId="2C3E4AC1" w14:textId="77777777" w:rsidR="00A85AF9" w:rsidRPr="00A85AF9" w:rsidRDefault="00A85AF9" w:rsidP="004E7CFC">
      <w:pPr>
        <w:numPr>
          <w:ilvl w:val="0"/>
          <w:numId w:val="18"/>
        </w:numPr>
        <w:spacing w:after="240"/>
        <w:contextualSpacing/>
        <w:textAlignment w:val="baseline"/>
        <w:rPr>
          <w:rFonts w:cs="Arial"/>
          <w:bCs/>
        </w:rPr>
      </w:pPr>
      <w:r w:rsidRPr="00A85AF9">
        <w:rPr>
          <w:rFonts w:cs="Arial"/>
          <w:bCs/>
        </w:rPr>
        <w:t>Wniosek o dofinansowanie (WOD) – wniosek o dofinansowanie projektu (wypełniany i składany w LSI 2021), w którym zawarte są informacje na temat wnioskodawcy oraz opis projektu, na podstawie których dokonuje się oceny spełnienia przez ten projekt kryteriów wyboru projektów.</w:t>
      </w:r>
    </w:p>
    <w:p w14:paraId="6CC6A46E" w14:textId="77777777" w:rsidR="00A85AF9" w:rsidRPr="00A85AF9" w:rsidRDefault="00A85AF9" w:rsidP="004E7CFC">
      <w:pPr>
        <w:numPr>
          <w:ilvl w:val="0"/>
          <w:numId w:val="18"/>
        </w:numPr>
        <w:spacing w:after="240"/>
        <w:contextualSpacing/>
        <w:textAlignment w:val="baseline"/>
        <w:rPr>
          <w:rFonts w:cs="Arial"/>
          <w:bCs/>
        </w:rPr>
      </w:pPr>
      <w:r w:rsidRPr="00A85AF9">
        <w:rPr>
          <w:rFonts w:cs="Arial"/>
          <w:bCs/>
        </w:rPr>
        <w:t>Wnioskodawca – podmiot, który złożył wniosek o dofinansowanie projektu.</w:t>
      </w:r>
    </w:p>
    <w:p w14:paraId="1B9EF365" w14:textId="77777777" w:rsidR="00A85AF9" w:rsidRPr="00A85AF9" w:rsidRDefault="00A85AF9" w:rsidP="004E7CFC">
      <w:pPr>
        <w:numPr>
          <w:ilvl w:val="0"/>
          <w:numId w:val="18"/>
        </w:numPr>
        <w:spacing w:after="240"/>
        <w:contextualSpacing/>
        <w:textAlignment w:val="baseline"/>
        <w:rPr>
          <w:rFonts w:cs="Arial"/>
          <w:bCs/>
        </w:rPr>
      </w:pPr>
      <w:r w:rsidRPr="00A85AF9">
        <w:rPr>
          <w:rFonts w:cs="Arial"/>
          <w:bCs/>
        </w:rPr>
        <w:t>ZIT - instrument rozwoju terytorialnego, o którym mowa w art. 34 ustawy wdrożeniowej.</w:t>
      </w:r>
    </w:p>
    <w:p w14:paraId="0CA1935A" w14:textId="47042FCC" w:rsidR="00032BC5" w:rsidRDefault="00032BC5">
      <w:pPr>
        <w:rPr>
          <w:rFonts w:eastAsiaTheme="majorEastAsia" w:cstheme="majorBidi"/>
          <w:b/>
          <w:color w:val="2E74B5" w:themeColor="accent1" w:themeShade="BF"/>
          <w:sz w:val="32"/>
          <w:szCs w:val="32"/>
        </w:rPr>
      </w:pPr>
      <w:r>
        <w:rPr>
          <w:rFonts w:eastAsiaTheme="majorEastAsia" w:cstheme="majorBidi"/>
          <w:b/>
          <w:color w:val="2E74B5" w:themeColor="accent1" w:themeShade="BF"/>
          <w:sz w:val="32"/>
          <w:szCs w:val="32"/>
        </w:rPr>
        <w:br w:type="page"/>
      </w:r>
    </w:p>
    <w:p w14:paraId="2D9E8E7B" w14:textId="77777777" w:rsidR="00E72D9B" w:rsidRDefault="00E72D9B" w:rsidP="00E72D9B">
      <w:pPr>
        <w:sectPr w:rsidR="00E72D9B" w:rsidSect="007A08F9">
          <w:headerReference w:type="default" r:id="rId18"/>
          <w:footerReference w:type="first" r:id="rId19"/>
          <w:pgSz w:w="11906" w:h="16838" w:code="9"/>
          <w:pgMar w:top="851" w:right="1418" w:bottom="1418" w:left="1418" w:header="709" w:footer="709" w:gutter="0"/>
          <w:cols w:space="708"/>
          <w:docGrid w:linePitch="360"/>
        </w:sectPr>
      </w:pPr>
    </w:p>
    <w:p w14:paraId="36CCD3A9" w14:textId="77777777" w:rsidR="00E72D9B" w:rsidRPr="00E72D9B" w:rsidRDefault="00E72D9B" w:rsidP="00E72D9B">
      <w:pPr>
        <w:pStyle w:val="Nagwek1"/>
      </w:pPr>
      <w:bookmarkStart w:id="4" w:name="_Toc186703947"/>
      <w:r>
        <w:lastRenderedPageBreak/>
        <w:t>Informacje o naborze</w:t>
      </w:r>
      <w:bookmarkEnd w:id="0"/>
      <w:bookmarkEnd w:id="4"/>
    </w:p>
    <w:p w14:paraId="6AE0BF1A" w14:textId="4CE4F2F2" w:rsidR="006C7DD9" w:rsidRDefault="00510825" w:rsidP="00A501A3">
      <w:r w:rsidRPr="00510825">
        <w:t xml:space="preserve">Zarząd Województwa Śląskiego </w:t>
      </w:r>
      <w:r w:rsidR="00845E5E">
        <w:t>ogłasza</w:t>
      </w:r>
      <w:r w:rsidRPr="00510825">
        <w:t xml:space="preserve"> </w:t>
      </w:r>
      <w:r w:rsidR="001B39DD">
        <w:t>nabór</w:t>
      </w:r>
      <w:r w:rsidR="00845E5E">
        <w:t xml:space="preserve"> projektów</w:t>
      </w:r>
      <w:r>
        <w:t xml:space="preserve"> </w:t>
      </w:r>
      <w:r w:rsidRPr="00510825">
        <w:t>w ramach programu Fundusze Europejskie dla Śląskiego 2021-2027 (FE SL 2021-2027).</w:t>
      </w:r>
    </w:p>
    <w:p w14:paraId="6DE9143F" w14:textId="6ABD7B8A" w:rsidR="009C00E5" w:rsidRDefault="008F4237" w:rsidP="00A501A3">
      <w:r>
        <w:t>Nabór dotyczy środków dla Subregionu Północnego z Kontraktu Programowego. Dofinansowanie mogą uzyskać wyłącznie projekty w całości realizowane na terenie gmin i powiatów zrzeszonych w Związku Gmin i Powiatów Subregionu Północnego Województwa Śląskiego.</w:t>
      </w:r>
    </w:p>
    <w:p w14:paraId="4B1037F0" w14:textId="77777777" w:rsidR="00510825" w:rsidRPr="00523F05" w:rsidRDefault="00510825" w:rsidP="00A501A3">
      <w:pPr>
        <w:rPr>
          <w:b/>
        </w:rPr>
      </w:pPr>
      <w:r w:rsidRPr="5EC7A306">
        <w:t>Postępowanie prowadzone będzie na po</w:t>
      </w:r>
      <w:r w:rsidR="00646A4D">
        <w:t>d</w:t>
      </w:r>
      <w:r w:rsidRPr="5EC7A306">
        <w:t>stawie Regulaminu wyboru projektów.</w:t>
      </w:r>
    </w:p>
    <w:p w14:paraId="483ED6D1" w14:textId="77777777" w:rsidR="00E72D9B" w:rsidRDefault="7F9E03F0" w:rsidP="00A501A3">
      <w:r w:rsidRPr="5FF3BFD4">
        <w:t xml:space="preserve">Składając wniosek o dofinansowanie </w:t>
      </w:r>
      <w:r w:rsidR="595C350C" w:rsidRPr="5FF3BFD4">
        <w:t>projekt</w:t>
      </w:r>
      <w:r w:rsidR="1C7BFE89" w:rsidRPr="5FF3BFD4">
        <w:t>u</w:t>
      </w:r>
      <w:r w:rsidR="5E460DAA" w:rsidRPr="5FF3BFD4">
        <w:t>,</w:t>
      </w:r>
      <w:r w:rsidR="595C350C" w:rsidRPr="5FF3BFD4">
        <w:t xml:space="preserve"> </w:t>
      </w:r>
      <w:r w:rsidR="4A2B3A15" w:rsidRPr="5FF3BFD4">
        <w:t>potwierdzasz, że zapoznałe</w:t>
      </w:r>
      <w:r w:rsidR="71DD882F" w:rsidRPr="5FF3BFD4">
        <w:t>ś</w:t>
      </w:r>
      <w:r w:rsidR="4A2B3A15" w:rsidRPr="5FF3BFD4">
        <w:t xml:space="preserve"> </w:t>
      </w:r>
      <w:r w:rsidR="511C9706" w:rsidRPr="5FF3BFD4">
        <w:t>się</w:t>
      </w:r>
      <w:r w:rsidR="4A2B3A15" w:rsidRPr="5FF3BFD4">
        <w:t xml:space="preserve"> z Regulaminem oraz </w:t>
      </w:r>
      <w:r w:rsidRPr="5FF3BFD4">
        <w:t>akceptujesz</w:t>
      </w:r>
      <w:r w:rsidR="6D871AC0" w:rsidRPr="5FF3BFD4">
        <w:t xml:space="preserve"> jego</w:t>
      </w:r>
      <w:r w:rsidRPr="5FF3BFD4">
        <w:t xml:space="preserve"> postanowienia</w:t>
      </w:r>
      <w:r w:rsidR="2864D9B2" w:rsidRPr="5FF3BFD4">
        <w:t>.</w:t>
      </w:r>
    </w:p>
    <w:p w14:paraId="2DC3E798" w14:textId="77777777" w:rsidR="00646A4D" w:rsidRPr="00646A4D" w:rsidRDefault="00646A4D" w:rsidP="00A501A3">
      <w:r w:rsidRPr="00646A4D">
        <w:t>W sprawach nieuregulowanych w niniejszym Regulaminie zastosowanie mają odpowiednie zasady wynikające z programu regionalnego Fundusze Europejskie dla Śląskiego 2021-2027, Szczegółowego Opisu Priorytetów programu regionalnego Fundusze Europejskie dla Śląskiego 2021-2027, odpowiednich przepisów prawa krajowego i wspólnotowego oraz wytycznych wydanych przez ministra właściwego ds. rozwoju regionalnego.</w:t>
      </w:r>
    </w:p>
    <w:p w14:paraId="4F9879A0" w14:textId="65774508" w:rsidR="49A9E1B3" w:rsidRDefault="49A9E1B3" w:rsidP="00A501A3">
      <w:r w:rsidRPr="5EC7A306">
        <w:t>Instytucja Organizująca Nabór (ION):</w:t>
      </w:r>
    </w:p>
    <w:p w14:paraId="277ECCF0" w14:textId="77777777" w:rsidR="555727D6" w:rsidRDefault="51859D02" w:rsidP="00936477">
      <w:pPr>
        <w:rPr>
          <w:rFonts w:eastAsia="Arial" w:cs="Arial"/>
          <w:szCs w:val="24"/>
        </w:rPr>
      </w:pPr>
      <w:bookmarkStart w:id="5" w:name="_Hlk131494915"/>
      <w:r w:rsidRPr="2058049C">
        <w:rPr>
          <w:rFonts w:eastAsiaTheme="minorEastAsia"/>
          <w:szCs w:val="24"/>
        </w:rPr>
        <w:t>Zarząd Województwa Śląskiego (IZ FE SL) – Departament Europejskiego Funduszu Rozwoju Regionalnego Urzędu Marszałkowskiego Województwa Śląskiego</w:t>
      </w:r>
    </w:p>
    <w:bookmarkEnd w:id="5"/>
    <w:p w14:paraId="4688D68C" w14:textId="77777777" w:rsidR="38C8E3BB" w:rsidRDefault="38C8E3BB" w:rsidP="00936477">
      <w:pPr>
        <w:rPr>
          <w:rFonts w:eastAsia="Arial" w:cs="Arial"/>
          <w:szCs w:val="24"/>
        </w:rPr>
      </w:pPr>
      <w:r w:rsidRPr="5EC7A306">
        <w:rPr>
          <w:rFonts w:eastAsia="Arial" w:cs="Arial"/>
          <w:szCs w:val="24"/>
        </w:rPr>
        <w:t>Lokalizacja: ul. Dąbrowskiego 23, 40-037 Katowice</w:t>
      </w:r>
    </w:p>
    <w:p w14:paraId="0A9B9E04" w14:textId="77777777" w:rsidR="38C8E3BB" w:rsidRDefault="38C8E3BB" w:rsidP="00936477">
      <w:pPr>
        <w:rPr>
          <w:rFonts w:eastAsia="Arial" w:cs="Arial"/>
          <w:szCs w:val="24"/>
        </w:rPr>
      </w:pPr>
      <w:r w:rsidRPr="5EC7A306">
        <w:rPr>
          <w:rFonts w:eastAsia="Arial" w:cs="Arial"/>
          <w:szCs w:val="24"/>
        </w:rPr>
        <w:t>Adres do korespondencji: ul. Ligonia 46, 40-037 Katowice</w:t>
      </w:r>
    </w:p>
    <w:p w14:paraId="0F09BB2D" w14:textId="1244DF24" w:rsidR="38C8E3BB" w:rsidRPr="00C12E4A" w:rsidRDefault="38C8E3BB" w:rsidP="00936477">
      <w:r w:rsidRPr="00F256A4">
        <w:rPr>
          <w:rFonts w:eastAsia="Arial" w:cs="Arial"/>
          <w:szCs w:val="24"/>
        </w:rPr>
        <w:t xml:space="preserve">e-mail: </w:t>
      </w:r>
      <w:hyperlink r:id="rId20">
        <w:r w:rsidRPr="00C12E4A">
          <w:rPr>
            <w:rStyle w:val="Hipercze"/>
            <w:u w:val="none"/>
          </w:rPr>
          <w:t>efrr@slaskie.pl</w:t>
        </w:r>
      </w:hyperlink>
    </w:p>
    <w:p w14:paraId="035E57E9" w14:textId="77777777" w:rsidR="38C8E3BB" w:rsidRPr="00BC6BDC" w:rsidRDefault="38C8E3BB" w:rsidP="000A4B81">
      <w:pPr>
        <w:spacing w:after="240"/>
        <w:rPr>
          <w:rFonts w:eastAsia="Arial" w:cs="Arial"/>
          <w:szCs w:val="24"/>
        </w:rPr>
      </w:pPr>
      <w:r w:rsidRPr="00BC6BDC">
        <w:rPr>
          <w:rFonts w:eastAsia="Arial" w:cs="Arial"/>
          <w:szCs w:val="24"/>
        </w:rPr>
        <w:t>telefon: +48 (32) 77 40 130/122/144/182</w:t>
      </w:r>
    </w:p>
    <w:p w14:paraId="555F3FB7" w14:textId="4BD1CC2D" w:rsidR="00E72D9B" w:rsidRPr="000A4B81" w:rsidRDefault="5E0C28DB" w:rsidP="00936477">
      <w:pPr>
        <w:rPr>
          <w:rFonts w:cs="Arial"/>
        </w:rPr>
      </w:pPr>
      <w:r w:rsidRPr="00646527">
        <w:rPr>
          <w:rFonts w:cs="Arial"/>
          <w:b/>
        </w:rPr>
        <w:t>Przedmiot naboru:</w:t>
      </w:r>
      <w:r w:rsidRPr="00646527">
        <w:rPr>
          <w:rFonts w:cs="Arial"/>
        </w:rPr>
        <w:t xml:space="preserve"> </w:t>
      </w:r>
      <w:r w:rsidR="002C3C28" w:rsidRPr="00646527">
        <w:rPr>
          <w:rFonts w:cs="Arial"/>
        </w:rPr>
        <w:t xml:space="preserve">Wybór do dofinansowania projektów realizowanych w ramach Priorytetu </w:t>
      </w:r>
      <w:r w:rsidR="00BC682E" w:rsidRPr="00646527">
        <w:rPr>
          <w:rFonts w:cs="Arial"/>
        </w:rPr>
        <w:t>II</w:t>
      </w:r>
      <w:r w:rsidR="002C3C28" w:rsidRPr="00646527">
        <w:rPr>
          <w:rFonts w:cs="Arial"/>
        </w:rPr>
        <w:t xml:space="preserve"> </w:t>
      </w:r>
      <w:r w:rsidR="0050457E" w:rsidRPr="0050457E">
        <w:rPr>
          <w:rFonts w:cs="Arial"/>
        </w:rPr>
        <w:t>Fundusze Europejskie na zielony rozwój</w:t>
      </w:r>
      <w:r w:rsidR="002C3C28" w:rsidRPr="00646527">
        <w:rPr>
          <w:rFonts w:cs="Arial"/>
        </w:rPr>
        <w:t xml:space="preserve">, </w:t>
      </w:r>
      <w:r w:rsidR="0070031B" w:rsidRPr="00646527">
        <w:rPr>
          <w:rFonts w:cs="Arial"/>
        </w:rPr>
        <w:t xml:space="preserve">Działanie </w:t>
      </w:r>
      <w:r w:rsidR="003348C0" w:rsidRPr="003348C0">
        <w:rPr>
          <w:rFonts w:cs="Arial"/>
        </w:rPr>
        <w:t>02.11 Infrastruktura wodno-kanalizacyjna</w:t>
      </w:r>
    </w:p>
    <w:p w14:paraId="421C208E" w14:textId="77777777" w:rsidR="00936477" w:rsidRDefault="00E72D9B" w:rsidP="000A4B81">
      <w:pPr>
        <w:spacing w:after="240"/>
      </w:pPr>
      <w:r w:rsidRPr="007C79F3">
        <w:rPr>
          <w:rFonts w:cs="Arial"/>
          <w:b/>
          <w:bCs/>
        </w:rPr>
        <w:t>Źródło finansowania</w:t>
      </w:r>
      <w:r w:rsidRPr="007C79F3">
        <w:rPr>
          <w:rFonts w:cs="Arial"/>
        </w:rPr>
        <w:t xml:space="preserve">: </w:t>
      </w:r>
      <w:r w:rsidR="002C3C28" w:rsidRPr="007C79F3">
        <w:rPr>
          <w:rFonts w:cs="Arial"/>
        </w:rPr>
        <w:t>Europejski Fundusz Rozwoju Regionalnego</w:t>
      </w:r>
    </w:p>
    <w:p w14:paraId="4C19AF97" w14:textId="77777777" w:rsidR="00E72D9B" w:rsidRDefault="00E72D9B" w:rsidP="42DAE102">
      <w:pPr>
        <w:pStyle w:val="Nagwek2"/>
        <w:spacing w:after="240"/>
        <w:ind w:left="357" w:hanging="357"/>
      </w:pPr>
      <w:bookmarkStart w:id="6" w:name="_Toc114570831"/>
      <w:bookmarkStart w:id="7" w:name="_Toc186703948"/>
      <w:r>
        <w:lastRenderedPageBreak/>
        <w:t>Jak wziąć udział w naborze</w:t>
      </w:r>
      <w:bookmarkEnd w:id="6"/>
      <w:bookmarkEnd w:id="7"/>
    </w:p>
    <w:p w14:paraId="1072230D" w14:textId="77777777" w:rsidR="00D303AA" w:rsidRDefault="00D303AA" w:rsidP="0092184D">
      <w:pPr>
        <w:ind w:left="360"/>
      </w:pPr>
      <w:r w:rsidRPr="00D303AA">
        <w:t>Jeżeli chcesz wziąć udział w tym naborze, zapoznaj się z niniejszym Regulaminem.</w:t>
      </w:r>
    </w:p>
    <w:p w14:paraId="05B7727B" w14:textId="77777777" w:rsidR="00E72D9B" w:rsidRDefault="239E852E" w:rsidP="0092184D">
      <w:pPr>
        <w:ind w:left="360"/>
      </w:pPr>
      <w:r w:rsidRPr="759E9EB2">
        <w:t>Przystępując do naboru</w:t>
      </w:r>
      <w:r w:rsidR="49B9F026" w:rsidRPr="759E9EB2">
        <w:t>,</w:t>
      </w:r>
      <w:r w:rsidR="5E0C28DB" w:rsidRPr="759E9EB2">
        <w:t xml:space="preserve"> musisz </w:t>
      </w:r>
      <w:r w:rsidR="2D32D895" w:rsidRPr="759E9EB2">
        <w:t xml:space="preserve">złożyć wniosek o dofinansowanie projektu (WOD) zawierający </w:t>
      </w:r>
      <w:r w:rsidR="5E0C28DB" w:rsidRPr="759E9EB2">
        <w:t xml:space="preserve">opis </w:t>
      </w:r>
      <w:r w:rsidR="431D1689" w:rsidRPr="759E9EB2">
        <w:t>T</w:t>
      </w:r>
      <w:r w:rsidR="5E0C28DB" w:rsidRPr="759E9EB2">
        <w:t>w</w:t>
      </w:r>
      <w:r w:rsidR="2D32D895" w:rsidRPr="759E9EB2">
        <w:t>ojego</w:t>
      </w:r>
      <w:r w:rsidR="5E0C28DB" w:rsidRPr="759E9EB2">
        <w:t xml:space="preserve"> projekt</w:t>
      </w:r>
      <w:r w:rsidR="2D32D895" w:rsidRPr="759E9EB2">
        <w:t>u.</w:t>
      </w:r>
    </w:p>
    <w:p w14:paraId="69AF9A78" w14:textId="77777777" w:rsidR="006C3A21" w:rsidRDefault="239E852E" w:rsidP="0092184D">
      <w:pPr>
        <w:ind w:left="360"/>
      </w:pPr>
      <w:r>
        <w:t>Zrobisz to w systemie teleinformatycznym - LSI 2021.</w:t>
      </w:r>
    </w:p>
    <w:p w14:paraId="10C5D9DE" w14:textId="54BE42B7" w:rsidR="002658DB" w:rsidRPr="002658DB" w:rsidRDefault="784F8BBA" w:rsidP="000A4B81">
      <w:pPr>
        <w:pStyle w:val="Nagwek2"/>
        <w:numPr>
          <w:ilvl w:val="0"/>
          <w:numId w:val="0"/>
        </w:numPr>
        <w:spacing w:after="240"/>
      </w:pPr>
      <w:bookmarkStart w:id="8" w:name="_Toc114570832"/>
      <w:bookmarkStart w:id="9" w:name="_Toc186703949"/>
      <w:r w:rsidRPr="00C402AE">
        <w:rPr>
          <w:b w:val="0"/>
          <w:sz w:val="24"/>
          <w:szCs w:val="24"/>
        </w:rPr>
        <w:t>1.2</w:t>
      </w:r>
      <w:r>
        <w:t xml:space="preserve"> </w:t>
      </w:r>
      <w:r>
        <w:tab/>
      </w:r>
      <w:r w:rsidR="00E72D9B">
        <w:t>Ważne daty</w:t>
      </w:r>
      <w:bookmarkEnd w:id="8"/>
      <w:bookmarkEnd w:id="9"/>
    </w:p>
    <w:p w14:paraId="1143DF2F" w14:textId="0C97AB34" w:rsidR="00E72D9B" w:rsidRPr="003E20C7" w:rsidRDefault="00E72D9B" w:rsidP="0092184D">
      <w:pPr>
        <w:ind w:left="360"/>
      </w:pPr>
      <w:r>
        <w:t xml:space="preserve">Rozpoczęcie </w:t>
      </w:r>
      <w:r w:rsidRPr="003E20C7">
        <w:t xml:space="preserve">naboru wniosków: </w:t>
      </w:r>
      <w:r w:rsidR="00CC7323" w:rsidRPr="003E20C7">
        <w:rPr>
          <w:color w:val="2E74B5" w:themeColor="accent1" w:themeShade="BF"/>
        </w:rPr>
        <w:t>202</w:t>
      </w:r>
      <w:r w:rsidR="00536830" w:rsidRPr="003E20C7">
        <w:rPr>
          <w:color w:val="2E74B5" w:themeColor="accent1" w:themeShade="BF"/>
        </w:rPr>
        <w:t>5</w:t>
      </w:r>
      <w:r w:rsidR="00CC7323" w:rsidRPr="003E20C7">
        <w:rPr>
          <w:color w:val="2E74B5" w:themeColor="accent1" w:themeShade="BF"/>
        </w:rPr>
        <w:t>-</w:t>
      </w:r>
      <w:r w:rsidR="00536830" w:rsidRPr="003E20C7">
        <w:rPr>
          <w:color w:val="2E74B5" w:themeColor="accent1" w:themeShade="BF"/>
        </w:rPr>
        <w:t>0</w:t>
      </w:r>
      <w:r w:rsidR="00B475B7" w:rsidRPr="003E20C7">
        <w:rPr>
          <w:color w:val="2E74B5" w:themeColor="accent1" w:themeShade="BF"/>
        </w:rPr>
        <w:t>1</w:t>
      </w:r>
      <w:r w:rsidR="00CC7323" w:rsidRPr="003E20C7">
        <w:rPr>
          <w:color w:val="2E74B5" w:themeColor="accent1" w:themeShade="BF"/>
        </w:rPr>
        <w:t>-</w:t>
      </w:r>
      <w:r w:rsidR="00536830" w:rsidRPr="003E20C7">
        <w:rPr>
          <w:color w:val="2E74B5" w:themeColor="accent1" w:themeShade="BF"/>
        </w:rPr>
        <w:t>31</w:t>
      </w:r>
    </w:p>
    <w:p w14:paraId="73D5D720" w14:textId="074C391A" w:rsidR="00E72D9B" w:rsidRPr="003E20C7" w:rsidRDefault="00E72D9B" w:rsidP="0092184D">
      <w:pPr>
        <w:ind w:left="360"/>
      </w:pPr>
      <w:r w:rsidRPr="003E20C7">
        <w:t xml:space="preserve">Zakończenie naboru wniosków: </w:t>
      </w:r>
      <w:r w:rsidR="00CC7323" w:rsidRPr="003E20C7">
        <w:rPr>
          <w:color w:val="2E74B5" w:themeColor="accent1" w:themeShade="BF"/>
        </w:rPr>
        <w:t>202</w:t>
      </w:r>
      <w:r w:rsidR="00B475B7" w:rsidRPr="003E20C7">
        <w:rPr>
          <w:color w:val="2E74B5" w:themeColor="accent1" w:themeShade="BF"/>
        </w:rPr>
        <w:t>5</w:t>
      </w:r>
      <w:r w:rsidR="00CC7323" w:rsidRPr="003E20C7">
        <w:rPr>
          <w:color w:val="2E74B5" w:themeColor="accent1" w:themeShade="BF"/>
        </w:rPr>
        <w:t>-</w:t>
      </w:r>
      <w:r w:rsidR="00255470" w:rsidRPr="003E20C7">
        <w:rPr>
          <w:color w:val="2E74B5" w:themeColor="accent1" w:themeShade="BF"/>
        </w:rPr>
        <w:t>0</w:t>
      </w:r>
      <w:r w:rsidR="00536830" w:rsidRPr="003E20C7">
        <w:rPr>
          <w:color w:val="2E74B5" w:themeColor="accent1" w:themeShade="BF"/>
        </w:rPr>
        <w:t>4</w:t>
      </w:r>
      <w:r w:rsidR="00CC7323" w:rsidRPr="003E20C7">
        <w:rPr>
          <w:color w:val="2E74B5" w:themeColor="accent1" w:themeShade="BF"/>
        </w:rPr>
        <w:t>-</w:t>
      </w:r>
      <w:r w:rsidR="00536830" w:rsidRPr="003E20C7">
        <w:rPr>
          <w:color w:val="2E74B5" w:themeColor="accent1" w:themeShade="BF"/>
        </w:rPr>
        <w:t>30</w:t>
      </w:r>
    </w:p>
    <w:p w14:paraId="6DAAEAA5" w14:textId="6A600FA5" w:rsidR="00E72D9B" w:rsidRPr="003E20C7" w:rsidRDefault="00E72D9B" w:rsidP="0092184D">
      <w:pPr>
        <w:ind w:left="360"/>
        <w:rPr>
          <w:rFonts w:eastAsia="Arial"/>
          <w:szCs w:val="24"/>
        </w:rPr>
      </w:pPr>
      <w:r w:rsidRPr="003E20C7">
        <w:t xml:space="preserve">Orientacyjny termin zakończenia postępowania: </w:t>
      </w:r>
      <w:r w:rsidR="00A941F6" w:rsidRPr="003E20C7">
        <w:t>I</w:t>
      </w:r>
      <w:r w:rsidR="00536830" w:rsidRPr="003E20C7">
        <w:t>V</w:t>
      </w:r>
      <w:r w:rsidRPr="003E20C7">
        <w:t xml:space="preserve"> kwartał 202</w:t>
      </w:r>
      <w:r w:rsidR="00255470" w:rsidRPr="003E20C7">
        <w:t>5</w:t>
      </w:r>
      <w:r w:rsidR="00A941F6" w:rsidRPr="003E20C7">
        <w:t xml:space="preserve"> </w:t>
      </w:r>
      <w:r w:rsidRPr="003E20C7">
        <w:t>r.</w:t>
      </w:r>
    </w:p>
    <w:p w14:paraId="50F8BE3E" w14:textId="77777777" w:rsidR="002F4D4A" w:rsidRPr="004F2B79" w:rsidRDefault="7A99F791" w:rsidP="00936477">
      <w:pPr>
        <w:spacing w:before="240"/>
        <w:rPr>
          <w:rFonts w:eastAsia="Arial" w:cs="Arial"/>
          <w:b/>
        </w:rPr>
      </w:pPr>
      <w:r w:rsidRPr="003E20C7">
        <w:rPr>
          <w:rFonts w:eastAsia="Arial" w:cs="Arial"/>
          <w:b/>
        </w:rPr>
        <w:t xml:space="preserve">Zmiana terminu </w:t>
      </w:r>
      <w:r w:rsidR="00AF6756" w:rsidRPr="003E20C7">
        <w:rPr>
          <w:rFonts w:eastAsia="Arial" w:cs="Arial"/>
          <w:b/>
        </w:rPr>
        <w:t xml:space="preserve">zakończenia postępowania </w:t>
      </w:r>
      <w:r w:rsidRPr="003E20C7">
        <w:rPr>
          <w:rFonts w:eastAsia="Arial" w:cs="Arial"/>
          <w:b/>
        </w:rPr>
        <w:t>nie wymaga</w:t>
      </w:r>
      <w:r w:rsidRPr="004F2B79">
        <w:rPr>
          <w:rFonts w:eastAsia="Arial" w:cs="Arial"/>
          <w:b/>
        </w:rPr>
        <w:t xml:space="preserve"> zmiany Regulaminu.</w:t>
      </w:r>
    </w:p>
    <w:p w14:paraId="71A72590" w14:textId="77777777" w:rsidR="00B4697A" w:rsidRPr="004F2B79" w:rsidRDefault="7A99F791" w:rsidP="00936477">
      <w:pPr>
        <w:spacing w:before="240"/>
        <w:rPr>
          <w:rFonts w:eastAsia="Arial" w:cs="Arial"/>
          <w:b/>
        </w:rPr>
      </w:pPr>
      <w:r w:rsidRPr="004F2B79">
        <w:rPr>
          <w:rFonts w:eastAsia="Arial" w:cs="Arial"/>
          <w:b/>
        </w:rPr>
        <w:t>Informacja o zmianie publikowana bę</w:t>
      </w:r>
      <w:r w:rsidR="00AF6756" w:rsidRPr="004F2B79">
        <w:rPr>
          <w:rFonts w:eastAsia="Arial" w:cs="Arial"/>
          <w:b/>
        </w:rPr>
        <w:t>dzie</w:t>
      </w:r>
      <w:r w:rsidRPr="004F2B79">
        <w:rPr>
          <w:rFonts w:eastAsia="Arial" w:cs="Arial"/>
          <w:b/>
        </w:rPr>
        <w:t xml:space="preserve"> także na stronie internetowej FE SL 2021-2027 oraz na </w:t>
      </w:r>
      <w:r w:rsidR="78FAA3A8" w:rsidRPr="004F2B79">
        <w:rPr>
          <w:rFonts w:eastAsia="Arial" w:cs="Arial"/>
          <w:b/>
        </w:rPr>
        <w:t>p</w:t>
      </w:r>
      <w:r w:rsidRPr="004F2B79">
        <w:rPr>
          <w:rFonts w:eastAsia="Arial" w:cs="Arial"/>
          <w:b/>
        </w:rPr>
        <w:t>ortalu.</w:t>
      </w:r>
    </w:p>
    <w:p w14:paraId="34590BBC" w14:textId="05E3616B" w:rsidR="00646527" w:rsidRPr="00B97325" w:rsidRDefault="00E72D9B" w:rsidP="00A501A3">
      <w:pPr>
        <w:rPr>
          <w:rStyle w:val="Wyrnienieintensywne"/>
          <w:bCs/>
        </w:rPr>
      </w:pPr>
      <w:r w:rsidRPr="00523F05">
        <w:rPr>
          <w:rStyle w:val="Wyrnienieintensywne"/>
          <w:b w:val="0"/>
          <w:color w:val="2E74B5" w:themeColor="accent1" w:themeShade="BF"/>
        </w:rPr>
        <w:t>Pamiętaj!</w:t>
      </w:r>
    </w:p>
    <w:p w14:paraId="5724000A" w14:textId="77777777" w:rsidR="002B6D1E" w:rsidRPr="00972412" w:rsidRDefault="00E72D9B" w:rsidP="00A501A3">
      <w:pPr>
        <w:rPr>
          <w:rStyle w:val="Wyrnienieintensywne"/>
          <w:b w:val="0"/>
        </w:rPr>
      </w:pPr>
      <w:r>
        <w:rPr>
          <w:lang w:eastAsia="pl-PL"/>
        </w:rPr>
        <w:t>WOD</w:t>
      </w:r>
      <w:r w:rsidRPr="3AA35BB7">
        <w:rPr>
          <w:lang w:eastAsia="pl-PL"/>
        </w:rPr>
        <w:t xml:space="preserve"> możesz złożyć w dowolnym momencie </w:t>
      </w:r>
      <w:r>
        <w:rPr>
          <w:lang w:eastAsia="pl-PL"/>
        </w:rPr>
        <w:t xml:space="preserve">trwania </w:t>
      </w:r>
      <w:r w:rsidRPr="3AA35BB7">
        <w:rPr>
          <w:lang w:eastAsia="pl-PL"/>
        </w:rPr>
        <w:t>naboru</w:t>
      </w:r>
      <w:r>
        <w:rPr>
          <w:lang w:eastAsia="pl-PL"/>
        </w:rPr>
        <w:t xml:space="preserve">. </w:t>
      </w:r>
      <w:r w:rsidR="0010659D" w:rsidRPr="0073690F">
        <w:rPr>
          <w:lang w:eastAsia="pl-PL"/>
        </w:rPr>
        <w:t xml:space="preserve">Nie </w:t>
      </w:r>
      <w:r w:rsidR="004F3ABC">
        <w:rPr>
          <w:lang w:eastAsia="pl-PL"/>
        </w:rPr>
        <w:t>zalecamy</w:t>
      </w:r>
      <w:r w:rsidR="0010659D" w:rsidRPr="0073690F">
        <w:rPr>
          <w:lang w:eastAsia="pl-PL"/>
        </w:rPr>
        <w:t xml:space="preserve"> jednak składania wniosków w ostatnim dniu naboru. W t</w:t>
      </w:r>
      <w:r w:rsidR="00B40F37">
        <w:rPr>
          <w:lang w:eastAsia="pl-PL"/>
        </w:rPr>
        <w:t xml:space="preserve">akiej </w:t>
      </w:r>
      <w:r w:rsidR="002B6D1E">
        <w:rPr>
          <w:lang w:eastAsia="pl-PL"/>
        </w:rPr>
        <w:t>sytuacji</w:t>
      </w:r>
      <w:r w:rsidR="0010659D" w:rsidRPr="0073690F">
        <w:rPr>
          <w:lang w:eastAsia="pl-PL"/>
        </w:rPr>
        <w:t xml:space="preserve"> </w:t>
      </w:r>
      <w:r w:rsidR="007B1E71">
        <w:rPr>
          <w:lang w:eastAsia="pl-PL"/>
        </w:rPr>
        <w:t xml:space="preserve">będziemy mogli pomóc w rozwiązaniu </w:t>
      </w:r>
      <w:r w:rsidR="0010659D" w:rsidRPr="0073690F">
        <w:rPr>
          <w:lang w:eastAsia="pl-PL"/>
        </w:rPr>
        <w:t>ewentualn</w:t>
      </w:r>
      <w:r w:rsidR="007B1E71">
        <w:rPr>
          <w:lang w:eastAsia="pl-PL"/>
        </w:rPr>
        <w:t>ych</w:t>
      </w:r>
      <w:r w:rsidR="0010659D" w:rsidRPr="0073690F">
        <w:rPr>
          <w:lang w:eastAsia="pl-PL"/>
        </w:rPr>
        <w:t xml:space="preserve"> problem</w:t>
      </w:r>
      <w:r w:rsidR="007B1E71">
        <w:rPr>
          <w:lang w:eastAsia="pl-PL"/>
        </w:rPr>
        <w:t>ów</w:t>
      </w:r>
      <w:r w:rsidR="0010659D" w:rsidRPr="0073690F">
        <w:rPr>
          <w:lang w:eastAsia="pl-PL"/>
        </w:rPr>
        <w:t xml:space="preserve"> techniczn</w:t>
      </w:r>
      <w:r w:rsidR="007B1E71">
        <w:rPr>
          <w:lang w:eastAsia="pl-PL"/>
        </w:rPr>
        <w:t>ych</w:t>
      </w:r>
      <w:r w:rsidR="0010659D" w:rsidRPr="0073690F">
        <w:rPr>
          <w:lang w:eastAsia="pl-PL"/>
        </w:rPr>
        <w:t xml:space="preserve"> </w:t>
      </w:r>
      <w:r w:rsidR="007B2C9B">
        <w:rPr>
          <w:lang w:eastAsia="pl-PL"/>
        </w:rPr>
        <w:t xml:space="preserve">tylko </w:t>
      </w:r>
      <w:r w:rsidR="0010659D" w:rsidRPr="0073690F">
        <w:rPr>
          <w:lang w:eastAsia="pl-PL"/>
        </w:rPr>
        <w:t>do godziny 15:30.</w:t>
      </w:r>
    </w:p>
    <w:p w14:paraId="1B226A2F" w14:textId="7F1D0508" w:rsidR="00646527" w:rsidRPr="00523F05" w:rsidRDefault="00E72D9B" w:rsidP="00A501A3">
      <w:pPr>
        <w:rPr>
          <w:rStyle w:val="Wyrnienieintensywne"/>
          <w:b w:val="0"/>
        </w:rPr>
      </w:pPr>
      <w:r w:rsidRPr="00523F05">
        <w:rPr>
          <w:rStyle w:val="Wyrnienieintensywne"/>
          <w:b w:val="0"/>
          <w:color w:val="2E74B5" w:themeColor="accent1" w:themeShade="BF"/>
        </w:rPr>
        <w:t>Uwaga!</w:t>
      </w:r>
    </w:p>
    <w:p w14:paraId="12504BCB" w14:textId="77777777" w:rsidR="00E72D9B" w:rsidRDefault="3EC9A136" w:rsidP="00A501A3">
      <w:r w:rsidRPr="78D409A1">
        <w:t>Termin składania wniosków o dofinansowanie może ulec wydłużeniu lub skróceniu. W przypadku skrócenia terminu składania wniosków liczba dni od zmiany terminu składania wniosków do nowego terminu zakończenia naboru nie może być krótsza niż 10.</w:t>
      </w:r>
    </w:p>
    <w:p w14:paraId="2D785F7F" w14:textId="77777777" w:rsidR="1CCF854F" w:rsidRDefault="0CA32F30" w:rsidP="00A501A3">
      <w:r w:rsidRPr="3920A4F9">
        <w:t xml:space="preserve">Zmiana terminu składania </w:t>
      </w:r>
      <w:r w:rsidR="0F943D03" w:rsidRPr="3920A4F9">
        <w:t>wniosków o dofinansowanie</w:t>
      </w:r>
      <w:r w:rsidRPr="3920A4F9">
        <w:t xml:space="preserve"> może nastąpić w przypadku: </w:t>
      </w:r>
    </w:p>
    <w:p w14:paraId="7DF4602D" w14:textId="77777777" w:rsidR="0CA32F30" w:rsidRDefault="1F988EF1" w:rsidP="00B81118">
      <w:pPr>
        <w:pStyle w:val="Akapitzlist"/>
        <w:numPr>
          <w:ilvl w:val="0"/>
          <w:numId w:val="25"/>
        </w:numPr>
      </w:pPr>
      <w:r w:rsidRPr="3920A4F9">
        <w:t>wystąpienia awarii LSI2021/CST2021</w:t>
      </w:r>
    </w:p>
    <w:p w14:paraId="231AA4C5" w14:textId="77777777" w:rsidR="1F988EF1" w:rsidRPr="008E0197" w:rsidRDefault="1F988EF1" w:rsidP="00B81118">
      <w:pPr>
        <w:pStyle w:val="Akapitzlist"/>
        <w:numPr>
          <w:ilvl w:val="0"/>
          <w:numId w:val="25"/>
        </w:numPr>
        <w:rPr>
          <w:rFonts w:eastAsia="Calibri"/>
        </w:rPr>
      </w:pPr>
      <w:r w:rsidRPr="3920A4F9">
        <w:t xml:space="preserve">zwiększenia kwoty przewidzianej na dofinansowanie projektów w ramach postępowania, </w:t>
      </w:r>
    </w:p>
    <w:p w14:paraId="502FEE4F" w14:textId="77777777" w:rsidR="1F988EF1" w:rsidRPr="008E0197" w:rsidRDefault="1F988EF1" w:rsidP="00B81118">
      <w:pPr>
        <w:pStyle w:val="Akapitzlist"/>
        <w:numPr>
          <w:ilvl w:val="0"/>
          <w:numId w:val="25"/>
        </w:numPr>
        <w:rPr>
          <w:rFonts w:eastAsia="Calibri"/>
        </w:rPr>
      </w:pPr>
      <w:r w:rsidRPr="3920A4F9">
        <w:t>innej niż przewidywana pierwotnie liczba składanych wniosków,</w:t>
      </w:r>
    </w:p>
    <w:p w14:paraId="59D6373F" w14:textId="77777777" w:rsidR="1F988EF1" w:rsidRPr="008E0197" w:rsidRDefault="1F988EF1" w:rsidP="00B81118">
      <w:pPr>
        <w:pStyle w:val="Akapitzlist"/>
        <w:numPr>
          <w:ilvl w:val="0"/>
          <w:numId w:val="25"/>
        </w:numPr>
        <w:rPr>
          <w:rFonts w:eastAsia="Calibri"/>
        </w:rPr>
      </w:pPr>
      <w:r w:rsidRPr="3920A4F9">
        <w:t>zmiany regulaminu wyboru projektów;</w:t>
      </w:r>
    </w:p>
    <w:p w14:paraId="0A1250F8" w14:textId="77777777" w:rsidR="1F988EF1" w:rsidRPr="008E0197" w:rsidRDefault="1F988EF1" w:rsidP="00B81118">
      <w:pPr>
        <w:pStyle w:val="Akapitzlist"/>
        <w:numPr>
          <w:ilvl w:val="0"/>
          <w:numId w:val="25"/>
        </w:numPr>
        <w:rPr>
          <w:rFonts w:eastAsia="Calibri"/>
        </w:rPr>
      </w:pPr>
      <w:r w:rsidRPr="3920A4F9">
        <w:lastRenderedPageBreak/>
        <w:t>zmiany przepisów prawa, mającej wpływ na regulacje zawarte w Regulaminie, ale nie skutkujące koniecznością anulowania naboru;</w:t>
      </w:r>
    </w:p>
    <w:p w14:paraId="7BB8EED7" w14:textId="7E2978E8" w:rsidR="1F988EF1" w:rsidRPr="00B8212A" w:rsidRDefault="1F988EF1" w:rsidP="00B81118">
      <w:pPr>
        <w:pStyle w:val="Akapitzlist"/>
        <w:numPr>
          <w:ilvl w:val="0"/>
          <w:numId w:val="25"/>
        </w:numPr>
        <w:rPr>
          <w:rFonts w:eastAsia="Calibri"/>
        </w:rPr>
      </w:pPr>
      <w:r w:rsidRPr="3920A4F9">
        <w:t>zmiany kryteriów wyboru projektów, z zastrzeżeniem, iż kryteria wyboru projektów mogą ulec zmianie wyłącznie wówczas, gdy w ramach naboru nie został złożony jeszcze wniosek o dofinansowanie</w:t>
      </w:r>
      <w:r w:rsidR="00B8212A">
        <w:t>;</w:t>
      </w:r>
    </w:p>
    <w:p w14:paraId="18105046" w14:textId="08F012FD" w:rsidR="00B8212A" w:rsidRPr="00B8212A" w:rsidRDefault="00B8212A" w:rsidP="00B81118">
      <w:pPr>
        <w:pStyle w:val="Akapitzlist"/>
        <w:numPr>
          <w:ilvl w:val="0"/>
          <w:numId w:val="25"/>
        </w:numPr>
      </w:pPr>
      <w:r w:rsidRPr="00B8212A">
        <w:t xml:space="preserve">w </w:t>
      </w:r>
      <w:r>
        <w:t>naborach</w:t>
      </w:r>
      <w:r w:rsidRPr="00B8212A">
        <w:t xml:space="preserve"> realizowanych w ramach instrumentu terytorialnego ZIT – na wniosek danego Związku ZIT.</w:t>
      </w:r>
    </w:p>
    <w:p w14:paraId="00AFA984" w14:textId="77777777" w:rsidR="1CCF854F" w:rsidRDefault="1CCF854F" w:rsidP="00A501A3">
      <w:r w:rsidRPr="51DA474E">
        <w:t>Informację o wyznaczeniu nowego terminu zakończenia naboru wniosków opublikujemy na stronie internetowej programu FE SL 2021-2027</w:t>
      </w:r>
      <w:r w:rsidR="01A53A29" w:rsidRPr="51DA474E">
        <w:t xml:space="preserve"> oraz na portalu</w:t>
      </w:r>
      <w:r w:rsidRPr="51DA474E">
        <w:t>.</w:t>
      </w:r>
    </w:p>
    <w:p w14:paraId="6E06E6B8" w14:textId="22124412" w:rsidR="00E72D9B" w:rsidRPr="00E72D9B" w:rsidRDefault="452E3BB8" w:rsidP="6A5DF18D">
      <w:pPr>
        <w:pStyle w:val="Nagwek2"/>
        <w:numPr>
          <w:ilvl w:val="0"/>
          <w:numId w:val="0"/>
        </w:numPr>
      </w:pPr>
      <w:bookmarkStart w:id="10" w:name="_Toc114570833"/>
      <w:bookmarkStart w:id="11" w:name="_Toc186703950"/>
      <w:r w:rsidRPr="00C402AE">
        <w:rPr>
          <w:b w:val="0"/>
          <w:sz w:val="24"/>
          <w:szCs w:val="24"/>
        </w:rPr>
        <w:t>1.3</w:t>
      </w:r>
      <w:r>
        <w:t xml:space="preserve"> </w:t>
      </w:r>
      <w:r>
        <w:tab/>
      </w:r>
      <w:r w:rsidR="00E72D9B">
        <w:t xml:space="preserve">Kto może ubiegać się o dofinansowanie - typy </w:t>
      </w:r>
      <w:r w:rsidR="00CE22ED">
        <w:t>wnioskodawcy</w:t>
      </w:r>
      <w:bookmarkEnd w:id="10"/>
      <w:bookmarkEnd w:id="11"/>
    </w:p>
    <w:p w14:paraId="19CE22C6" w14:textId="77777777" w:rsidR="00E72D9B" w:rsidRPr="00202BF5" w:rsidRDefault="00E72D9B" w:rsidP="00A501A3">
      <w:pPr>
        <w:rPr>
          <w:rStyle w:val="eop"/>
          <w:rFonts w:eastAsiaTheme="minorEastAsia" w:cs="Arial"/>
          <w:b/>
          <w:color w:val="2E74B5" w:themeColor="accent1" w:themeShade="BF"/>
          <w:sz w:val="26"/>
          <w:szCs w:val="26"/>
        </w:rPr>
      </w:pPr>
      <w:r w:rsidRPr="009173D4">
        <w:rPr>
          <w:rStyle w:val="normaltextrun"/>
          <w:rFonts w:cs="Arial"/>
          <w:b/>
          <w:bCs/>
        </w:rPr>
        <w:t>Możesz</w:t>
      </w:r>
      <w:r w:rsidRPr="009173D4">
        <w:rPr>
          <w:rStyle w:val="normaltextrun"/>
          <w:rFonts w:cs="Arial"/>
        </w:rPr>
        <w:t xml:space="preserve"> </w:t>
      </w:r>
      <w:r w:rsidRPr="009173D4">
        <w:rPr>
          <w:rStyle w:val="normaltextrun"/>
          <w:rFonts w:cs="Arial"/>
          <w:b/>
          <w:bCs/>
        </w:rPr>
        <w:t>ubiegać się o dofinansowanie</w:t>
      </w:r>
      <w:r w:rsidRPr="009C08AA">
        <w:rPr>
          <w:rStyle w:val="normaltextrun"/>
          <w:rFonts w:cs="Arial"/>
        </w:rPr>
        <w:t xml:space="preserve">, jeśli spełniasz </w:t>
      </w:r>
      <w:r>
        <w:rPr>
          <w:rStyle w:val="normaltextrun"/>
          <w:rFonts w:cs="Arial"/>
        </w:rPr>
        <w:t>wymagania</w:t>
      </w:r>
      <w:r w:rsidRPr="009C08AA">
        <w:rPr>
          <w:rStyle w:val="normaltextrun"/>
          <w:rFonts w:cs="Arial"/>
        </w:rPr>
        <w:t xml:space="preserve"> określone </w:t>
      </w:r>
      <w:r w:rsidRPr="009173D4">
        <w:rPr>
          <w:rStyle w:val="normaltextrun"/>
          <w:rFonts w:cs="Arial"/>
        </w:rPr>
        <w:t>w</w:t>
      </w:r>
      <w:r w:rsidR="00E9510D">
        <w:rPr>
          <w:rStyle w:val="normaltextrun"/>
          <w:rFonts w:cs="Arial"/>
        </w:rPr>
        <w:t xml:space="preserve"> </w:t>
      </w:r>
      <w:r w:rsidR="00D07E18">
        <w:rPr>
          <w:rStyle w:val="normaltextrun"/>
          <w:rFonts w:cs="Arial"/>
        </w:rPr>
        <w:t>R</w:t>
      </w:r>
      <w:r w:rsidR="00D07E18" w:rsidRPr="009173D4">
        <w:rPr>
          <w:rStyle w:val="normaltextrun"/>
          <w:rFonts w:cs="Arial"/>
        </w:rPr>
        <w:t xml:space="preserve">egulaminie </w:t>
      </w:r>
      <w:r w:rsidR="006E6C3D">
        <w:rPr>
          <w:rStyle w:val="normaltextrun"/>
          <w:rFonts w:cs="Arial"/>
        </w:rPr>
        <w:t>wyboru projektów</w:t>
      </w:r>
      <w:r w:rsidRPr="009C08AA">
        <w:rPr>
          <w:rStyle w:val="normaltextrun"/>
          <w:rFonts w:cs="Arial"/>
        </w:rPr>
        <w:t>.</w:t>
      </w:r>
    </w:p>
    <w:p w14:paraId="1418C399" w14:textId="77777777" w:rsidR="00E72D9B" w:rsidRDefault="00E72D9B" w:rsidP="00A501A3">
      <w:r w:rsidRPr="001F6BB5">
        <w:t xml:space="preserve">Jeśli należysz do </w:t>
      </w:r>
      <w:r>
        <w:t>jednej</w:t>
      </w:r>
      <w:r w:rsidRPr="001F6BB5">
        <w:t xml:space="preserve"> z poniższych grup</w:t>
      </w:r>
      <w:r>
        <w:t>,</w:t>
      </w:r>
      <w:r w:rsidRPr="001F6BB5">
        <w:t xml:space="preserve"> ten nabór jest dla Ciebie:</w:t>
      </w:r>
    </w:p>
    <w:p w14:paraId="15148ADE" w14:textId="77777777" w:rsidR="002843E4" w:rsidRPr="001F6BB5" w:rsidRDefault="002843E4" w:rsidP="00E72D9B">
      <w:pPr>
        <w:pStyle w:val="paragraph"/>
        <w:spacing w:before="0" w:beforeAutospacing="0" w:after="0" w:afterAutospacing="0" w:line="360" w:lineRule="auto"/>
        <w:textAlignment w:val="baseline"/>
        <w:rPr>
          <w:rFonts w:ascii="Arial" w:hAnsi="Arial" w:cs="Arial"/>
        </w:rPr>
      </w:pPr>
      <w:r>
        <w:rPr>
          <w:rFonts w:ascii="Arial" w:hAnsi="Arial" w:cs="Arial"/>
        </w:rPr>
        <w:t xml:space="preserve">Tabela </w:t>
      </w:r>
      <w:r w:rsidR="00CF24DA">
        <w:rPr>
          <w:rFonts w:ascii="Arial" w:hAnsi="Arial" w:cs="Arial"/>
        </w:rPr>
        <w:t xml:space="preserve">1 </w:t>
      </w:r>
      <w:r>
        <w:rPr>
          <w:rFonts w:ascii="Arial" w:hAnsi="Arial" w:cs="Arial"/>
        </w:rPr>
        <w:t>-typy beneficjentów</w:t>
      </w:r>
    </w:p>
    <w:tbl>
      <w:tblPr>
        <w:tblStyle w:val="Tabela-Siatka"/>
        <w:tblW w:w="8980" w:type="dxa"/>
        <w:tblInd w:w="-5" w:type="dxa"/>
        <w:tblLook w:val="04A0" w:firstRow="1" w:lastRow="0" w:firstColumn="1" w:lastColumn="0" w:noHBand="0" w:noVBand="1"/>
        <w:tblCaption w:val="Typy beneficjentów"/>
        <w:tblDescription w:val="tabela 1 zawiera informacje dotyczące typów beneficjentów ogólnych i szczegółowych którzy mogą ubiegać się o wsparcie w ramach naboru"/>
      </w:tblPr>
      <w:tblGrid>
        <w:gridCol w:w="846"/>
        <w:gridCol w:w="2190"/>
        <w:gridCol w:w="3678"/>
        <w:gridCol w:w="2266"/>
      </w:tblGrid>
      <w:tr w:rsidR="008D1976" w:rsidRPr="002E11DE" w14:paraId="4EF29847" w14:textId="77777777" w:rsidTr="52A273FD">
        <w:trPr>
          <w:tblHeader/>
        </w:trPr>
        <w:tc>
          <w:tcPr>
            <w:tcW w:w="846" w:type="dxa"/>
            <w:shd w:val="clear" w:color="auto" w:fill="BFBFBF" w:themeFill="background1" w:themeFillShade="BF"/>
          </w:tcPr>
          <w:p w14:paraId="502028A9" w14:textId="77777777" w:rsidR="008D1976" w:rsidRPr="0051735C" w:rsidRDefault="008D1976" w:rsidP="00D650ED">
            <w:pPr>
              <w:ind w:right="30"/>
              <w:jc w:val="center"/>
              <w:rPr>
                <w:rFonts w:cs="Arial"/>
                <w:b/>
                <w:szCs w:val="24"/>
              </w:rPr>
            </w:pPr>
            <w:r w:rsidRPr="0051735C">
              <w:rPr>
                <w:rFonts w:cs="Arial"/>
                <w:b/>
                <w:szCs w:val="24"/>
              </w:rPr>
              <w:lastRenderedPageBreak/>
              <w:t>Lp.</w:t>
            </w:r>
          </w:p>
        </w:tc>
        <w:tc>
          <w:tcPr>
            <w:tcW w:w="2190" w:type="dxa"/>
            <w:shd w:val="clear" w:color="auto" w:fill="BFBFBF" w:themeFill="background1" w:themeFillShade="BF"/>
          </w:tcPr>
          <w:p w14:paraId="7CC4B634" w14:textId="77777777" w:rsidR="008D1976" w:rsidRPr="002E11DE" w:rsidRDefault="008D1976" w:rsidP="00CD6E03">
            <w:pPr>
              <w:rPr>
                <w:rFonts w:cs="Arial"/>
                <w:b/>
                <w:szCs w:val="24"/>
              </w:rPr>
            </w:pPr>
            <w:r w:rsidRPr="0051735C">
              <w:rPr>
                <w:rFonts w:cs="Arial"/>
                <w:b/>
                <w:szCs w:val="24"/>
              </w:rPr>
              <w:t>Typ beneficjenta ogólny</w:t>
            </w:r>
          </w:p>
        </w:tc>
        <w:tc>
          <w:tcPr>
            <w:tcW w:w="3678" w:type="dxa"/>
            <w:shd w:val="clear" w:color="auto" w:fill="BFBFBF" w:themeFill="background1" w:themeFillShade="BF"/>
          </w:tcPr>
          <w:p w14:paraId="218EEECA" w14:textId="77777777" w:rsidR="008D1976" w:rsidRPr="002E11DE" w:rsidRDefault="008D1976" w:rsidP="00CD6E03">
            <w:pPr>
              <w:rPr>
                <w:rFonts w:cs="Arial"/>
                <w:b/>
                <w:szCs w:val="24"/>
              </w:rPr>
            </w:pPr>
            <w:r w:rsidRPr="002E11DE">
              <w:rPr>
                <w:rFonts w:cs="Arial"/>
                <w:b/>
                <w:szCs w:val="24"/>
              </w:rPr>
              <w:t>Typ beneficjenta szczegółowy</w:t>
            </w:r>
          </w:p>
        </w:tc>
        <w:tc>
          <w:tcPr>
            <w:tcW w:w="2266" w:type="dxa"/>
            <w:shd w:val="clear" w:color="auto" w:fill="BFBFBF" w:themeFill="background1" w:themeFillShade="BF"/>
          </w:tcPr>
          <w:p w14:paraId="036B85A4" w14:textId="77777777" w:rsidR="008D1976" w:rsidRPr="002E11DE" w:rsidRDefault="008D1976" w:rsidP="00CD6E03">
            <w:pPr>
              <w:rPr>
                <w:rFonts w:cs="Arial"/>
                <w:b/>
                <w:szCs w:val="24"/>
              </w:rPr>
            </w:pPr>
            <w:r w:rsidRPr="002E11DE">
              <w:rPr>
                <w:rFonts w:cs="Arial"/>
                <w:b/>
                <w:szCs w:val="24"/>
              </w:rPr>
              <w:t>Warunki / wyjaśnienia</w:t>
            </w:r>
          </w:p>
        </w:tc>
      </w:tr>
      <w:tr w:rsidR="00D650ED" w:rsidRPr="002E11DE" w14:paraId="5C56AAA1" w14:textId="77777777" w:rsidTr="52A273FD">
        <w:trPr>
          <w:tblHeader/>
        </w:trPr>
        <w:tc>
          <w:tcPr>
            <w:tcW w:w="846" w:type="dxa"/>
          </w:tcPr>
          <w:p w14:paraId="4BC8C25F" w14:textId="77777777" w:rsidR="00D650ED" w:rsidRPr="00DF4675" w:rsidRDefault="00D650ED" w:rsidP="00B81118">
            <w:pPr>
              <w:pStyle w:val="Akapitzlist"/>
              <w:numPr>
                <w:ilvl w:val="0"/>
                <w:numId w:val="38"/>
              </w:numPr>
            </w:pPr>
          </w:p>
        </w:tc>
        <w:tc>
          <w:tcPr>
            <w:tcW w:w="2190" w:type="dxa"/>
          </w:tcPr>
          <w:p w14:paraId="6FD58389" w14:textId="683A914F" w:rsidR="00D650ED" w:rsidRPr="00DF4675" w:rsidRDefault="00D650ED" w:rsidP="00D650ED">
            <w:pPr>
              <w:rPr>
                <w:rFonts w:cs="Arial"/>
                <w:szCs w:val="24"/>
              </w:rPr>
            </w:pPr>
            <w:r w:rsidRPr="00DF4675">
              <w:rPr>
                <w:rFonts w:cs="Arial"/>
                <w:szCs w:val="24"/>
              </w:rPr>
              <w:t>Administracja publiczna</w:t>
            </w:r>
          </w:p>
        </w:tc>
        <w:tc>
          <w:tcPr>
            <w:tcW w:w="3678" w:type="dxa"/>
          </w:tcPr>
          <w:p w14:paraId="6D24147B" w14:textId="29E578F7" w:rsidR="00D650ED" w:rsidRPr="00DF4675" w:rsidRDefault="00D650ED" w:rsidP="00D650ED">
            <w:pPr>
              <w:rPr>
                <w:rFonts w:cs="Arial"/>
                <w:szCs w:val="24"/>
              </w:rPr>
            </w:pPr>
            <w:r w:rsidRPr="00DF4675">
              <w:rPr>
                <w:rFonts w:cs="Arial"/>
                <w:szCs w:val="24"/>
              </w:rPr>
              <w:t>Jednostki Samorządu Terytorialnego</w:t>
            </w:r>
          </w:p>
        </w:tc>
        <w:tc>
          <w:tcPr>
            <w:tcW w:w="2266" w:type="dxa"/>
          </w:tcPr>
          <w:p w14:paraId="635E5978" w14:textId="77777777" w:rsidR="00D650ED" w:rsidRPr="00DF4675" w:rsidRDefault="00D650ED" w:rsidP="00D650ED">
            <w:pPr>
              <w:autoSpaceDE w:val="0"/>
              <w:autoSpaceDN w:val="0"/>
              <w:adjustRightInd w:val="0"/>
              <w:rPr>
                <w:rFonts w:cs="Arial"/>
                <w:szCs w:val="24"/>
              </w:rPr>
            </w:pPr>
            <w:r w:rsidRPr="00DF4675">
              <w:rPr>
                <w:rFonts w:cs="Arial"/>
                <w:szCs w:val="24"/>
              </w:rPr>
              <w:t>do tego typu zalicza się również związki</w:t>
            </w:r>
          </w:p>
          <w:p w14:paraId="1C329A50" w14:textId="359B4436" w:rsidR="00D650ED" w:rsidRPr="00DF4675" w:rsidRDefault="00D650ED" w:rsidP="00D650ED">
            <w:pPr>
              <w:rPr>
                <w:rFonts w:cs="Arial"/>
                <w:szCs w:val="24"/>
              </w:rPr>
            </w:pPr>
            <w:proofErr w:type="spellStart"/>
            <w:r w:rsidRPr="00DF4675">
              <w:rPr>
                <w:rFonts w:cs="Arial"/>
              </w:rPr>
              <w:t>jst</w:t>
            </w:r>
            <w:proofErr w:type="spellEnd"/>
            <w:r w:rsidRPr="00DF4675">
              <w:rPr>
                <w:rFonts w:cs="Arial"/>
              </w:rPr>
              <w:t xml:space="preserve">, stowarzyszenia </w:t>
            </w:r>
            <w:proofErr w:type="spellStart"/>
            <w:r w:rsidRPr="00DF4675">
              <w:rPr>
                <w:rFonts w:cs="Arial"/>
              </w:rPr>
              <w:t>jst</w:t>
            </w:r>
            <w:proofErr w:type="spellEnd"/>
            <w:r w:rsidRPr="00DF4675">
              <w:rPr>
                <w:rFonts w:cs="Arial"/>
              </w:rPr>
              <w:t>, Związek Metropolitalny</w:t>
            </w:r>
          </w:p>
        </w:tc>
      </w:tr>
      <w:tr w:rsidR="00D650ED" w:rsidRPr="0051735C" w14:paraId="6ACC1867" w14:textId="77777777" w:rsidTr="52A273FD">
        <w:trPr>
          <w:tblHeader/>
        </w:trPr>
        <w:tc>
          <w:tcPr>
            <w:tcW w:w="846" w:type="dxa"/>
          </w:tcPr>
          <w:p w14:paraId="03DCCBD7" w14:textId="3E7093C9" w:rsidR="00D650ED" w:rsidRPr="00DF4675" w:rsidRDefault="00D650ED" w:rsidP="00B81118">
            <w:pPr>
              <w:pStyle w:val="Akapitzlist"/>
              <w:numPr>
                <w:ilvl w:val="0"/>
                <w:numId w:val="38"/>
              </w:numPr>
            </w:pPr>
          </w:p>
        </w:tc>
        <w:tc>
          <w:tcPr>
            <w:tcW w:w="2190" w:type="dxa"/>
          </w:tcPr>
          <w:p w14:paraId="4884B96B" w14:textId="20948983" w:rsidR="00D650ED" w:rsidRPr="00DF4675" w:rsidRDefault="00D650ED" w:rsidP="00D650ED">
            <w:pPr>
              <w:rPr>
                <w:rFonts w:cs="Arial"/>
                <w:szCs w:val="24"/>
              </w:rPr>
            </w:pPr>
            <w:r w:rsidRPr="00DF4675">
              <w:rPr>
                <w:rFonts w:cs="Arial"/>
                <w:szCs w:val="24"/>
              </w:rPr>
              <w:t>Organizacje społeczne i związki wyznaniowe</w:t>
            </w:r>
          </w:p>
        </w:tc>
        <w:tc>
          <w:tcPr>
            <w:tcW w:w="3678" w:type="dxa"/>
          </w:tcPr>
          <w:p w14:paraId="26CA0E32" w14:textId="7D6C1B69" w:rsidR="00D650ED" w:rsidRPr="00DF4675" w:rsidRDefault="00D650ED" w:rsidP="00D650ED">
            <w:pPr>
              <w:rPr>
                <w:rFonts w:cs="Arial"/>
                <w:szCs w:val="24"/>
              </w:rPr>
            </w:pPr>
            <w:r w:rsidRPr="00DF4675">
              <w:rPr>
                <w:rFonts w:cs="Arial"/>
                <w:szCs w:val="24"/>
              </w:rPr>
              <w:t>Organizacje pozarządowe</w:t>
            </w:r>
          </w:p>
        </w:tc>
        <w:tc>
          <w:tcPr>
            <w:tcW w:w="2266" w:type="dxa"/>
          </w:tcPr>
          <w:p w14:paraId="07DE00A9" w14:textId="72EB1D66" w:rsidR="00D650ED" w:rsidRPr="00DF4675" w:rsidRDefault="00D650ED" w:rsidP="00D650ED">
            <w:pPr>
              <w:rPr>
                <w:rFonts w:cs="Arial"/>
              </w:rPr>
            </w:pPr>
          </w:p>
        </w:tc>
      </w:tr>
      <w:tr w:rsidR="00D650ED" w:rsidRPr="0051735C" w14:paraId="13E63CAD" w14:textId="77777777" w:rsidTr="52A273FD">
        <w:trPr>
          <w:tblHeader/>
        </w:trPr>
        <w:tc>
          <w:tcPr>
            <w:tcW w:w="846" w:type="dxa"/>
          </w:tcPr>
          <w:p w14:paraId="23C45E74" w14:textId="5989F57F" w:rsidR="00D650ED" w:rsidRPr="00DF4675" w:rsidRDefault="00D650ED" w:rsidP="00B81118">
            <w:pPr>
              <w:pStyle w:val="Akapitzlist"/>
              <w:numPr>
                <w:ilvl w:val="0"/>
                <w:numId w:val="38"/>
              </w:numPr>
            </w:pPr>
          </w:p>
        </w:tc>
        <w:tc>
          <w:tcPr>
            <w:tcW w:w="2190" w:type="dxa"/>
          </w:tcPr>
          <w:p w14:paraId="3F685BC3" w14:textId="37648D85" w:rsidR="00D650ED" w:rsidRPr="00DF4675" w:rsidRDefault="00D650ED" w:rsidP="00D650ED">
            <w:pPr>
              <w:rPr>
                <w:rFonts w:cs="Arial"/>
                <w:szCs w:val="24"/>
              </w:rPr>
            </w:pPr>
            <w:r w:rsidRPr="00DF4675">
              <w:rPr>
                <w:rFonts w:cs="Arial"/>
                <w:szCs w:val="24"/>
              </w:rPr>
              <w:t>Partnerstwa</w:t>
            </w:r>
          </w:p>
        </w:tc>
        <w:tc>
          <w:tcPr>
            <w:tcW w:w="3678" w:type="dxa"/>
          </w:tcPr>
          <w:p w14:paraId="21951697" w14:textId="27960341" w:rsidR="00D650ED" w:rsidRPr="00DF4675" w:rsidRDefault="00D650ED" w:rsidP="00D650ED">
            <w:pPr>
              <w:rPr>
                <w:rFonts w:cs="Arial"/>
                <w:szCs w:val="24"/>
              </w:rPr>
            </w:pPr>
            <w:r w:rsidRPr="00DF4675">
              <w:rPr>
                <w:rFonts w:cs="Arial"/>
                <w:szCs w:val="24"/>
              </w:rPr>
              <w:t>Partnerstwa publiczno-prywatne</w:t>
            </w:r>
          </w:p>
        </w:tc>
        <w:tc>
          <w:tcPr>
            <w:tcW w:w="2266" w:type="dxa"/>
          </w:tcPr>
          <w:p w14:paraId="6F907505" w14:textId="77777777" w:rsidR="00D650ED" w:rsidRPr="00DF4675" w:rsidRDefault="00D650ED" w:rsidP="00D650ED">
            <w:pPr>
              <w:autoSpaceDE w:val="0"/>
              <w:autoSpaceDN w:val="0"/>
              <w:adjustRightInd w:val="0"/>
              <w:rPr>
                <w:rFonts w:cs="Arial"/>
                <w:szCs w:val="24"/>
              </w:rPr>
            </w:pPr>
          </w:p>
        </w:tc>
      </w:tr>
      <w:tr w:rsidR="006C6CA4" w:rsidRPr="0051735C" w14:paraId="0B891203" w14:textId="77777777" w:rsidTr="52A273FD">
        <w:trPr>
          <w:tblHeader/>
        </w:trPr>
        <w:tc>
          <w:tcPr>
            <w:tcW w:w="846" w:type="dxa"/>
          </w:tcPr>
          <w:p w14:paraId="31D1816D" w14:textId="28D2FFDA" w:rsidR="006C6CA4" w:rsidRPr="00DF4675" w:rsidRDefault="006C6CA4" w:rsidP="00B81118">
            <w:pPr>
              <w:pStyle w:val="Akapitzlist"/>
              <w:numPr>
                <w:ilvl w:val="0"/>
                <w:numId w:val="38"/>
              </w:numPr>
            </w:pPr>
          </w:p>
        </w:tc>
        <w:tc>
          <w:tcPr>
            <w:tcW w:w="2190" w:type="dxa"/>
          </w:tcPr>
          <w:p w14:paraId="4D5EF1E9" w14:textId="2D785D60" w:rsidR="006C6CA4" w:rsidRPr="00DF4675" w:rsidRDefault="006C6CA4" w:rsidP="00D650ED">
            <w:pPr>
              <w:rPr>
                <w:rFonts w:cs="Arial"/>
                <w:szCs w:val="24"/>
              </w:rPr>
            </w:pPr>
            <w:r w:rsidRPr="00DF4675">
              <w:rPr>
                <w:rFonts w:cs="Arial"/>
                <w:szCs w:val="24"/>
              </w:rPr>
              <w:t>Przedsiębiorstwa realizujące cele publiczne</w:t>
            </w:r>
          </w:p>
        </w:tc>
        <w:tc>
          <w:tcPr>
            <w:tcW w:w="3678" w:type="dxa"/>
          </w:tcPr>
          <w:p w14:paraId="4E736424" w14:textId="582617AD" w:rsidR="006C6CA4" w:rsidRPr="00DF4675" w:rsidRDefault="004C0C3B" w:rsidP="00D650ED">
            <w:pPr>
              <w:rPr>
                <w:rFonts w:cs="Arial"/>
                <w:szCs w:val="24"/>
              </w:rPr>
            </w:pPr>
            <w:r w:rsidRPr="00DF4675">
              <w:rPr>
                <w:rFonts w:cs="Arial"/>
                <w:szCs w:val="24"/>
              </w:rPr>
              <w:t>Spółki wodne</w:t>
            </w:r>
          </w:p>
        </w:tc>
        <w:tc>
          <w:tcPr>
            <w:tcW w:w="2266" w:type="dxa"/>
          </w:tcPr>
          <w:p w14:paraId="3BD59384" w14:textId="77777777" w:rsidR="006C6CA4" w:rsidRPr="00DF4675" w:rsidRDefault="006C6CA4" w:rsidP="00D650ED">
            <w:pPr>
              <w:autoSpaceDE w:val="0"/>
              <w:autoSpaceDN w:val="0"/>
              <w:adjustRightInd w:val="0"/>
              <w:rPr>
                <w:rFonts w:cs="Arial"/>
                <w:szCs w:val="24"/>
              </w:rPr>
            </w:pPr>
          </w:p>
        </w:tc>
      </w:tr>
      <w:tr w:rsidR="002D3973" w:rsidRPr="0051735C" w14:paraId="3BC1CD0B" w14:textId="77777777" w:rsidTr="52A273FD">
        <w:trPr>
          <w:tblHeader/>
        </w:trPr>
        <w:tc>
          <w:tcPr>
            <w:tcW w:w="846" w:type="dxa"/>
          </w:tcPr>
          <w:p w14:paraId="58CC9F24" w14:textId="75A4599A" w:rsidR="002D3973" w:rsidRPr="00DF4675" w:rsidRDefault="002D3973" w:rsidP="00B81118">
            <w:pPr>
              <w:pStyle w:val="Akapitzlist"/>
              <w:numPr>
                <w:ilvl w:val="0"/>
                <w:numId w:val="38"/>
              </w:numPr>
            </w:pPr>
          </w:p>
        </w:tc>
        <w:tc>
          <w:tcPr>
            <w:tcW w:w="2190" w:type="dxa"/>
          </w:tcPr>
          <w:p w14:paraId="3D02139A" w14:textId="2FAE0112" w:rsidR="002D3973" w:rsidRPr="00DF4675" w:rsidRDefault="002D3973" w:rsidP="002D3973">
            <w:pPr>
              <w:rPr>
                <w:rFonts w:cs="Arial"/>
                <w:szCs w:val="24"/>
              </w:rPr>
            </w:pPr>
            <w:r w:rsidRPr="00DF4675">
              <w:rPr>
                <w:rFonts w:cs="Arial"/>
                <w:szCs w:val="24"/>
              </w:rPr>
              <w:t>Przedsiębiorstwa realizujące cele publiczne</w:t>
            </w:r>
          </w:p>
        </w:tc>
        <w:tc>
          <w:tcPr>
            <w:tcW w:w="3678" w:type="dxa"/>
          </w:tcPr>
          <w:p w14:paraId="13B6C786" w14:textId="416BD453" w:rsidR="002D3973" w:rsidRPr="00DF4675" w:rsidRDefault="002D3973" w:rsidP="002D3973">
            <w:pPr>
              <w:rPr>
                <w:rFonts w:cs="Arial"/>
                <w:szCs w:val="24"/>
              </w:rPr>
            </w:pPr>
            <w:r w:rsidRPr="00DF4675">
              <w:rPr>
                <w:rFonts w:cs="Arial"/>
                <w:szCs w:val="24"/>
              </w:rPr>
              <w:t>Przedsiębiorstwa wodociągowo-kanalizacyjne</w:t>
            </w:r>
          </w:p>
        </w:tc>
        <w:tc>
          <w:tcPr>
            <w:tcW w:w="2266" w:type="dxa"/>
          </w:tcPr>
          <w:p w14:paraId="66112B94" w14:textId="77777777" w:rsidR="002D3973" w:rsidRPr="00DF4675" w:rsidRDefault="002D3973" w:rsidP="002D3973">
            <w:pPr>
              <w:autoSpaceDE w:val="0"/>
              <w:autoSpaceDN w:val="0"/>
              <w:adjustRightInd w:val="0"/>
              <w:rPr>
                <w:rFonts w:cs="Arial"/>
                <w:szCs w:val="24"/>
              </w:rPr>
            </w:pPr>
          </w:p>
        </w:tc>
      </w:tr>
      <w:tr w:rsidR="002D3973" w:rsidRPr="0051735C" w14:paraId="7A93F9B9" w14:textId="77777777" w:rsidTr="52A273FD">
        <w:trPr>
          <w:tblHeader/>
        </w:trPr>
        <w:tc>
          <w:tcPr>
            <w:tcW w:w="846" w:type="dxa"/>
          </w:tcPr>
          <w:p w14:paraId="02B27611" w14:textId="21381BAE" w:rsidR="002D3973" w:rsidRPr="00DF4675" w:rsidRDefault="002D3973" w:rsidP="00B81118">
            <w:pPr>
              <w:pStyle w:val="Akapitzlist"/>
              <w:numPr>
                <w:ilvl w:val="0"/>
                <w:numId w:val="38"/>
              </w:numPr>
            </w:pPr>
          </w:p>
        </w:tc>
        <w:tc>
          <w:tcPr>
            <w:tcW w:w="2190" w:type="dxa"/>
          </w:tcPr>
          <w:p w14:paraId="13682D04" w14:textId="4107A995" w:rsidR="002D3973" w:rsidRPr="00DF4675" w:rsidRDefault="002D3973" w:rsidP="002D3973">
            <w:pPr>
              <w:rPr>
                <w:rFonts w:cs="Arial"/>
                <w:szCs w:val="24"/>
              </w:rPr>
            </w:pPr>
            <w:r w:rsidRPr="00DF4675">
              <w:rPr>
                <w:rFonts w:cs="Arial"/>
                <w:szCs w:val="24"/>
              </w:rPr>
              <w:t>Przedsiębiorstwa</w:t>
            </w:r>
          </w:p>
        </w:tc>
        <w:tc>
          <w:tcPr>
            <w:tcW w:w="3678" w:type="dxa"/>
          </w:tcPr>
          <w:p w14:paraId="1E93A6D5" w14:textId="5E019238" w:rsidR="002D3973" w:rsidRPr="00DF4675" w:rsidRDefault="002D3973" w:rsidP="002D3973">
            <w:pPr>
              <w:rPr>
                <w:rFonts w:cs="Arial"/>
                <w:szCs w:val="24"/>
              </w:rPr>
            </w:pPr>
            <w:r w:rsidRPr="00DF4675">
              <w:rPr>
                <w:rFonts w:cs="Arial"/>
                <w:szCs w:val="24"/>
              </w:rPr>
              <w:t>MŚP</w:t>
            </w:r>
          </w:p>
        </w:tc>
        <w:tc>
          <w:tcPr>
            <w:tcW w:w="2266" w:type="dxa"/>
          </w:tcPr>
          <w:p w14:paraId="21740296" w14:textId="77777777" w:rsidR="002D3973" w:rsidRPr="00DF4675" w:rsidRDefault="002D3973" w:rsidP="002D3973">
            <w:pPr>
              <w:autoSpaceDE w:val="0"/>
              <w:autoSpaceDN w:val="0"/>
              <w:adjustRightInd w:val="0"/>
              <w:rPr>
                <w:rFonts w:cs="Arial"/>
                <w:szCs w:val="24"/>
              </w:rPr>
            </w:pPr>
          </w:p>
        </w:tc>
      </w:tr>
      <w:tr w:rsidR="002D3973" w:rsidRPr="0051735C" w14:paraId="207FC085" w14:textId="77777777" w:rsidTr="52A273FD">
        <w:trPr>
          <w:tblHeader/>
        </w:trPr>
        <w:tc>
          <w:tcPr>
            <w:tcW w:w="846" w:type="dxa"/>
          </w:tcPr>
          <w:p w14:paraId="232C16A1" w14:textId="008D4CCA" w:rsidR="002D3973" w:rsidRPr="00DF4675" w:rsidRDefault="002D3973" w:rsidP="00B81118">
            <w:pPr>
              <w:pStyle w:val="Akapitzlist"/>
              <w:numPr>
                <w:ilvl w:val="0"/>
                <w:numId w:val="38"/>
              </w:numPr>
            </w:pPr>
          </w:p>
        </w:tc>
        <w:tc>
          <w:tcPr>
            <w:tcW w:w="2190" w:type="dxa"/>
          </w:tcPr>
          <w:p w14:paraId="6D6CEB70" w14:textId="7D53470E" w:rsidR="002D3973" w:rsidRPr="00DF4675" w:rsidRDefault="002D3973" w:rsidP="002D3973">
            <w:pPr>
              <w:rPr>
                <w:rFonts w:cs="Arial"/>
                <w:szCs w:val="24"/>
              </w:rPr>
            </w:pPr>
            <w:r w:rsidRPr="00DF4675">
              <w:rPr>
                <w:rFonts w:cs="Arial"/>
                <w:szCs w:val="24"/>
              </w:rPr>
              <w:t>Przedsiębiorstwa</w:t>
            </w:r>
          </w:p>
        </w:tc>
        <w:tc>
          <w:tcPr>
            <w:tcW w:w="3678" w:type="dxa"/>
          </w:tcPr>
          <w:p w14:paraId="069121F0" w14:textId="7ED9E6AF" w:rsidR="002D3973" w:rsidRPr="00DF4675" w:rsidRDefault="002D3973" w:rsidP="002D3973">
            <w:pPr>
              <w:rPr>
                <w:rFonts w:cs="Arial"/>
                <w:szCs w:val="24"/>
              </w:rPr>
            </w:pPr>
            <w:r w:rsidRPr="00DF4675">
              <w:rPr>
                <w:rFonts w:cs="Arial"/>
                <w:szCs w:val="24"/>
              </w:rPr>
              <w:t>Duże przedsiębiorstwa</w:t>
            </w:r>
          </w:p>
        </w:tc>
        <w:tc>
          <w:tcPr>
            <w:tcW w:w="2266" w:type="dxa"/>
          </w:tcPr>
          <w:p w14:paraId="08CFA1D3" w14:textId="77777777" w:rsidR="002D3973" w:rsidRPr="00DF4675" w:rsidRDefault="002D3973" w:rsidP="002D3973">
            <w:pPr>
              <w:autoSpaceDE w:val="0"/>
              <w:autoSpaceDN w:val="0"/>
              <w:adjustRightInd w:val="0"/>
              <w:rPr>
                <w:rFonts w:cs="Arial"/>
                <w:szCs w:val="24"/>
              </w:rPr>
            </w:pPr>
          </w:p>
        </w:tc>
      </w:tr>
      <w:tr w:rsidR="002D3973" w:rsidRPr="0051735C" w14:paraId="5353FBCC" w14:textId="77777777" w:rsidTr="52A273FD">
        <w:trPr>
          <w:tblHeader/>
        </w:trPr>
        <w:tc>
          <w:tcPr>
            <w:tcW w:w="846" w:type="dxa"/>
          </w:tcPr>
          <w:p w14:paraId="60096FE1" w14:textId="3FAFBEC7" w:rsidR="002D3973" w:rsidRPr="00DF4675" w:rsidRDefault="002D3973" w:rsidP="00B81118">
            <w:pPr>
              <w:pStyle w:val="Akapitzlist"/>
              <w:numPr>
                <w:ilvl w:val="0"/>
                <w:numId w:val="38"/>
              </w:numPr>
            </w:pPr>
          </w:p>
        </w:tc>
        <w:tc>
          <w:tcPr>
            <w:tcW w:w="2190" w:type="dxa"/>
          </w:tcPr>
          <w:p w14:paraId="6515E21A" w14:textId="0873B87F" w:rsidR="002D3973" w:rsidRPr="00DF4675" w:rsidRDefault="002D3973" w:rsidP="002D3973">
            <w:pPr>
              <w:rPr>
                <w:rFonts w:cs="Arial"/>
                <w:szCs w:val="24"/>
              </w:rPr>
            </w:pPr>
            <w:r w:rsidRPr="00DF4675">
              <w:rPr>
                <w:rFonts w:cs="Arial"/>
                <w:szCs w:val="24"/>
              </w:rPr>
              <w:t>Służby publiczne</w:t>
            </w:r>
          </w:p>
        </w:tc>
        <w:tc>
          <w:tcPr>
            <w:tcW w:w="3678" w:type="dxa"/>
          </w:tcPr>
          <w:p w14:paraId="138FF7B5" w14:textId="5A79896C" w:rsidR="002D3973" w:rsidRPr="00DF4675" w:rsidRDefault="002D3973" w:rsidP="002D3973">
            <w:pPr>
              <w:rPr>
                <w:rFonts w:cs="Arial"/>
                <w:szCs w:val="24"/>
              </w:rPr>
            </w:pPr>
            <w:r w:rsidRPr="00DF4675">
              <w:rPr>
                <w:rFonts w:cs="Arial"/>
                <w:szCs w:val="24"/>
              </w:rPr>
              <w:t>Jednostki organizacyjne działające w imieniu jednostek samorządu terytorialnego</w:t>
            </w:r>
          </w:p>
        </w:tc>
        <w:tc>
          <w:tcPr>
            <w:tcW w:w="2266" w:type="dxa"/>
          </w:tcPr>
          <w:p w14:paraId="151EA2B0" w14:textId="77777777" w:rsidR="002D3973" w:rsidRPr="00DF4675" w:rsidRDefault="002D3973" w:rsidP="002D3973">
            <w:pPr>
              <w:autoSpaceDE w:val="0"/>
              <w:autoSpaceDN w:val="0"/>
              <w:adjustRightInd w:val="0"/>
              <w:rPr>
                <w:rFonts w:cs="Arial"/>
                <w:szCs w:val="24"/>
              </w:rPr>
            </w:pPr>
          </w:p>
        </w:tc>
      </w:tr>
      <w:tr w:rsidR="002D3973" w:rsidRPr="0051735C" w14:paraId="700363D6" w14:textId="77777777" w:rsidTr="52A273FD">
        <w:trPr>
          <w:tblHeader/>
        </w:trPr>
        <w:tc>
          <w:tcPr>
            <w:tcW w:w="846" w:type="dxa"/>
          </w:tcPr>
          <w:p w14:paraId="52C3C3B0" w14:textId="2C9C62E1" w:rsidR="002D3973" w:rsidRPr="00DF4675" w:rsidRDefault="002D3973" w:rsidP="00B81118">
            <w:pPr>
              <w:pStyle w:val="Akapitzlist"/>
              <w:numPr>
                <w:ilvl w:val="0"/>
                <w:numId w:val="38"/>
              </w:numPr>
            </w:pPr>
          </w:p>
        </w:tc>
        <w:tc>
          <w:tcPr>
            <w:tcW w:w="2190" w:type="dxa"/>
          </w:tcPr>
          <w:p w14:paraId="3B370F6E" w14:textId="0399D14D" w:rsidR="002D3973" w:rsidRPr="00DF4675" w:rsidRDefault="002D3973" w:rsidP="002D3973">
            <w:pPr>
              <w:rPr>
                <w:rFonts w:cs="Arial"/>
                <w:szCs w:val="24"/>
              </w:rPr>
            </w:pPr>
            <w:r w:rsidRPr="00DF4675">
              <w:rPr>
                <w:rFonts w:cs="Arial"/>
                <w:szCs w:val="24"/>
              </w:rPr>
              <w:t>Służby publiczne</w:t>
            </w:r>
          </w:p>
        </w:tc>
        <w:tc>
          <w:tcPr>
            <w:tcW w:w="3678" w:type="dxa"/>
          </w:tcPr>
          <w:p w14:paraId="4A57B64B" w14:textId="278E57DC" w:rsidR="002D3973" w:rsidRPr="00DF4675" w:rsidRDefault="002D3973" w:rsidP="002D3973">
            <w:pPr>
              <w:rPr>
                <w:rFonts w:cs="Arial"/>
                <w:szCs w:val="24"/>
              </w:rPr>
            </w:pPr>
            <w:r w:rsidRPr="00DF4675">
              <w:rPr>
                <w:rFonts w:cs="Arial"/>
                <w:szCs w:val="24"/>
              </w:rPr>
              <w:t>Instytucje odpowiedzialne za gospodarkę wodną</w:t>
            </w:r>
          </w:p>
        </w:tc>
        <w:tc>
          <w:tcPr>
            <w:tcW w:w="2266" w:type="dxa"/>
          </w:tcPr>
          <w:p w14:paraId="21F93217" w14:textId="77777777" w:rsidR="002D3973" w:rsidRPr="00DF4675" w:rsidRDefault="002D3973" w:rsidP="002D3973">
            <w:pPr>
              <w:autoSpaceDE w:val="0"/>
              <w:autoSpaceDN w:val="0"/>
              <w:adjustRightInd w:val="0"/>
              <w:rPr>
                <w:rFonts w:cs="Arial"/>
                <w:szCs w:val="24"/>
              </w:rPr>
            </w:pPr>
          </w:p>
        </w:tc>
      </w:tr>
    </w:tbl>
    <w:p w14:paraId="32D10C6C" w14:textId="77777777" w:rsidR="00E72D9B" w:rsidRPr="00EE0CE9" w:rsidRDefault="00E72D9B" w:rsidP="000A4B81">
      <w:pPr>
        <w:spacing w:before="240" w:after="0"/>
        <w:textAlignment w:val="baseline"/>
        <w:rPr>
          <w:rStyle w:val="Pogrubienie"/>
        </w:rPr>
      </w:pPr>
      <w:r w:rsidRPr="00EE0CE9">
        <w:rPr>
          <w:rStyle w:val="Pogrubienie"/>
        </w:rPr>
        <w:t>NIE możesz ubiegać się o dofinansowanie, jeśli:</w:t>
      </w:r>
    </w:p>
    <w:p w14:paraId="18D65F62" w14:textId="77777777" w:rsidR="00E72D9B" w:rsidRPr="00A060B1" w:rsidRDefault="00E72D9B" w:rsidP="009E6610">
      <w:pPr>
        <w:numPr>
          <w:ilvl w:val="0"/>
          <w:numId w:val="17"/>
        </w:numPr>
        <w:spacing w:after="240"/>
        <w:ind w:left="0" w:firstLine="0"/>
        <w:textAlignment w:val="baseline"/>
        <w:rPr>
          <w:rFonts w:eastAsia="Times New Roman" w:cs="Arial"/>
          <w:szCs w:val="24"/>
          <w:lang w:eastAsia="pl-PL"/>
        </w:rPr>
      </w:pPr>
      <w:r w:rsidRPr="00A060B1">
        <w:rPr>
          <w:rFonts w:eastAsia="Times New Roman" w:cs="Arial"/>
          <w:b/>
          <w:bCs/>
          <w:szCs w:val="24"/>
          <w:lang w:eastAsia="pl-PL"/>
        </w:rPr>
        <w:t>zostałeś wykluczony z możliwości otrzymania środków europejskich</w:t>
      </w:r>
      <w:r w:rsidRPr="00A060B1">
        <w:rPr>
          <w:rFonts w:eastAsia="Times New Roman" w:cs="Arial"/>
          <w:szCs w:val="24"/>
          <w:lang w:eastAsia="pl-PL"/>
        </w:rPr>
        <w:t xml:space="preserve"> (na podstawie art. 207 ust. 4 ustawy o finansach publicznych)</w:t>
      </w:r>
    </w:p>
    <w:p w14:paraId="7315E566" w14:textId="31CA2C00" w:rsidR="00E72D9B" w:rsidRDefault="3462DCF5" w:rsidP="000A4B81">
      <w:pPr>
        <w:pStyle w:val="Nagwek2"/>
        <w:numPr>
          <w:ilvl w:val="0"/>
          <w:numId w:val="0"/>
        </w:numPr>
        <w:spacing w:after="240"/>
      </w:pPr>
      <w:bookmarkStart w:id="12" w:name="_Toc114570834"/>
      <w:bookmarkStart w:id="13" w:name="_Toc186703951"/>
      <w:r w:rsidRPr="00C402AE">
        <w:rPr>
          <w:b w:val="0"/>
          <w:sz w:val="24"/>
          <w:szCs w:val="24"/>
        </w:rPr>
        <w:t>1.4</w:t>
      </w:r>
      <w:r>
        <w:t xml:space="preserve"> </w:t>
      </w:r>
      <w:r>
        <w:tab/>
      </w:r>
      <w:r w:rsidR="00E72D9B">
        <w:t>Co możesz zrealizować w projekcie - typy projektów</w:t>
      </w:r>
      <w:bookmarkEnd w:id="12"/>
      <w:bookmarkEnd w:id="13"/>
    </w:p>
    <w:p w14:paraId="2A0E801A" w14:textId="77777777" w:rsidR="002658DB" w:rsidRDefault="00DA37D4" w:rsidP="000A4B81">
      <w:pPr>
        <w:spacing w:after="240"/>
        <w:rPr>
          <w:rFonts w:eastAsia="Times New Roman" w:cs="Arial"/>
          <w:lang w:eastAsia="pl-PL"/>
        </w:rPr>
      </w:pPr>
      <w:r w:rsidRPr="75C893DB">
        <w:rPr>
          <w:rFonts w:eastAsia="Times New Roman" w:cs="Arial"/>
          <w:lang w:eastAsia="pl-PL"/>
        </w:rPr>
        <w:t>Twój projekt musi dotyczyć następując</w:t>
      </w:r>
      <w:r w:rsidR="47E5CAEE" w:rsidRPr="75C893DB">
        <w:rPr>
          <w:rFonts w:eastAsia="Times New Roman" w:cs="Arial"/>
          <w:lang w:eastAsia="pl-PL"/>
        </w:rPr>
        <w:t>ego</w:t>
      </w:r>
      <w:r w:rsidRPr="75C893DB">
        <w:rPr>
          <w:rFonts w:eastAsia="Times New Roman" w:cs="Arial"/>
          <w:lang w:eastAsia="pl-PL"/>
        </w:rPr>
        <w:t xml:space="preserve"> typ</w:t>
      </w:r>
      <w:r w:rsidR="0A33E089" w:rsidRPr="75C893DB">
        <w:rPr>
          <w:rFonts w:eastAsia="Times New Roman" w:cs="Arial"/>
          <w:lang w:eastAsia="pl-PL"/>
        </w:rPr>
        <w:t>u</w:t>
      </w:r>
      <w:r w:rsidRPr="75C893DB">
        <w:rPr>
          <w:rFonts w:eastAsia="Times New Roman" w:cs="Arial"/>
          <w:lang w:eastAsia="pl-PL"/>
        </w:rPr>
        <w:t xml:space="preserve"> projekt</w:t>
      </w:r>
      <w:r w:rsidR="326A22B5" w:rsidRPr="75C893DB">
        <w:rPr>
          <w:rFonts w:eastAsia="Times New Roman" w:cs="Arial"/>
          <w:lang w:eastAsia="pl-PL"/>
        </w:rPr>
        <w:t>u</w:t>
      </w:r>
      <w:r w:rsidRPr="75C893DB">
        <w:rPr>
          <w:rFonts w:eastAsia="Times New Roman" w:cs="Arial"/>
          <w:lang w:eastAsia="pl-PL"/>
        </w:rPr>
        <w:t>:</w:t>
      </w:r>
    </w:p>
    <w:p w14:paraId="60EE1A7F" w14:textId="144DE6DB" w:rsidR="007A7556" w:rsidRDefault="007B605A" w:rsidP="007A7556">
      <w:pPr>
        <w:spacing w:after="240"/>
      </w:pPr>
      <w:r>
        <w:lastRenderedPageBreak/>
        <w:t xml:space="preserve">typ </w:t>
      </w:r>
      <w:r w:rsidR="007A7556">
        <w:t>1. Budowa i modernizacja sieci kanalizacji dla ścieków komunalnych, w tym kanalizacji deszczowej</w:t>
      </w:r>
    </w:p>
    <w:p w14:paraId="297B73AC" w14:textId="7E767716" w:rsidR="007A7556" w:rsidRDefault="007B605A" w:rsidP="007A7556">
      <w:pPr>
        <w:spacing w:after="240"/>
      </w:pPr>
      <w:r>
        <w:t xml:space="preserve">typ </w:t>
      </w:r>
      <w:r w:rsidR="007A7556">
        <w:t>2. Budowa i modernizacja oczyszczalni ścieków komunalnych.</w:t>
      </w:r>
    </w:p>
    <w:p w14:paraId="09553DA4" w14:textId="1F5A3433" w:rsidR="00663FC2" w:rsidRPr="002658DB" w:rsidRDefault="007B605A" w:rsidP="007A7556">
      <w:pPr>
        <w:spacing w:after="240"/>
      </w:pPr>
      <w:r>
        <w:t xml:space="preserve">typ </w:t>
      </w:r>
      <w:r w:rsidR="007A7556">
        <w:t>3. Budowa i modernizacja instalacji do zagospodarowania komunalnych osadów ściekowych.</w:t>
      </w:r>
    </w:p>
    <w:p w14:paraId="262A680A" w14:textId="77777777" w:rsidR="00E72D9B" w:rsidRPr="007A08F9" w:rsidRDefault="00E72D9B" w:rsidP="0092135C">
      <w:pPr>
        <w:pStyle w:val="Nagwekspisutreci"/>
        <w:rPr>
          <w:rStyle w:val="Wyrnienieintensywne"/>
          <w:color w:val="2E74B5" w:themeColor="accent1" w:themeShade="BF"/>
        </w:rPr>
      </w:pPr>
      <w:r w:rsidRPr="007A08F9">
        <w:rPr>
          <w:rStyle w:val="Wyrnienieintensywne"/>
          <w:color w:val="2E74B5" w:themeColor="accent1" w:themeShade="BF"/>
        </w:rPr>
        <w:t>Dowiedz się więcej:</w:t>
      </w:r>
    </w:p>
    <w:p w14:paraId="43E60899" w14:textId="792238D1" w:rsidR="00E72D9B" w:rsidRPr="0092184D" w:rsidRDefault="00E72D9B" w:rsidP="000A4B81">
      <w:pPr>
        <w:spacing w:after="240"/>
        <w:rPr>
          <w:rFonts w:cs="Arial"/>
        </w:rPr>
      </w:pPr>
      <w:r w:rsidRPr="6846CFB2">
        <w:rPr>
          <w:rFonts w:cs="Arial"/>
        </w:rPr>
        <w:t xml:space="preserve">Szczegółowe informacje dotyczące typów projektów znajdziesz w SZOP FE SL 2021-2027 </w:t>
      </w:r>
      <w:r w:rsidR="00F92318">
        <w:rPr>
          <w:rFonts w:cs="Arial"/>
        </w:rPr>
        <w:t xml:space="preserve">pod adresem </w:t>
      </w:r>
      <w:hyperlink r:id="rId21" w:history="1">
        <w:r w:rsidR="00D203AB" w:rsidRPr="0092184D">
          <w:rPr>
            <w:rStyle w:val="Hipercze"/>
            <w:rFonts w:cs="Arial"/>
            <w:u w:val="none"/>
          </w:rPr>
          <w:t>SZOP FE SL 2021-2027</w:t>
        </w:r>
      </w:hyperlink>
    </w:p>
    <w:p w14:paraId="6AE49B90" w14:textId="36AC2B9F" w:rsidR="00E72D9B" w:rsidRDefault="6731A6D4" w:rsidP="4D770AFD">
      <w:pPr>
        <w:pStyle w:val="Nagwek2"/>
        <w:numPr>
          <w:ilvl w:val="0"/>
          <w:numId w:val="0"/>
        </w:numPr>
        <w:spacing w:after="240"/>
      </w:pPr>
      <w:bookmarkStart w:id="14" w:name="_Toc111010155"/>
      <w:bookmarkStart w:id="15" w:name="_Toc111010212"/>
      <w:bookmarkStart w:id="16" w:name="_Toc114570835"/>
      <w:bookmarkStart w:id="17" w:name="_Toc186703952"/>
      <w:r w:rsidRPr="00C402AE">
        <w:rPr>
          <w:b w:val="0"/>
          <w:sz w:val="24"/>
          <w:szCs w:val="24"/>
        </w:rPr>
        <w:t>1.5</w:t>
      </w:r>
      <w:r>
        <w:t xml:space="preserve"> </w:t>
      </w:r>
      <w:r w:rsidR="00E72D9B">
        <w:t>Jakie warunki musisz spełnić</w:t>
      </w:r>
      <w:bookmarkEnd w:id="14"/>
      <w:bookmarkEnd w:id="15"/>
      <w:bookmarkEnd w:id="16"/>
      <w:bookmarkEnd w:id="17"/>
    </w:p>
    <w:p w14:paraId="5F30D62D" w14:textId="77777777" w:rsidR="00E72D9B" w:rsidRPr="00B7037B" w:rsidRDefault="19CB357B" w:rsidP="00A501A3">
      <w:r w:rsidRPr="6BB005C7">
        <w:t xml:space="preserve">Okres, w którym musisz zrealizować projekt </w:t>
      </w:r>
      <w:r>
        <w:t>nie</w:t>
      </w:r>
      <w:r w:rsidR="43634449">
        <w:t xml:space="preserve"> powinien</w:t>
      </w:r>
      <w:r>
        <w:t xml:space="preserve"> przekraczać</w:t>
      </w:r>
      <w:r w:rsidR="14A7B65E" w:rsidRPr="6BB005C7">
        <w:rPr>
          <w:rFonts w:cs="Arial"/>
          <w:color w:val="A6A6A6" w:themeColor="background1" w:themeShade="A6"/>
        </w:rPr>
        <w:t xml:space="preserve"> </w:t>
      </w:r>
      <w:r w:rsidR="000A4B81">
        <w:rPr>
          <w:rFonts w:cs="Arial"/>
          <w:color w:val="A6A6A6" w:themeColor="background1" w:themeShade="A6"/>
        </w:rPr>
        <w:br/>
      </w:r>
      <w:r w:rsidR="38E427AE">
        <w:t>31.12.2029</w:t>
      </w:r>
      <w:r w:rsidR="000A4B81">
        <w:t xml:space="preserve"> </w:t>
      </w:r>
      <w:r w:rsidR="38E427AE">
        <w:t>r.</w:t>
      </w:r>
    </w:p>
    <w:p w14:paraId="6F9567B8" w14:textId="527604A3" w:rsidR="00714CE3" w:rsidRPr="00714CE3" w:rsidRDefault="00E72D9B" w:rsidP="00A501A3">
      <w:r w:rsidRPr="02634D6C">
        <w:rPr>
          <w:b/>
          <w:bCs/>
        </w:rPr>
        <w:t>Twój projekt musi spełniać kryteria wyboru projektów</w:t>
      </w:r>
      <w:r>
        <w:t xml:space="preserve"> opisane w </w:t>
      </w:r>
      <w:r w:rsidR="00E413E8" w:rsidRPr="00E413E8">
        <w:t>załączniku nr 1</w:t>
      </w:r>
      <w:r w:rsidR="00CE22ED">
        <w:rPr>
          <w:rStyle w:val="Hipercze"/>
        </w:rPr>
        <w:t xml:space="preserve"> </w:t>
      </w:r>
      <w:r w:rsidR="00CE22ED">
        <w:rPr>
          <w:rFonts w:eastAsia="Times New Roman" w:cs="Arial"/>
          <w:szCs w:val="24"/>
          <w:lang w:eastAsia="pl-PL"/>
        </w:rPr>
        <w:t xml:space="preserve">do niniejszego </w:t>
      </w:r>
      <w:r w:rsidR="00DD5D01">
        <w:rPr>
          <w:rFonts w:eastAsia="Times New Roman" w:cs="Arial"/>
          <w:szCs w:val="24"/>
          <w:lang w:eastAsia="pl-PL"/>
        </w:rPr>
        <w:t>R</w:t>
      </w:r>
      <w:r w:rsidR="00CE22ED">
        <w:rPr>
          <w:rFonts w:eastAsia="Times New Roman" w:cs="Arial"/>
          <w:szCs w:val="24"/>
          <w:lang w:eastAsia="pl-PL"/>
        </w:rPr>
        <w:t>egulaminu</w:t>
      </w:r>
      <w:r w:rsidR="00DD5D01">
        <w:rPr>
          <w:rFonts w:eastAsia="Times New Roman" w:cs="Arial"/>
          <w:szCs w:val="24"/>
          <w:lang w:eastAsia="pl-PL"/>
        </w:rPr>
        <w:t xml:space="preserve"> </w:t>
      </w:r>
      <w:r w:rsidR="00DD5D01" w:rsidRPr="00DD5D01">
        <w:rPr>
          <w:iCs/>
        </w:rPr>
        <w:t>wyboru projekt</w:t>
      </w:r>
      <w:r w:rsidR="008C7201">
        <w:rPr>
          <w:iCs/>
        </w:rPr>
        <w:t>ów</w:t>
      </w:r>
      <w:r w:rsidR="00CE22ED">
        <w:rPr>
          <w:rFonts w:eastAsia="Times New Roman" w:cs="Arial"/>
          <w:szCs w:val="24"/>
          <w:lang w:eastAsia="pl-PL"/>
        </w:rPr>
        <w:t>.</w:t>
      </w:r>
    </w:p>
    <w:p w14:paraId="6FA7A96D" w14:textId="511F19FE" w:rsidR="191D14A3" w:rsidRDefault="3CC2359E" w:rsidP="1143417D">
      <w:pPr>
        <w:rPr>
          <w:rFonts w:eastAsia="Arial" w:cs="Arial"/>
        </w:rPr>
      </w:pPr>
      <w:r w:rsidRPr="6055A3FE">
        <w:rPr>
          <w:rFonts w:ascii="Times New Roman" w:eastAsia="Times New Roman" w:hAnsi="Times New Roman" w:cs="Times New Roman"/>
          <w:color w:val="000000" w:themeColor="text1"/>
        </w:rPr>
        <w:t xml:space="preserve"> </w:t>
      </w:r>
      <w:r w:rsidRPr="6055A3FE">
        <w:rPr>
          <w:rFonts w:eastAsiaTheme="minorEastAsia"/>
        </w:rPr>
        <w:t>Warunki wsparcia:</w:t>
      </w:r>
    </w:p>
    <w:p w14:paraId="24A37C79" w14:textId="454E4E73" w:rsidR="3B99F32E" w:rsidRDefault="3B99F32E" w:rsidP="00B81118">
      <w:pPr>
        <w:pStyle w:val="Akapitzlist"/>
      </w:pPr>
      <w:r>
        <w:t xml:space="preserve">Nabór </w:t>
      </w:r>
      <w:r w:rsidR="547D1E3D">
        <w:t>dotycz</w:t>
      </w:r>
      <w:r>
        <w:t>y Aglomeracji z przedział</w:t>
      </w:r>
      <w:r w:rsidR="36AF2710">
        <w:t>u</w:t>
      </w:r>
      <w:r>
        <w:t xml:space="preserve"> od</w:t>
      </w:r>
      <w:r w:rsidR="60918CD2">
        <w:t xml:space="preserve"> co najmniej</w:t>
      </w:r>
      <w:r>
        <w:t xml:space="preserve"> 2 tys. </w:t>
      </w:r>
      <w:r w:rsidR="498F9365">
        <w:t>d</w:t>
      </w:r>
      <w:r>
        <w:t xml:space="preserve">o </w:t>
      </w:r>
      <w:r w:rsidR="2C4011A4">
        <w:t xml:space="preserve">poniżej </w:t>
      </w:r>
      <w:r>
        <w:t>10 tys. RLM.</w:t>
      </w:r>
    </w:p>
    <w:p w14:paraId="0F0548C1" w14:textId="3D45B3EA" w:rsidR="588841DF" w:rsidRDefault="588841DF" w:rsidP="52A273FD">
      <w:pPr>
        <w:pStyle w:val="Akapitzlist"/>
      </w:pPr>
      <w:r>
        <w:t>Dofinansowanie mogą uzyskać wyłącznie projekty w całości realizowane na terenie gmin i powiatów zrzeszonych w Związku Gmin i Powiatów Subregionu Północnego Województwa Śląskiego.</w:t>
      </w:r>
    </w:p>
    <w:p w14:paraId="68EEBF23" w14:textId="4B45F0DB" w:rsidR="002051D9" w:rsidRDefault="002051D9" w:rsidP="00B81118">
      <w:pPr>
        <w:pStyle w:val="Akapitzlist"/>
      </w:pPr>
      <w:r>
        <w:t>Dla projektów z zakresu gospodarki ściekowej dokumentem stanowiącym podstawę do wyboru projektów będzie KPOŚK.</w:t>
      </w:r>
    </w:p>
    <w:p w14:paraId="6FE3CE5F" w14:textId="429655B8" w:rsidR="0926A899" w:rsidRDefault="0926A899" w:rsidP="00B81118">
      <w:pPr>
        <w:pStyle w:val="Akapitzlist"/>
      </w:pPr>
      <w:r w:rsidRPr="017BB162">
        <w:t xml:space="preserve">Do wsparcia kwalifikować będą się projekty realizowane w aglomeracjach niespełniająca warunków dyrektywy 91/271/EWG.  </w:t>
      </w:r>
    </w:p>
    <w:p w14:paraId="2B1AF87C" w14:textId="77777777" w:rsidR="000900F0" w:rsidRDefault="002051D9" w:rsidP="00B81118">
      <w:pPr>
        <w:pStyle w:val="Akapitzlist"/>
      </w:pPr>
      <w:r>
        <w:t xml:space="preserve">Parametry takie jak </w:t>
      </w:r>
      <w:proofErr w:type="spellStart"/>
      <w:r>
        <w:t>naruszeniowość</w:t>
      </w:r>
      <w:proofErr w:type="spellEnd"/>
      <w:r>
        <w:t xml:space="preserve"> aglomeracji względem dyrektywy ściekowej, inwestycje zgodne z KPOŚK, lokalizacja inwestycji na obszarze aglomeracji czy liczba RLM kanalizacji wybudowanej/zmodernizowanej przyłączonej do sieci będą dodatkowo weryfikowane na podstawie sprawozdania z realizacji KPOŚK (najnowsze na dzień zamknięcia naboru), opracowywane przez Państwowe Gospodarstwo Wodne Wody Polskie.</w:t>
      </w:r>
    </w:p>
    <w:p w14:paraId="07BA116B" w14:textId="77777777" w:rsidR="000900F0" w:rsidRDefault="002051D9" w:rsidP="00B81118">
      <w:pPr>
        <w:pStyle w:val="Akapitzlist"/>
      </w:pPr>
      <w:r>
        <w:lastRenderedPageBreak/>
        <w:t>W przypadku inwestycji liniowych przecinających obszary szczególnego zagrożenia powodzią, zaplanowane rozwiązania techniczne (konstrukcyjne) winny spowodować, że inwestycja jest odporna na wezbrania wód powierzchniowych.</w:t>
      </w:r>
    </w:p>
    <w:p w14:paraId="4152204B" w14:textId="77777777" w:rsidR="000900F0" w:rsidRDefault="002051D9" w:rsidP="00B81118">
      <w:pPr>
        <w:pStyle w:val="Akapitzlist"/>
      </w:pPr>
      <w:r>
        <w:t>Inwestycje związane z budową samodzielnej kanalizacji deszczowej realizowane będą wyłącznie w</w:t>
      </w:r>
      <w:r w:rsidR="000047BD">
        <w:t xml:space="preserve"> </w:t>
      </w:r>
      <w:r>
        <w:t>ramach CS 2.4 dot. adaptacji do zmian klimatu.</w:t>
      </w:r>
    </w:p>
    <w:p w14:paraId="7C1132F1" w14:textId="77777777" w:rsidR="000900F0" w:rsidRPr="000900F0" w:rsidRDefault="0532650B" w:rsidP="00B81118">
      <w:pPr>
        <w:pStyle w:val="Akapitzlist"/>
      </w:pPr>
      <w:r w:rsidRPr="000900F0">
        <w:t>Nie jest możliwe wsparcie inwestycji, których zadaniem będzie składowanie i spalanie komunalnych osadów ściekowych.</w:t>
      </w:r>
    </w:p>
    <w:p w14:paraId="0D7B29DA" w14:textId="77777777" w:rsidR="000900F0" w:rsidRPr="000900F0" w:rsidRDefault="0532650B" w:rsidP="00B81118">
      <w:pPr>
        <w:pStyle w:val="Akapitzlist"/>
      </w:pPr>
      <w:r w:rsidRPr="000900F0">
        <w:t>Wsparcie systemów zaopatrzenia w wodę polegających na ich budowie będzie dopuszczalna jako uzupełniający element projektów dotyczących gospodarki ściekowej (limit na poziomie projektu: 25% kosztów kwalifikowanych projektu)</w:t>
      </w:r>
    </w:p>
    <w:p w14:paraId="3346A7FC" w14:textId="77777777" w:rsidR="000900F0" w:rsidRDefault="002051D9" w:rsidP="00B81118">
      <w:pPr>
        <w:pStyle w:val="Akapitzlist"/>
      </w:pPr>
      <w:r>
        <w:t>Działanie będzie realizowane z uwzględnieniem zasad horyzontalnych (zgodnie z art. 9 Rozporządzenia</w:t>
      </w:r>
      <w:r w:rsidR="000047BD">
        <w:t xml:space="preserve"> </w:t>
      </w:r>
      <w:r>
        <w:t>Parlamentu Europejskiego i Rady (UE) nr 2021/1060 z dnia 24 czerwca 2021 r.), a obowiązek ich</w:t>
      </w:r>
      <w:r w:rsidR="000047BD">
        <w:t xml:space="preserve"> </w:t>
      </w:r>
      <w:r>
        <w:t>stosowania wynika z Umowy Partnerstwa, programu oraz wytycznych.</w:t>
      </w:r>
    </w:p>
    <w:p w14:paraId="5F3BB031" w14:textId="77777777" w:rsidR="000900F0" w:rsidRDefault="002051D9" w:rsidP="00B81118">
      <w:pPr>
        <w:pStyle w:val="Akapitzlist"/>
      </w:pPr>
      <w:r>
        <w:t>Ze względu na upowszechnianie modelu edukacji włączającej (zgodnie z Konwencją ONZ o prawach osób</w:t>
      </w:r>
      <w:r w:rsidR="00FE65BF">
        <w:t xml:space="preserve"> </w:t>
      </w:r>
      <w:r>
        <w:t>z niepełnosprawnościami) szkoły specjalne i inne placówki, które prowadzą do segregacji lub utrzymania</w:t>
      </w:r>
      <w:r w:rsidR="00FE65BF">
        <w:t xml:space="preserve"> </w:t>
      </w:r>
      <w:r>
        <w:t xml:space="preserve">segregacji jakiejkolwiek grupy </w:t>
      </w:r>
      <w:proofErr w:type="spellStart"/>
      <w:r>
        <w:t>defaworyzowanej</w:t>
      </w:r>
      <w:proofErr w:type="spellEnd"/>
      <w:r>
        <w:t xml:space="preserve"> lub zagrożonej wykluczeniem społecznym, nie będą</w:t>
      </w:r>
      <w:r w:rsidR="00FE65BF">
        <w:t xml:space="preserve"> </w:t>
      </w:r>
      <w:r>
        <w:t>wspierane w zakresie infrastruktury i wyposażenia.</w:t>
      </w:r>
    </w:p>
    <w:p w14:paraId="6612C7FA" w14:textId="77777777" w:rsidR="000900F0" w:rsidRDefault="002051D9" w:rsidP="00B81118">
      <w:pPr>
        <w:pStyle w:val="Akapitzlist"/>
      </w:pPr>
      <w:r>
        <w:t xml:space="preserve">Projekt zgodny z zasadą </w:t>
      </w:r>
      <w:proofErr w:type="spellStart"/>
      <w:r>
        <w:t>deinstytucjonalizacji</w:t>
      </w:r>
      <w:proofErr w:type="spellEnd"/>
      <w:r>
        <w:t>.</w:t>
      </w:r>
    </w:p>
    <w:p w14:paraId="2AD2889A" w14:textId="3A2287AA" w:rsidR="00E72D9B" w:rsidRPr="00E91832" w:rsidDel="00B24AAC" w:rsidRDefault="2A6E771A" w:rsidP="4D770AFD">
      <w:pPr>
        <w:pStyle w:val="Nagwek2"/>
        <w:numPr>
          <w:ilvl w:val="0"/>
          <w:numId w:val="0"/>
        </w:numPr>
        <w:spacing w:after="240"/>
      </w:pPr>
      <w:bookmarkStart w:id="18" w:name="_Toc114570836"/>
      <w:bookmarkStart w:id="19" w:name="_Toc186703953"/>
      <w:r w:rsidRPr="00C402AE">
        <w:rPr>
          <w:b w:val="0"/>
          <w:sz w:val="24"/>
          <w:szCs w:val="24"/>
        </w:rPr>
        <w:t>1.6</w:t>
      </w:r>
      <w:r>
        <w:t xml:space="preserve"> </w:t>
      </w:r>
      <w:r w:rsidR="2E85F236">
        <w:t>Kto skorzysta na realizacji projektu</w:t>
      </w:r>
      <w:bookmarkEnd w:id="18"/>
      <w:r w:rsidR="002E3880">
        <w:t xml:space="preserve"> – nie dotyczy</w:t>
      </w:r>
      <w:bookmarkEnd w:id="19"/>
    </w:p>
    <w:p w14:paraId="69CF3CC2" w14:textId="132F14A7" w:rsidR="00E72D9B" w:rsidRDefault="1C1F5FA6" w:rsidP="4D770AFD">
      <w:pPr>
        <w:pStyle w:val="Nagwek2"/>
        <w:numPr>
          <w:ilvl w:val="0"/>
          <w:numId w:val="0"/>
        </w:numPr>
        <w:spacing w:after="240"/>
      </w:pPr>
      <w:bookmarkStart w:id="20" w:name="_Toc111010158"/>
      <w:bookmarkStart w:id="21" w:name="_Toc111010215"/>
      <w:bookmarkStart w:id="22" w:name="_Toc114570837"/>
      <w:bookmarkStart w:id="23" w:name="_Toc186703954"/>
      <w:r w:rsidRPr="00C402AE">
        <w:rPr>
          <w:b w:val="0"/>
          <w:sz w:val="24"/>
          <w:szCs w:val="24"/>
        </w:rPr>
        <w:t>1.7</w:t>
      </w:r>
      <w:r>
        <w:t xml:space="preserve"> </w:t>
      </w:r>
      <w:r w:rsidR="2E85F236">
        <w:t>Informacje dotyczące partnerstwa</w:t>
      </w:r>
      <w:bookmarkEnd w:id="20"/>
      <w:bookmarkEnd w:id="21"/>
      <w:bookmarkEnd w:id="22"/>
      <w:bookmarkEnd w:id="23"/>
    </w:p>
    <w:p w14:paraId="4E5ABCE3" w14:textId="77777777" w:rsidR="00D64D1E" w:rsidRPr="006304C5" w:rsidRDefault="00D64D1E" w:rsidP="006304C5">
      <w:pPr>
        <w:spacing w:after="0"/>
        <w:rPr>
          <w:rFonts w:eastAsia="Arial" w:cs="Arial"/>
          <w:szCs w:val="24"/>
        </w:rPr>
      </w:pPr>
      <w:bookmarkStart w:id="24" w:name="_Toc111010159"/>
      <w:bookmarkStart w:id="25" w:name="_Toc111010216"/>
      <w:bookmarkStart w:id="26" w:name="_Toc114570838"/>
      <w:r w:rsidRPr="006304C5">
        <w:rPr>
          <w:rFonts w:eastAsia="Arial" w:cs="Arial"/>
          <w:b/>
          <w:szCs w:val="24"/>
        </w:rPr>
        <w:t>Projekty partnerskie</w:t>
      </w:r>
    </w:p>
    <w:p w14:paraId="0A0D2536" w14:textId="77777777" w:rsidR="00D64D1E" w:rsidRDefault="00D64D1E" w:rsidP="000A4B81">
      <w:pPr>
        <w:spacing w:after="240"/>
        <w:textAlignment w:val="baseline"/>
        <w:rPr>
          <w:rFonts w:eastAsia="Arial" w:cs="Arial"/>
          <w:szCs w:val="24"/>
        </w:rPr>
      </w:pPr>
      <w:r w:rsidRPr="006304C5">
        <w:rPr>
          <w:rFonts w:eastAsia="Arial" w:cs="Arial"/>
          <w:szCs w:val="24"/>
        </w:rPr>
        <w:t xml:space="preserve">Możliwa jest realizacja projektów partnerskich na podstawie art. 39 Ustawy Wdrożeniowej. Wniosek składa partner wiodący, z nim też będzie podpisywana umowa o dofinansowanie. Umowa/porozumienie na realizację wspólnego przedsięwzięcia </w:t>
      </w:r>
      <w:r w:rsidR="002E3880" w:rsidRPr="006304C5">
        <w:rPr>
          <w:rFonts w:eastAsia="Arial" w:cs="Arial"/>
          <w:szCs w:val="24"/>
        </w:rPr>
        <w:t>musi</w:t>
      </w:r>
      <w:r w:rsidRPr="006304C5">
        <w:rPr>
          <w:rFonts w:eastAsia="Arial" w:cs="Arial"/>
          <w:szCs w:val="24"/>
        </w:rPr>
        <w:t xml:space="preserve"> zostać zawarta przed złożeniem wniosku o dofinansowanie projektu i może być zawarta tylko i wyłącznie pomiędzy partnerami, którzy wpisują się w typy wnioskodawców określone w Regulaminie wyboru projektów. </w:t>
      </w:r>
      <w:r w:rsidR="000A4B81">
        <w:rPr>
          <w:rFonts w:eastAsia="Arial" w:cs="Arial"/>
          <w:szCs w:val="24"/>
        </w:rPr>
        <w:br/>
      </w:r>
      <w:r w:rsidRPr="006304C5">
        <w:rPr>
          <w:rFonts w:eastAsia="Arial" w:cs="Arial"/>
          <w:szCs w:val="24"/>
        </w:rPr>
        <w:t xml:space="preserve">W przypadku projektów partnerskich wybór partnera/partnerów musi zostać </w:t>
      </w:r>
      <w:r w:rsidRPr="006304C5">
        <w:rPr>
          <w:rFonts w:eastAsia="Arial" w:cs="Arial"/>
          <w:szCs w:val="24"/>
        </w:rPr>
        <w:lastRenderedPageBreak/>
        <w:t>dokonany przed złożeniem wniosku o dofinansowanie. Taką umowę/porozumienie należy dołączyć do wniosku aplikacyjnego.</w:t>
      </w:r>
    </w:p>
    <w:p w14:paraId="35594CCE" w14:textId="77777777" w:rsidR="00D64D1E" w:rsidRPr="006304C5" w:rsidRDefault="00D64D1E" w:rsidP="006304C5">
      <w:pPr>
        <w:spacing w:after="0"/>
        <w:contextualSpacing/>
        <w:rPr>
          <w:rFonts w:eastAsia="Arial" w:cs="Arial"/>
          <w:b/>
          <w:szCs w:val="24"/>
        </w:rPr>
      </w:pPr>
      <w:r w:rsidRPr="006304C5">
        <w:rPr>
          <w:rFonts w:eastAsia="Arial" w:cs="Arial"/>
          <w:b/>
          <w:szCs w:val="24"/>
        </w:rPr>
        <w:t>Projekty hybrydowe</w:t>
      </w:r>
    </w:p>
    <w:p w14:paraId="3DE4398D" w14:textId="5340AD5B" w:rsidR="00D64D1E" w:rsidRPr="006304C5" w:rsidRDefault="00D64D1E" w:rsidP="7DFE848F">
      <w:pPr>
        <w:spacing w:after="0"/>
        <w:rPr>
          <w:rFonts w:eastAsia="Arial" w:cs="Arial"/>
          <w:szCs w:val="24"/>
        </w:rPr>
      </w:pPr>
      <w:r w:rsidRPr="006304C5">
        <w:rPr>
          <w:rFonts w:eastAsia="Arial" w:cs="Arial"/>
          <w:szCs w:val="24"/>
        </w:rPr>
        <w:t>Możliwa jest również realizacja projektów hybrydowych, określonych w art. 40 ustawy wdrożeniowej. Wszystkie projekty hybrydowe muszą być zgodne z regulacjami określonymi w art. 40 ustawy wdrożeniowej, jednocześnie muszą być zgodne z regulacjami unijnymi, a w szczególności z zapisami dotyczącymi projektów hybrydowych zawartych w rozporządzeniu 2021/1060 (Rozporządzenie Ogólne). Szczegółowe wytyczne w zakresie przygotowania projektów hybrydowych znajdują się w Wytycznych dotyczących zagadnień związanych z przygotowaniem projektów inwestycyjnych, w tym hybrydowych na lata 2021-2027 (Rozdział 10).</w:t>
      </w:r>
    </w:p>
    <w:p w14:paraId="7780B155" w14:textId="73476E3F" w:rsidR="00D64D1E" w:rsidRPr="006304C5" w:rsidRDefault="00D64D1E" w:rsidP="000A4B81">
      <w:pPr>
        <w:spacing w:after="240"/>
        <w:rPr>
          <w:rFonts w:eastAsia="Arial" w:cs="Arial"/>
          <w:szCs w:val="24"/>
        </w:rPr>
      </w:pPr>
      <w:r w:rsidRPr="006304C5">
        <w:rPr>
          <w:rFonts w:eastAsia="Arial" w:cs="Arial"/>
          <w:szCs w:val="24"/>
        </w:rPr>
        <w:t>W przypadku realizacji projektów hybrydowych (zgodnie z art. 40 ustawy wdrożeniowej) partner nie będący jednostką sektora finansów publicznych/partner prywatny nie musi wpisywać się w katalog beneficjentów przewidzianych w regulaminie.</w:t>
      </w:r>
    </w:p>
    <w:p w14:paraId="1F20054A" w14:textId="07F0D345" w:rsidR="007B5256" w:rsidRDefault="6687C294" w:rsidP="4D770AFD">
      <w:pPr>
        <w:pStyle w:val="Nagwek2"/>
        <w:numPr>
          <w:ilvl w:val="0"/>
          <w:numId w:val="0"/>
        </w:numPr>
        <w:spacing w:after="240"/>
      </w:pPr>
      <w:bookmarkStart w:id="27" w:name="_Toc186703955"/>
      <w:r w:rsidRPr="00C402AE">
        <w:rPr>
          <w:b w:val="0"/>
          <w:sz w:val="24"/>
          <w:szCs w:val="24"/>
        </w:rPr>
        <w:t>1.8</w:t>
      </w:r>
      <w:r>
        <w:t xml:space="preserve"> </w:t>
      </w:r>
      <w:r w:rsidR="007B5256">
        <w:t>Zgodność z zasadami</w:t>
      </w:r>
      <w:r w:rsidR="00F86F85">
        <w:t xml:space="preserve"> horyzontalnymi</w:t>
      </w:r>
      <w:bookmarkEnd w:id="27"/>
    </w:p>
    <w:bookmarkEnd w:id="24"/>
    <w:bookmarkEnd w:id="25"/>
    <w:bookmarkEnd w:id="26"/>
    <w:p w14:paraId="2A77A1A7" w14:textId="77777777" w:rsidR="00626C7E" w:rsidRPr="00626C7E" w:rsidRDefault="00626C7E" w:rsidP="00626C7E">
      <w:pPr>
        <w:spacing w:after="120"/>
        <w:rPr>
          <w:rFonts w:eastAsia="Arial" w:cs="Arial"/>
          <w:szCs w:val="24"/>
        </w:rPr>
      </w:pPr>
      <w:r w:rsidRPr="00626C7E">
        <w:rPr>
          <w:rFonts w:eastAsia="Arial" w:cs="Arial"/>
          <w:szCs w:val="24"/>
        </w:rPr>
        <w:t>Twój projekt musi uwzględniać zasady horyzontalne, a obowiązek ich stosowania wynika z Umowy Partnerstwa, programu FE SL 2021-2027 oraz wytycznych.</w:t>
      </w:r>
    </w:p>
    <w:p w14:paraId="4A815F3B" w14:textId="2A7D4C87" w:rsidR="00626C7E" w:rsidRPr="00626C7E" w:rsidRDefault="00626C7E" w:rsidP="00626C7E">
      <w:pPr>
        <w:spacing w:after="120"/>
        <w:rPr>
          <w:rFonts w:eastAsia="Arial" w:cs="Arial"/>
          <w:szCs w:val="24"/>
        </w:rPr>
      </w:pPr>
      <w:r w:rsidRPr="00626C7E">
        <w:rPr>
          <w:rFonts w:eastAsia="Arial" w:cs="Arial"/>
          <w:szCs w:val="24"/>
        </w:rPr>
        <w:t>Wsparcie udzielane będzie wyłącznie projektom i beneficjentom, którzy przestrzegają zasad horyzontalnych, o których mowa w art. 9 rozporządzenia ogólnego.</w:t>
      </w:r>
    </w:p>
    <w:p w14:paraId="602F32EC" w14:textId="77777777" w:rsidR="00626C7E" w:rsidRPr="00626C7E" w:rsidRDefault="00626C7E" w:rsidP="00626C7E">
      <w:pPr>
        <w:spacing w:after="120"/>
        <w:rPr>
          <w:rFonts w:eastAsia="Arial" w:cs="Arial"/>
          <w:szCs w:val="24"/>
        </w:rPr>
      </w:pPr>
      <w:r w:rsidRPr="00626C7E">
        <w:rPr>
          <w:rFonts w:eastAsia="Arial" w:cs="Arial"/>
          <w:szCs w:val="24"/>
        </w:rPr>
        <w:t>Projekt musi być zgodny z:</w:t>
      </w:r>
    </w:p>
    <w:p w14:paraId="0DC1756F" w14:textId="77777777" w:rsidR="00626C7E" w:rsidRPr="00626C7E" w:rsidRDefault="00626C7E" w:rsidP="004E7CFC">
      <w:pPr>
        <w:numPr>
          <w:ilvl w:val="0"/>
          <w:numId w:val="24"/>
        </w:numPr>
        <w:spacing w:after="120"/>
        <w:ind w:left="426" w:hanging="284"/>
        <w:rPr>
          <w:rFonts w:eastAsia="Arial" w:cs="Arial"/>
          <w:szCs w:val="24"/>
        </w:rPr>
      </w:pPr>
      <w:r w:rsidRPr="00626C7E">
        <w:rPr>
          <w:rFonts w:eastAsia="Arial" w:cs="Arial"/>
          <w:b/>
          <w:bCs/>
          <w:szCs w:val="24"/>
        </w:rPr>
        <w:t>zasadą równości szans i niedyskryminacji, w tym dostępności dla osób z</w:t>
      </w:r>
      <w:r w:rsidR="000A4B81">
        <w:rPr>
          <w:rFonts w:eastAsia="Arial" w:cs="Arial"/>
          <w:b/>
          <w:bCs/>
          <w:szCs w:val="24"/>
        </w:rPr>
        <w:t> </w:t>
      </w:r>
      <w:r w:rsidRPr="00626C7E">
        <w:rPr>
          <w:rFonts w:eastAsia="Arial" w:cs="Arial"/>
          <w:b/>
          <w:bCs/>
          <w:szCs w:val="24"/>
        </w:rPr>
        <w:t>niepełnosprawnością</w:t>
      </w:r>
    </w:p>
    <w:p w14:paraId="51C2D3CD" w14:textId="77777777" w:rsidR="00626C7E" w:rsidRPr="00626C7E" w:rsidRDefault="00626C7E" w:rsidP="004E7CFC">
      <w:pPr>
        <w:numPr>
          <w:ilvl w:val="0"/>
          <w:numId w:val="24"/>
        </w:numPr>
        <w:spacing w:after="120"/>
        <w:ind w:left="426" w:hanging="284"/>
        <w:rPr>
          <w:rFonts w:eastAsia="Arial" w:cs="Arial"/>
          <w:szCs w:val="24"/>
        </w:rPr>
      </w:pPr>
      <w:r w:rsidRPr="00626C7E">
        <w:rPr>
          <w:rFonts w:eastAsia="Arial" w:cs="Arial"/>
          <w:b/>
          <w:bCs/>
          <w:szCs w:val="24"/>
        </w:rPr>
        <w:t>zasadą równości kobiet i mężczyzn</w:t>
      </w:r>
    </w:p>
    <w:p w14:paraId="3A444D51" w14:textId="77777777" w:rsidR="00626C7E" w:rsidRPr="00626C7E" w:rsidRDefault="00626C7E" w:rsidP="004E7CFC">
      <w:pPr>
        <w:numPr>
          <w:ilvl w:val="0"/>
          <w:numId w:val="24"/>
        </w:numPr>
        <w:spacing w:after="120"/>
        <w:ind w:left="426" w:hanging="284"/>
        <w:rPr>
          <w:rFonts w:eastAsia="Arial" w:cs="Arial"/>
          <w:szCs w:val="24"/>
        </w:rPr>
      </w:pPr>
      <w:r w:rsidRPr="00626C7E">
        <w:rPr>
          <w:rFonts w:eastAsia="Arial" w:cs="Arial"/>
          <w:b/>
          <w:bCs/>
          <w:szCs w:val="24"/>
        </w:rPr>
        <w:t>Kartą Praw Podstawowych Unii Europejskiej</w:t>
      </w:r>
    </w:p>
    <w:p w14:paraId="69570134" w14:textId="77777777" w:rsidR="00626C7E" w:rsidRPr="00626C7E" w:rsidRDefault="00626C7E" w:rsidP="004E7CFC">
      <w:pPr>
        <w:numPr>
          <w:ilvl w:val="0"/>
          <w:numId w:val="24"/>
        </w:numPr>
        <w:spacing w:after="120"/>
        <w:ind w:left="426" w:hanging="284"/>
        <w:rPr>
          <w:rFonts w:eastAsia="Arial" w:cs="Arial"/>
          <w:szCs w:val="24"/>
        </w:rPr>
      </w:pPr>
      <w:r w:rsidRPr="00626C7E">
        <w:rPr>
          <w:rFonts w:eastAsia="Arial" w:cs="Arial"/>
          <w:b/>
          <w:bCs/>
          <w:szCs w:val="24"/>
        </w:rPr>
        <w:t>Konwencją o Prawach Osób Niepełnosprawnych</w:t>
      </w:r>
    </w:p>
    <w:p w14:paraId="49D60D7E" w14:textId="77777777" w:rsidR="00626C7E" w:rsidRPr="00626C7E" w:rsidRDefault="00626C7E" w:rsidP="004E7CFC">
      <w:pPr>
        <w:numPr>
          <w:ilvl w:val="0"/>
          <w:numId w:val="24"/>
        </w:numPr>
        <w:spacing w:after="120"/>
        <w:ind w:left="426" w:hanging="284"/>
        <w:rPr>
          <w:rFonts w:eastAsia="Arial" w:cs="Arial"/>
          <w:szCs w:val="24"/>
        </w:rPr>
      </w:pPr>
      <w:r w:rsidRPr="00626C7E">
        <w:rPr>
          <w:rFonts w:eastAsia="Arial" w:cs="Arial"/>
          <w:b/>
          <w:bCs/>
          <w:szCs w:val="24"/>
        </w:rPr>
        <w:t>zasadą zrównoważonego rozwoju, w tym zasadą „nie czyń poważnych szkód” (DNSH)</w:t>
      </w:r>
    </w:p>
    <w:p w14:paraId="33D0804D" w14:textId="77777777" w:rsidR="00626C7E" w:rsidRPr="00626C7E" w:rsidRDefault="00626C7E" w:rsidP="00626C7E">
      <w:pPr>
        <w:spacing w:after="60"/>
        <w:rPr>
          <w:rFonts w:eastAsiaTheme="minorEastAsia"/>
          <w:szCs w:val="24"/>
        </w:rPr>
      </w:pPr>
      <w:r w:rsidRPr="00626C7E">
        <w:rPr>
          <w:rFonts w:eastAsia="Arial" w:cs="Arial"/>
          <w:szCs w:val="24"/>
        </w:rPr>
        <w:t>W</w:t>
      </w:r>
      <w:r w:rsidRPr="00626C7E">
        <w:rPr>
          <w:rFonts w:eastAsiaTheme="minorEastAsia"/>
          <w:szCs w:val="24"/>
        </w:rPr>
        <w:t>ięcej szczegółów na temat wyżej wymienionych zasad znajdziesz w Przewodniku dla Beneficjentów FESL 2021-2027.</w:t>
      </w:r>
    </w:p>
    <w:p w14:paraId="60D6E888" w14:textId="77777777" w:rsidR="00626C7E" w:rsidRPr="00626C7E" w:rsidRDefault="00626C7E" w:rsidP="00626C7E">
      <w:pPr>
        <w:spacing w:after="60" w:line="276" w:lineRule="auto"/>
        <w:rPr>
          <w:rFonts w:eastAsia="Arial" w:cs="Arial"/>
          <w:b/>
          <w:bCs/>
          <w:color w:val="5B9BD5" w:themeColor="accent1"/>
          <w:szCs w:val="24"/>
        </w:rPr>
      </w:pPr>
      <w:r w:rsidRPr="000A4B81">
        <w:rPr>
          <w:rFonts w:eastAsia="Arial" w:cs="Arial"/>
          <w:b/>
          <w:bCs/>
          <w:iCs/>
          <w:color w:val="2E74B5" w:themeColor="accent1" w:themeShade="BF"/>
          <w:szCs w:val="24"/>
        </w:rPr>
        <w:lastRenderedPageBreak/>
        <w:t>Uwaga!</w:t>
      </w:r>
    </w:p>
    <w:p w14:paraId="2FA38C17" w14:textId="70C51AEE" w:rsidR="00626C7E" w:rsidRPr="00626C7E" w:rsidRDefault="00626C7E" w:rsidP="00626C7E">
      <w:pPr>
        <w:spacing w:after="120"/>
      </w:pPr>
      <w:r w:rsidRPr="00626C7E">
        <w:rPr>
          <w:rFonts w:eastAsia="Arial" w:cs="Arial"/>
          <w:szCs w:val="24"/>
        </w:rPr>
        <w:t>Przygotowując projekt zapoznaj się z kryteriami związanymi z zasadami horyzontalnymi, które szczegółowo określają warunki dotyczące realizacji zasad horyzontalnych. Składając wniosek o dofina</w:t>
      </w:r>
      <w:r w:rsidR="00CC1417">
        <w:rPr>
          <w:rFonts w:eastAsia="Arial" w:cs="Arial"/>
          <w:szCs w:val="24"/>
        </w:rPr>
        <w:t>n</w:t>
      </w:r>
      <w:r w:rsidRPr="00626C7E">
        <w:rPr>
          <w:rFonts w:eastAsia="Arial" w:cs="Arial"/>
          <w:szCs w:val="24"/>
        </w:rPr>
        <w:t>sowanie musisz wykazać zgodność projektu z powyższymi zasadami. Wymagane informacje wpisz we wniosku o dofinansowanie zgodnie ze wskazówkami zawartymi w Instrukcji wypełniania wniosku.</w:t>
      </w:r>
    </w:p>
    <w:p w14:paraId="30420A4D" w14:textId="77777777" w:rsidR="00626C7E" w:rsidRPr="00626C7E" w:rsidRDefault="00626C7E" w:rsidP="00626C7E">
      <w:pPr>
        <w:spacing w:after="120" w:line="276" w:lineRule="auto"/>
        <w:rPr>
          <w:rFonts w:eastAsia="Arial" w:cs="Arial"/>
          <w:b/>
          <w:bCs/>
          <w:color w:val="5B9BD5" w:themeColor="accent1"/>
          <w:szCs w:val="24"/>
        </w:rPr>
      </w:pPr>
      <w:r w:rsidRPr="000A4B81">
        <w:rPr>
          <w:rFonts w:eastAsia="Arial" w:cs="Arial"/>
          <w:b/>
          <w:bCs/>
          <w:iCs/>
          <w:color w:val="2E74B5" w:themeColor="accent1" w:themeShade="BF"/>
          <w:szCs w:val="24"/>
        </w:rPr>
        <w:t>Pamiętaj!</w:t>
      </w:r>
    </w:p>
    <w:p w14:paraId="7091EB6F" w14:textId="23EDACB0" w:rsidR="00626C7E" w:rsidRPr="00626C7E" w:rsidRDefault="00626C7E" w:rsidP="00626C7E">
      <w:pPr>
        <w:spacing w:after="120"/>
        <w:rPr>
          <w:rFonts w:eastAsia="Arial" w:cs="Arial"/>
          <w:szCs w:val="24"/>
        </w:rPr>
      </w:pPr>
      <w:r w:rsidRPr="00626C7E">
        <w:rPr>
          <w:rFonts w:eastAsia="Arial" w:cs="Arial"/>
          <w:szCs w:val="24"/>
        </w:rPr>
        <w:t xml:space="preserve">Zasady horyzontalne musisz stosować na etapie przygotowywania, wdrażania, monitorowania, sprawozdawczości i trwałości projektu i mogą być weryfikowane </w:t>
      </w:r>
      <w:r w:rsidRPr="00626C7E">
        <w:rPr>
          <w:rFonts w:eastAsiaTheme="minorEastAsia"/>
          <w:szCs w:val="24"/>
        </w:rPr>
        <w:t>podczas kontroli.</w:t>
      </w:r>
    </w:p>
    <w:p w14:paraId="2901FBC2" w14:textId="77777777" w:rsidR="00626C7E" w:rsidRPr="00626C7E" w:rsidRDefault="00626C7E" w:rsidP="00626C7E">
      <w:pPr>
        <w:spacing w:after="0"/>
        <w:rPr>
          <w:rFonts w:eastAsia="Arial" w:cs="Arial"/>
          <w:szCs w:val="24"/>
        </w:rPr>
      </w:pPr>
      <w:r w:rsidRPr="00626C7E">
        <w:rPr>
          <w:rFonts w:eastAsiaTheme="minorEastAsia"/>
          <w:szCs w:val="24"/>
        </w:rPr>
        <w:t>Zwróć uwagę na przepisy dotyczące zamówień publicznych w odniesieniu do opisu przedmiotu zamówienia, uwzględniającego wymagania w zakresie dostępności dla osób z niepełnosprawnościami oraz projektowania uniwersalnego.</w:t>
      </w:r>
    </w:p>
    <w:p w14:paraId="4C2413D3" w14:textId="2B046E7A" w:rsidR="00376977" w:rsidRPr="002B718A" w:rsidRDefault="00376977" w:rsidP="7ED5BE46">
      <w:pPr>
        <w:ind w:left="708"/>
        <w:rPr>
          <w:rStyle w:val="Hipercze"/>
        </w:rPr>
      </w:pPr>
    </w:p>
    <w:p w14:paraId="1F195108" w14:textId="7A0C67A4" w:rsidR="00E72D9B" w:rsidRPr="00E72D9B" w:rsidRDefault="00E72D9B" w:rsidP="42DAE102">
      <w:pPr>
        <w:pStyle w:val="Nagwek1"/>
      </w:pPr>
      <w:bookmarkStart w:id="28" w:name="_Toc186703956"/>
      <w:r>
        <w:t>Informacje finansowe</w:t>
      </w:r>
      <w:bookmarkEnd w:id="28"/>
      <w:r>
        <w:t xml:space="preserve"> </w:t>
      </w:r>
    </w:p>
    <w:p w14:paraId="29466F68" w14:textId="77777777" w:rsidR="00E72D9B" w:rsidRDefault="00DA2623" w:rsidP="42DAE102">
      <w:pPr>
        <w:pStyle w:val="Nagwek2"/>
        <w:spacing w:after="240"/>
        <w:ind w:left="646"/>
      </w:pPr>
      <w:bookmarkStart w:id="29" w:name="_Toc186703957"/>
      <w:r>
        <w:t>Podstawowe informacje finansowe</w:t>
      </w:r>
      <w:bookmarkEnd w:id="29"/>
    </w:p>
    <w:p w14:paraId="0E2CB7E9" w14:textId="7006A703" w:rsidR="00D90362" w:rsidRPr="008E11EA" w:rsidRDefault="0D8F6182" w:rsidP="00CF24DA">
      <w:pPr>
        <w:rPr>
          <w:rFonts w:cs="Arial"/>
        </w:rPr>
      </w:pPr>
      <w:r w:rsidRPr="5FF3BFD4">
        <w:rPr>
          <w:rFonts w:cs="Arial"/>
        </w:rPr>
        <w:t xml:space="preserve">Tabela </w:t>
      </w:r>
      <w:r w:rsidR="00A500A1">
        <w:rPr>
          <w:rFonts w:cs="Arial"/>
        </w:rPr>
        <w:t>2</w:t>
      </w:r>
      <w:r w:rsidRPr="5FF3BFD4">
        <w:rPr>
          <w:rFonts w:cs="Arial"/>
        </w:rPr>
        <w:t>. Podstawowe informacje finansowe dotyczące naboru</w:t>
      </w:r>
    </w:p>
    <w:tbl>
      <w:tblPr>
        <w:tblStyle w:val="Tabela-Siatka1"/>
        <w:tblW w:w="9311" w:type="dxa"/>
        <w:tblCellMar>
          <w:top w:w="57" w:type="dxa"/>
          <w:bottom w:w="57" w:type="dxa"/>
        </w:tblCellMar>
        <w:tblLook w:val="04A0" w:firstRow="1" w:lastRow="0" w:firstColumn="1" w:lastColumn="0" w:noHBand="0" w:noVBand="1"/>
        <w:tblCaption w:val="Tabela 2. Podstawowe informacje finansowe dotyczące naboru."/>
        <w:tblDescription w:val="Tabela ma dwie kolumny, zawiera podstawowe informacje finansowe dotyczace naboru projektów."/>
      </w:tblPr>
      <w:tblGrid>
        <w:gridCol w:w="4469"/>
        <w:gridCol w:w="4842"/>
      </w:tblGrid>
      <w:tr w:rsidR="00D90362" w:rsidRPr="00A22072" w14:paraId="7C56E3AF" w14:textId="77777777" w:rsidTr="4D770AFD">
        <w:trPr>
          <w:tblHeader/>
        </w:trPr>
        <w:tc>
          <w:tcPr>
            <w:tcW w:w="4469" w:type="dxa"/>
          </w:tcPr>
          <w:p w14:paraId="649811ED" w14:textId="35AAD215" w:rsidR="00D90362" w:rsidRPr="00A22072" w:rsidRDefault="33125019" w:rsidP="00CF24DA">
            <w:pPr>
              <w:spacing w:line="276" w:lineRule="auto"/>
              <w:rPr>
                <w:rFonts w:eastAsia="Times New Roman" w:cs="Arial"/>
                <w:b/>
                <w:bCs/>
                <w:lang w:eastAsia="pl-PL"/>
              </w:rPr>
            </w:pPr>
            <w:r w:rsidRPr="759E9EB2">
              <w:rPr>
                <w:rFonts w:eastAsia="Times New Roman" w:cs="Arial"/>
                <w:b/>
                <w:bCs/>
                <w:lang w:eastAsia="pl-PL"/>
              </w:rPr>
              <w:lastRenderedPageBreak/>
              <w:t>Kwota przeznaczona na dofinansowanie projektów w</w:t>
            </w:r>
            <w:r w:rsidR="001E308A">
              <w:rPr>
                <w:rFonts w:eastAsia="Times New Roman" w:cs="Arial"/>
                <w:b/>
                <w:bCs/>
                <w:lang w:eastAsia="pl-PL"/>
              </w:rPr>
              <w:t xml:space="preserve"> </w:t>
            </w:r>
            <w:r w:rsidRPr="759E9EB2">
              <w:rPr>
                <w:rFonts w:eastAsia="Times New Roman" w:cs="Arial"/>
                <w:b/>
                <w:bCs/>
                <w:lang w:eastAsia="pl-PL"/>
              </w:rPr>
              <w:t>naborze</w:t>
            </w:r>
          </w:p>
          <w:p w14:paraId="38F49859" w14:textId="77777777" w:rsidR="00D90362" w:rsidRPr="00A22072" w:rsidRDefault="00D90362" w:rsidP="00CF24DA">
            <w:pPr>
              <w:spacing w:line="276" w:lineRule="auto"/>
              <w:rPr>
                <w:rFonts w:eastAsia="Times New Roman" w:cs="Arial"/>
                <w:b/>
                <w:szCs w:val="24"/>
                <w:lang w:eastAsia="pl-PL"/>
              </w:rPr>
            </w:pPr>
          </w:p>
        </w:tc>
        <w:tc>
          <w:tcPr>
            <w:tcW w:w="4842" w:type="dxa"/>
          </w:tcPr>
          <w:p w14:paraId="070F46BC" w14:textId="77777777" w:rsidR="0096365C" w:rsidRPr="00B970C2" w:rsidRDefault="0E59EB3A" w:rsidP="00492FD9">
            <w:pPr>
              <w:spacing w:line="240" w:lineRule="auto"/>
              <w:rPr>
                <w:rFonts w:eastAsia="Times New Roman" w:cs="Arial"/>
                <w:iCs/>
                <w:color w:val="2E74B5" w:themeColor="accent1" w:themeShade="BF"/>
                <w:lang w:eastAsia="pl-PL"/>
              </w:rPr>
            </w:pPr>
            <w:r w:rsidRPr="00B970C2">
              <w:rPr>
                <w:rFonts w:eastAsia="Times New Roman" w:cs="Arial"/>
                <w:iCs/>
                <w:color w:val="2E74B5" w:themeColor="accent1" w:themeShade="BF"/>
                <w:lang w:eastAsia="pl-PL"/>
              </w:rPr>
              <w:t>wkład Unii Europejskiej</w:t>
            </w:r>
          </w:p>
          <w:p w14:paraId="133FD3D5" w14:textId="2CD19E38" w:rsidR="0096365C" w:rsidRPr="00B970C2" w:rsidRDefault="00B970C2" w:rsidP="00492FD9">
            <w:pPr>
              <w:spacing w:line="240" w:lineRule="auto"/>
              <w:rPr>
                <w:rFonts w:eastAsia="Times New Roman" w:cs="Arial"/>
                <w:iCs/>
                <w:color w:val="2E74B5" w:themeColor="accent1" w:themeShade="BF"/>
                <w:lang w:eastAsia="pl-PL"/>
              </w:rPr>
            </w:pPr>
            <w:r w:rsidRPr="00B970C2">
              <w:rPr>
                <w:rFonts w:eastAsia="Times New Roman" w:cs="Arial"/>
                <w:iCs/>
                <w:color w:val="2E74B5" w:themeColor="accent1" w:themeShade="BF"/>
                <w:lang w:eastAsia="pl-PL"/>
              </w:rPr>
              <w:t>6</w:t>
            </w:r>
            <w:r w:rsidR="00C62ABF">
              <w:rPr>
                <w:rFonts w:eastAsia="Times New Roman" w:cs="Arial"/>
                <w:iCs/>
                <w:color w:val="2E74B5" w:themeColor="accent1" w:themeShade="BF"/>
                <w:lang w:eastAsia="pl-PL"/>
              </w:rPr>
              <w:t>2</w:t>
            </w:r>
            <w:r w:rsidR="003D2F25">
              <w:rPr>
                <w:rFonts w:eastAsia="Times New Roman" w:cs="Arial"/>
                <w:iCs/>
                <w:color w:val="2E74B5" w:themeColor="accent1" w:themeShade="BF"/>
                <w:lang w:eastAsia="pl-PL"/>
              </w:rPr>
              <w:t> </w:t>
            </w:r>
            <w:r w:rsidR="00C62ABF">
              <w:rPr>
                <w:rFonts w:eastAsia="Times New Roman" w:cs="Arial"/>
                <w:iCs/>
                <w:color w:val="2E74B5" w:themeColor="accent1" w:themeShade="BF"/>
                <w:lang w:eastAsia="pl-PL"/>
              </w:rPr>
              <w:t>180</w:t>
            </w:r>
            <w:r w:rsidR="003D2F25">
              <w:rPr>
                <w:rFonts w:eastAsia="Times New Roman" w:cs="Arial"/>
                <w:iCs/>
                <w:color w:val="2E74B5" w:themeColor="accent1" w:themeShade="BF"/>
                <w:lang w:eastAsia="pl-PL"/>
              </w:rPr>
              <w:t> </w:t>
            </w:r>
            <w:r w:rsidR="00C62ABF">
              <w:rPr>
                <w:rFonts w:eastAsia="Times New Roman" w:cs="Arial"/>
                <w:iCs/>
                <w:color w:val="2E74B5" w:themeColor="accent1" w:themeShade="BF"/>
                <w:lang w:eastAsia="pl-PL"/>
              </w:rPr>
              <w:t>3</w:t>
            </w:r>
            <w:r w:rsidR="003D2F25">
              <w:rPr>
                <w:rFonts w:eastAsia="Times New Roman" w:cs="Arial"/>
                <w:iCs/>
                <w:color w:val="2E74B5" w:themeColor="accent1" w:themeShade="BF"/>
                <w:lang w:eastAsia="pl-PL"/>
              </w:rPr>
              <w:t>50</w:t>
            </w:r>
            <w:r w:rsidR="0096365C" w:rsidRPr="00B970C2">
              <w:rPr>
                <w:rFonts w:eastAsia="Times New Roman" w:cs="Arial"/>
                <w:iCs/>
                <w:color w:val="2E74B5" w:themeColor="accent1" w:themeShade="BF"/>
                <w:lang w:eastAsia="pl-PL"/>
              </w:rPr>
              <w:t>,00 PLN</w:t>
            </w:r>
          </w:p>
          <w:p w14:paraId="4441A2A4" w14:textId="1D1CB9E7" w:rsidR="0096365C" w:rsidRPr="00B970C2" w:rsidRDefault="009E4406" w:rsidP="00492FD9">
            <w:pPr>
              <w:spacing w:line="240" w:lineRule="auto"/>
              <w:rPr>
                <w:rFonts w:eastAsia="Times New Roman" w:cs="Arial"/>
                <w:iCs/>
                <w:color w:val="2E74B5" w:themeColor="accent1" w:themeShade="BF"/>
                <w:lang w:eastAsia="pl-PL"/>
              </w:rPr>
            </w:pPr>
            <w:r w:rsidRPr="00B970C2">
              <w:rPr>
                <w:rFonts w:eastAsia="Times New Roman" w:cs="Arial"/>
                <w:iCs/>
                <w:color w:val="2E74B5" w:themeColor="accent1" w:themeShade="BF"/>
                <w:lang w:eastAsia="pl-PL"/>
              </w:rPr>
              <w:t>14</w:t>
            </w:r>
            <w:r w:rsidR="0096365C" w:rsidRPr="00B970C2">
              <w:rPr>
                <w:rFonts w:eastAsia="Times New Roman" w:cs="Arial"/>
                <w:iCs/>
                <w:color w:val="2E74B5" w:themeColor="accent1" w:themeShade="BF"/>
                <w:lang w:eastAsia="pl-PL"/>
              </w:rPr>
              <w:t> 500 000,00 EUR</w:t>
            </w:r>
          </w:p>
          <w:p w14:paraId="72334C73" w14:textId="77777777" w:rsidR="0096365C" w:rsidRPr="00B970C2" w:rsidRDefault="0096365C" w:rsidP="00492FD9">
            <w:pPr>
              <w:spacing w:line="240" w:lineRule="auto"/>
              <w:rPr>
                <w:rFonts w:eastAsia="Times New Roman" w:cs="Arial"/>
                <w:iCs/>
                <w:color w:val="2E74B5" w:themeColor="accent1" w:themeShade="BF"/>
                <w:lang w:eastAsia="pl-PL"/>
              </w:rPr>
            </w:pPr>
          </w:p>
          <w:p w14:paraId="0CB4DDBE" w14:textId="1ACCCB85" w:rsidR="00D90362" w:rsidRDefault="24598E1F" w:rsidP="6055A3FE">
            <w:pPr>
              <w:spacing w:line="240" w:lineRule="auto"/>
              <w:rPr>
                <w:rFonts w:eastAsia="Times New Roman" w:cs="Arial"/>
                <w:color w:val="A6A6A6" w:themeColor="background1" w:themeShade="A6"/>
                <w:lang w:eastAsia="pl-PL"/>
              </w:rPr>
            </w:pPr>
            <w:r w:rsidRPr="00B970C2">
              <w:t>(Wartość w PLN określ</w:t>
            </w:r>
            <w:r w:rsidR="03882CAC" w:rsidRPr="00B970C2">
              <w:t>ono</w:t>
            </w:r>
            <w:r w:rsidRPr="00B970C2">
              <w:t xml:space="preserve"> według kursu przyjętego zgodnie z metod</w:t>
            </w:r>
            <w:r w:rsidR="4348D308" w:rsidRPr="00B970C2">
              <w:t>ą</w:t>
            </w:r>
            <w:r w:rsidRPr="00B970C2">
              <w:t xml:space="preserve"> wskazaną w algorytmie przeliczania środków, który stanowi załącznik do Kontraktu</w:t>
            </w:r>
            <w:r>
              <w:t xml:space="preserve"> Programowego zawartego pomiędzy Zarządem Województwa Śląskiego</w:t>
            </w:r>
            <w:r w:rsidR="344670A9">
              <w:t>,</w:t>
            </w:r>
            <w:r>
              <w:t xml:space="preserve"> a Ministrem właściwym ds. rozwoju regionalnego</w:t>
            </w:r>
            <w:r w:rsidR="4C1B1090">
              <w:t xml:space="preserve"> </w:t>
            </w:r>
            <w:r w:rsidR="4348D308">
              <w:t>-</w:t>
            </w:r>
            <w:r w:rsidR="4C1B1090">
              <w:t xml:space="preserve"> </w:t>
            </w:r>
            <w:r w:rsidR="4348D308">
              <w:t>tj. 4,</w:t>
            </w:r>
            <w:r w:rsidR="00B970C2">
              <w:t>2</w:t>
            </w:r>
            <w:r w:rsidR="00C62ABF">
              <w:t>883</w:t>
            </w:r>
            <w:r w:rsidR="6485D940">
              <w:t xml:space="preserve"> </w:t>
            </w:r>
            <w:r w:rsidR="71094E1A">
              <w:t>PLN</w:t>
            </w:r>
            <w:r>
              <w:t>)</w:t>
            </w:r>
            <w:r w:rsidR="132F2744" w:rsidRPr="6055A3FE">
              <w:rPr>
                <w:rStyle w:val="Odwoanieprzypisudolnego"/>
                <w:rFonts w:eastAsia="Times New Roman" w:cs="Arial"/>
                <w:color w:val="A6A6A6" w:themeColor="background1" w:themeShade="A6"/>
                <w:lang w:eastAsia="pl-PL"/>
              </w:rPr>
              <w:t xml:space="preserve"> </w:t>
            </w:r>
          </w:p>
          <w:p w14:paraId="3DA8673D" w14:textId="008D524D" w:rsidR="00C62ABF" w:rsidRDefault="00C62ABF" w:rsidP="6055A3FE">
            <w:pPr>
              <w:spacing w:line="240" w:lineRule="auto"/>
              <w:rPr>
                <w:rFonts w:eastAsia="Times New Roman" w:cs="Arial"/>
                <w:color w:val="A6A6A6" w:themeColor="background1" w:themeShade="A6"/>
                <w:lang w:eastAsia="pl-PL"/>
              </w:rPr>
            </w:pPr>
          </w:p>
          <w:p w14:paraId="7D09A900" w14:textId="77777777" w:rsidR="00C62ABF" w:rsidRDefault="00C62ABF" w:rsidP="00C62ABF">
            <w:pPr>
              <w:rPr>
                <w:rFonts w:eastAsia="Times New Roman" w:cs="Arial"/>
                <w:iCs/>
                <w:color w:val="2E74B5" w:themeColor="accent1" w:themeShade="BF"/>
                <w:lang w:eastAsia="pl-PL"/>
              </w:rPr>
            </w:pPr>
            <w:r w:rsidRPr="00356633">
              <w:rPr>
                <w:rFonts w:eastAsia="Times New Roman" w:cs="Arial"/>
                <w:iCs/>
                <w:color w:val="2E74B5" w:themeColor="accent1" w:themeShade="BF"/>
                <w:lang w:eastAsia="pl-PL"/>
              </w:rPr>
              <w:t>Wkład budżetu państwa</w:t>
            </w:r>
          </w:p>
          <w:p w14:paraId="76A5669F" w14:textId="77777777" w:rsidR="00C62ABF" w:rsidRDefault="00C62ABF" w:rsidP="00C62ABF">
            <w:pPr>
              <w:rPr>
                <w:rFonts w:eastAsia="Times New Roman" w:cs="Arial"/>
                <w:iCs/>
                <w:color w:val="2E74B5" w:themeColor="accent1" w:themeShade="BF"/>
                <w:lang w:eastAsia="pl-PL"/>
              </w:rPr>
            </w:pPr>
            <w:r>
              <w:rPr>
                <w:rFonts w:eastAsia="Times New Roman" w:cs="Arial"/>
                <w:iCs/>
                <w:color w:val="2E74B5" w:themeColor="accent1" w:themeShade="BF"/>
                <w:lang w:eastAsia="pl-PL"/>
              </w:rPr>
              <w:t>10 636 296,00 PLN</w:t>
            </w:r>
          </w:p>
          <w:p w14:paraId="11AB8696" w14:textId="5E761F6D" w:rsidR="00B92D7E" w:rsidRPr="00C62ABF" w:rsidRDefault="00C62ABF" w:rsidP="00C62ABF">
            <w:pPr>
              <w:rPr>
                <w:rStyle w:val="Odwoanieprzypisudolnego"/>
                <w:rFonts w:eastAsia="Times New Roman" w:cs="Arial"/>
                <w:iCs/>
                <w:color w:val="2E74B5" w:themeColor="accent1" w:themeShade="BF"/>
                <w:vertAlign w:val="baseline"/>
                <w:lang w:eastAsia="pl-PL"/>
              </w:rPr>
            </w:pPr>
            <w:r>
              <w:rPr>
                <w:rFonts w:eastAsia="Times New Roman" w:cs="Arial"/>
                <w:iCs/>
                <w:color w:val="2E74B5" w:themeColor="accent1" w:themeShade="BF"/>
                <w:lang w:eastAsia="pl-PL"/>
              </w:rPr>
              <w:t xml:space="preserve">  2 480 305,95 EU</w:t>
            </w:r>
            <w:r>
              <w:rPr>
                <w:rFonts w:eastAsia="Times New Roman" w:cs="Arial"/>
                <w:iCs/>
                <w:color w:val="2E74B5" w:themeColor="accent1" w:themeShade="BF"/>
                <w:lang w:eastAsia="pl-PL"/>
              </w:rPr>
              <w:t>R</w:t>
            </w:r>
          </w:p>
        </w:tc>
      </w:tr>
      <w:tr w:rsidR="00D90362" w:rsidRPr="00A22072" w14:paraId="69BBBD10" w14:textId="77777777" w:rsidTr="4D770AFD">
        <w:trPr>
          <w:trHeight w:val="3453"/>
          <w:tblHeader/>
        </w:trPr>
        <w:tc>
          <w:tcPr>
            <w:tcW w:w="4469" w:type="dxa"/>
          </w:tcPr>
          <w:p w14:paraId="2C699D72" w14:textId="77777777" w:rsidR="00D90362" w:rsidRPr="00A22072" w:rsidRDefault="539F6F18" w:rsidP="00CF24DA">
            <w:pPr>
              <w:spacing w:line="276" w:lineRule="auto"/>
              <w:rPr>
                <w:rFonts w:eastAsia="Times New Roman" w:cs="Arial"/>
                <w:b/>
                <w:bCs/>
                <w:lang w:eastAsia="pl-PL"/>
              </w:rPr>
            </w:pPr>
            <w:r w:rsidRPr="759E9EB2">
              <w:rPr>
                <w:rFonts w:eastAsia="Times New Roman" w:cs="Arial"/>
                <w:b/>
                <w:bCs/>
                <w:lang w:eastAsia="pl-PL"/>
              </w:rPr>
              <w:t>Maksymalny, dopuszczalny poziom dofinansowania projektu/ Maksymalna, dopuszczalna kwota dofinansowania projektu</w:t>
            </w:r>
          </w:p>
        </w:tc>
        <w:tc>
          <w:tcPr>
            <w:tcW w:w="4842" w:type="dxa"/>
          </w:tcPr>
          <w:p w14:paraId="61B2DA68" w14:textId="2A51D21E"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Maksymalny dopuszczalny poziom dofinansowania kosztów kwalifikowanych wynosi:  </w:t>
            </w:r>
          </w:p>
          <w:p w14:paraId="2571A897" w14:textId="10F055D8"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 do 85% dla kosztów bezpośrednich </w:t>
            </w:r>
          </w:p>
          <w:p w14:paraId="60944D8B" w14:textId="5305A678"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 xml:space="preserve">lub zgodnie z zasadami udzielania pomocy publicznej/pomocy de </w:t>
            </w:r>
            <w:proofErr w:type="spellStart"/>
            <w:r w:rsidRPr="00264726">
              <w:rPr>
                <w:rFonts w:ascii="Arial" w:eastAsia="Calibri" w:hAnsi="Arial"/>
                <w:szCs w:val="22"/>
                <w:lang w:eastAsia="en-US"/>
              </w:rPr>
              <w:t>minimis</w:t>
            </w:r>
            <w:proofErr w:type="spellEnd"/>
            <w:r w:rsidRPr="00264726">
              <w:rPr>
                <w:rFonts w:ascii="Arial" w:eastAsia="Calibri" w:hAnsi="Arial"/>
                <w:szCs w:val="22"/>
                <w:lang w:eastAsia="en-US"/>
              </w:rPr>
              <w:t>; </w:t>
            </w:r>
          </w:p>
          <w:p w14:paraId="346FBE90" w14:textId="77777777"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 do 85% dla kosztów pośrednich </w:t>
            </w:r>
          </w:p>
          <w:p w14:paraId="071D21D6" w14:textId="77777777" w:rsidR="00D90362" w:rsidRDefault="166FD20D" w:rsidP="00717FFE">
            <w:pPr>
              <w:pStyle w:val="NormalnyWeb"/>
              <w:spacing w:before="0" w:beforeAutospacing="0" w:after="0" w:afterAutospacing="0"/>
              <w:rPr>
                <w:rFonts w:ascii="Arial" w:eastAsia="Calibri" w:hAnsi="Arial"/>
                <w:lang w:eastAsia="en-US"/>
              </w:rPr>
            </w:pPr>
            <w:r w:rsidRPr="4D770AFD">
              <w:rPr>
                <w:rFonts w:ascii="Arial" w:eastAsia="Calibri" w:hAnsi="Arial"/>
                <w:lang w:eastAsia="en-US"/>
              </w:rPr>
              <w:t xml:space="preserve">lub zgodnie z zasadami udzielania pomocy publicznej/pomocy de </w:t>
            </w:r>
            <w:proofErr w:type="spellStart"/>
            <w:r w:rsidRPr="4D770AFD">
              <w:rPr>
                <w:rFonts w:ascii="Arial" w:eastAsia="Calibri" w:hAnsi="Arial"/>
                <w:lang w:eastAsia="en-US"/>
              </w:rPr>
              <w:t>minimis</w:t>
            </w:r>
            <w:proofErr w:type="spellEnd"/>
            <w:r w:rsidRPr="4D770AFD">
              <w:rPr>
                <w:rFonts w:ascii="Arial" w:eastAsia="Calibri" w:hAnsi="Arial"/>
                <w:lang w:eastAsia="en-US"/>
              </w:rPr>
              <w:t>. </w:t>
            </w:r>
          </w:p>
          <w:p w14:paraId="5659C9F0" w14:textId="77777777" w:rsidR="003D0E78" w:rsidRDefault="003D0E78" w:rsidP="00717FFE">
            <w:pPr>
              <w:pStyle w:val="NormalnyWeb"/>
              <w:spacing w:before="0" w:beforeAutospacing="0" w:after="0" w:afterAutospacing="0"/>
              <w:rPr>
                <w:rFonts w:ascii="Arial" w:eastAsia="Calibri" w:hAnsi="Arial"/>
                <w:lang w:eastAsia="en-US"/>
              </w:rPr>
            </w:pPr>
          </w:p>
          <w:p w14:paraId="60D86C33" w14:textId="47860355" w:rsidR="003D0E78" w:rsidRPr="003D0E78" w:rsidRDefault="003D0E78" w:rsidP="00717FFE">
            <w:pPr>
              <w:pStyle w:val="NormalnyWeb"/>
              <w:spacing w:before="0" w:beforeAutospacing="0" w:after="0" w:afterAutospacing="0"/>
              <w:rPr>
                <w:rFonts w:ascii="Arial" w:eastAsia="Calibri" w:hAnsi="Arial"/>
                <w:b/>
                <w:bCs/>
                <w:lang w:eastAsia="en-US"/>
              </w:rPr>
            </w:pPr>
            <w:r w:rsidRPr="003D0E78">
              <w:rPr>
                <w:rFonts w:ascii="Arial" w:eastAsia="Calibri" w:hAnsi="Arial"/>
                <w:b/>
                <w:bCs/>
                <w:lang w:eastAsia="en-US"/>
              </w:rPr>
              <w:t>w tym możliwe jest zastosowanie 10% budżetu państwa</w:t>
            </w:r>
            <w:r>
              <w:rPr>
                <w:rFonts w:ascii="Arial" w:eastAsia="Calibri" w:hAnsi="Arial"/>
                <w:b/>
                <w:bCs/>
                <w:lang w:eastAsia="en-US"/>
              </w:rPr>
              <w:t>.</w:t>
            </w:r>
          </w:p>
        </w:tc>
      </w:tr>
    </w:tbl>
    <w:p w14:paraId="7C9961ED" w14:textId="17A4B3BF" w:rsidR="00581C74" w:rsidRPr="00264726" w:rsidRDefault="002329C7" w:rsidP="00264726">
      <w:pPr>
        <w:spacing w:before="240" w:after="240"/>
        <w:rPr>
          <w:rStyle w:val="Wyrnienieintensywne"/>
          <w:color w:val="2E74B5" w:themeColor="accent1" w:themeShade="BF"/>
        </w:rPr>
      </w:pPr>
      <w:r w:rsidRPr="00CF24DA">
        <w:rPr>
          <w:rStyle w:val="Wyrnienieintensywne"/>
          <w:b w:val="0"/>
          <w:color w:val="2E74B5" w:themeColor="accent1" w:themeShade="BF"/>
        </w:rPr>
        <w:t>Cross</w:t>
      </w:r>
      <w:r w:rsidR="00A000C7" w:rsidRPr="00CF24DA">
        <w:rPr>
          <w:rStyle w:val="Wyrnienieintensywne"/>
          <w:b w:val="0"/>
          <w:color w:val="2E74B5" w:themeColor="accent1" w:themeShade="BF"/>
        </w:rPr>
        <w:t>-</w:t>
      </w:r>
      <w:proofErr w:type="spellStart"/>
      <w:r w:rsidR="00A000C7" w:rsidRPr="00CF24DA">
        <w:rPr>
          <w:rStyle w:val="Wyrnienieintensywne"/>
          <w:b w:val="0"/>
          <w:color w:val="2E74B5" w:themeColor="accent1" w:themeShade="BF"/>
        </w:rPr>
        <w:t>financing</w:t>
      </w:r>
      <w:proofErr w:type="spellEnd"/>
      <w:r w:rsidR="00A000C7" w:rsidRPr="00CF24DA">
        <w:rPr>
          <w:rStyle w:val="Wyrnienieintensywne"/>
          <w:b w:val="0"/>
          <w:color w:val="2E74B5" w:themeColor="accent1" w:themeShade="BF"/>
        </w:rPr>
        <w:t xml:space="preserve"> – nie dotyczy </w:t>
      </w:r>
    </w:p>
    <w:p w14:paraId="56DA2ABE" w14:textId="74C9CBB9" w:rsidR="002170AE" w:rsidRDefault="5E0C28DB" w:rsidP="5FF3BFD4">
      <w:pPr>
        <w:spacing w:after="120" w:line="276" w:lineRule="auto"/>
        <w:textAlignment w:val="baseline"/>
        <w:rPr>
          <w:rStyle w:val="Wyrnienieintensywne"/>
          <w:b w:val="0"/>
          <w:bCs/>
        </w:rPr>
      </w:pPr>
      <w:r w:rsidRPr="00CF24DA">
        <w:rPr>
          <w:rStyle w:val="Wyrnienieintensywne"/>
          <w:b w:val="0"/>
          <w:bCs/>
          <w:color w:val="2E74B5" w:themeColor="accent1" w:themeShade="BF"/>
        </w:rPr>
        <w:t>Pamiętaj!</w:t>
      </w:r>
    </w:p>
    <w:p w14:paraId="6DA98252" w14:textId="38558AB2" w:rsidR="00D71D15" w:rsidRPr="00902788" w:rsidRDefault="5E0C28DB" w:rsidP="00CF24DA">
      <w:pPr>
        <w:spacing w:after="240"/>
        <w:textAlignment w:val="baseline"/>
        <w:rPr>
          <w:rFonts w:cs="Arial"/>
        </w:rPr>
      </w:pPr>
      <w:r w:rsidRPr="50B95506">
        <w:rPr>
          <w:rFonts w:cs="Arial"/>
        </w:rPr>
        <w:t xml:space="preserve">Kwota </w:t>
      </w:r>
      <w:r w:rsidR="7F16F920" w:rsidRPr="5FF3BFD4">
        <w:rPr>
          <w:rFonts w:cs="Arial"/>
        </w:rPr>
        <w:t>przeznaczona na dofinansowanie projektów w</w:t>
      </w:r>
      <w:r w:rsidR="00A500A1">
        <w:rPr>
          <w:rFonts w:cs="Arial"/>
        </w:rPr>
        <w:t xml:space="preserve"> </w:t>
      </w:r>
      <w:r w:rsidR="7F16F920" w:rsidRPr="5FF3BFD4">
        <w:rPr>
          <w:rFonts w:cs="Arial"/>
        </w:rPr>
        <w:t xml:space="preserve">naborze </w:t>
      </w:r>
      <w:r w:rsidRPr="50B95506">
        <w:rPr>
          <w:rFonts w:cs="Arial"/>
        </w:rPr>
        <w:t xml:space="preserve">może zmieniać się w wyniku zmian kursu PLN wobec EUR i będzie </w:t>
      </w:r>
      <w:r w:rsidR="02BD93CA" w:rsidRPr="3C29C05C">
        <w:rPr>
          <w:rFonts w:cs="Arial"/>
        </w:rPr>
        <w:t xml:space="preserve">ostatecznie </w:t>
      </w:r>
      <w:r w:rsidRPr="50B95506">
        <w:rPr>
          <w:rFonts w:cs="Arial"/>
        </w:rPr>
        <w:t xml:space="preserve">ustalana w </w:t>
      </w:r>
      <w:r w:rsidR="59E1638F" w:rsidRPr="3C29C05C">
        <w:rPr>
          <w:rFonts w:cs="Arial"/>
        </w:rPr>
        <w:t xml:space="preserve">dniu </w:t>
      </w:r>
      <w:r w:rsidR="29264BDC">
        <w:rPr>
          <w:rFonts w:cs="Arial"/>
        </w:rPr>
        <w:t xml:space="preserve">zatwierdzenia wyników oceny </w:t>
      </w:r>
      <w:r w:rsidR="29264BDC" w:rsidRPr="00812A40">
        <w:rPr>
          <w:rFonts w:cs="Arial"/>
        </w:rPr>
        <w:t>wniosków</w:t>
      </w:r>
      <w:r w:rsidR="056250C7" w:rsidRPr="3C29C05C">
        <w:rPr>
          <w:rFonts w:cs="Arial"/>
        </w:rPr>
        <w:t xml:space="preserve"> o</w:t>
      </w:r>
      <w:r w:rsidR="00A500A1">
        <w:rPr>
          <w:rFonts w:cs="Arial"/>
        </w:rPr>
        <w:t xml:space="preserve"> </w:t>
      </w:r>
      <w:r w:rsidR="056250C7" w:rsidRPr="3C29C05C">
        <w:rPr>
          <w:rFonts w:cs="Arial"/>
        </w:rPr>
        <w:t>dofinansowani</w:t>
      </w:r>
      <w:r w:rsidR="29264BDC">
        <w:rPr>
          <w:rFonts w:cs="Arial"/>
        </w:rPr>
        <w:t>e</w:t>
      </w:r>
      <w:r w:rsidR="056250C7" w:rsidRPr="3C29C05C">
        <w:rPr>
          <w:rFonts w:cs="Arial"/>
        </w:rPr>
        <w:t>.</w:t>
      </w:r>
    </w:p>
    <w:p w14:paraId="70B9BF7C" w14:textId="509FD834" w:rsidR="00D71D15" w:rsidRPr="00D71D15" w:rsidRDefault="00D71D15" w:rsidP="00CF24DA">
      <w:pPr>
        <w:spacing w:after="240"/>
        <w:textAlignment w:val="baseline"/>
        <w:rPr>
          <w:rFonts w:cs="Arial"/>
        </w:rPr>
      </w:pPr>
      <w:r w:rsidRPr="0D99E3BE">
        <w:rPr>
          <w:rFonts w:cs="Arial"/>
        </w:rPr>
        <w:t>Dopuszcza się zwiększenie puli środków na dofinansowanie projektów, w tym o środki pochodzące z BP. Ostateczną decyzję w tym zakresie podejmie IZ na etapie oceny projektów złożonych w naborze.</w:t>
      </w:r>
    </w:p>
    <w:p w14:paraId="33F190BA" w14:textId="646BB0C9" w:rsidR="00E72D9B" w:rsidRDefault="00E72D9B" w:rsidP="42DAE102">
      <w:pPr>
        <w:pStyle w:val="Nagwek2"/>
        <w:spacing w:after="240"/>
        <w:ind w:left="646"/>
      </w:pPr>
      <w:bookmarkStart w:id="30" w:name="_Toc186703958"/>
      <w:r>
        <w:lastRenderedPageBreak/>
        <w:t>Środki przeznaczone na mechanizm racjonalnych usprawnień w naborze</w:t>
      </w:r>
      <w:bookmarkEnd w:id="30"/>
    </w:p>
    <w:p w14:paraId="5549EEA9" w14:textId="77777777" w:rsidR="00B07B86" w:rsidRPr="006304C5" w:rsidRDefault="00B07B86" w:rsidP="00045843">
      <w:pPr>
        <w:jc w:val="both"/>
        <w:rPr>
          <w:rFonts w:eastAsia="Arial" w:cs="Arial"/>
          <w:szCs w:val="24"/>
        </w:rPr>
      </w:pPr>
      <w:r w:rsidRPr="006304C5">
        <w:rPr>
          <w:rFonts w:eastAsia="Arial" w:cs="Arial"/>
          <w:szCs w:val="24"/>
        </w:rPr>
        <w:t>Zasady dot. MRU regulują Wytyczne dotyczące realizacji zasad równościowych w ramach funduszy unijnych na lata 2021-2027.</w:t>
      </w:r>
    </w:p>
    <w:p w14:paraId="1055A0FD" w14:textId="77777777" w:rsidR="00B07B86" w:rsidRPr="006304C5" w:rsidRDefault="00B07B86" w:rsidP="00045843">
      <w:pPr>
        <w:jc w:val="both"/>
        <w:rPr>
          <w:rFonts w:eastAsia="Arial" w:cs="Arial"/>
          <w:szCs w:val="24"/>
        </w:rPr>
      </w:pPr>
      <w:r w:rsidRPr="006304C5">
        <w:rPr>
          <w:rFonts w:eastAsia="Arial" w:cs="Arial"/>
          <w:szCs w:val="24"/>
        </w:rPr>
        <w:t xml:space="preserve">Nie przewiduje się utworzenia rezerwy środków na finansowanie MRU w ramach alokacji na </w:t>
      </w:r>
      <w:r w:rsidR="001510AE">
        <w:rPr>
          <w:rFonts w:eastAsia="Arial" w:cs="Arial"/>
          <w:szCs w:val="24"/>
        </w:rPr>
        <w:t>nabór</w:t>
      </w:r>
      <w:r w:rsidRPr="006304C5">
        <w:rPr>
          <w:rFonts w:eastAsia="Arial" w:cs="Arial"/>
          <w:szCs w:val="24"/>
        </w:rPr>
        <w:t>.</w:t>
      </w:r>
    </w:p>
    <w:p w14:paraId="400DCA59" w14:textId="77777777" w:rsidR="00B969FD" w:rsidRPr="00B969FD" w:rsidRDefault="47A28659" w:rsidP="42DAE102">
      <w:pPr>
        <w:pStyle w:val="Nagwek2"/>
        <w:spacing w:before="240" w:after="240"/>
        <w:ind w:left="646"/>
      </w:pPr>
      <w:bookmarkStart w:id="31" w:name="_Toc186703959"/>
      <w:r>
        <w:t>Kwalifikowalność wydatków</w:t>
      </w:r>
      <w:bookmarkEnd w:id="31"/>
    </w:p>
    <w:p w14:paraId="6C189A43" w14:textId="77777777" w:rsidR="00DE5BB0" w:rsidRDefault="7720A706" w:rsidP="0055102E">
      <w:pPr>
        <w:spacing w:after="240"/>
        <w:rPr>
          <w:rFonts w:eastAsia="Arial" w:cs="Arial"/>
          <w:szCs w:val="24"/>
        </w:rPr>
      </w:pPr>
      <w:bookmarkStart w:id="32" w:name="_Toc114570841"/>
      <w:r w:rsidRPr="2058049C">
        <w:rPr>
          <w:rFonts w:eastAsia="Arial" w:cs="Arial"/>
          <w:szCs w:val="24"/>
        </w:rPr>
        <w:t>Do oceny kwalifikowalności wydatków zastosowanie mają zasady określone w Wytycznych dotyczących kwalifikowalności wydatków na lata 2021-2027 oraz w Przewodniku dla beneficjentów FE SL 2021-2027.</w:t>
      </w:r>
    </w:p>
    <w:p w14:paraId="06E2E5B1" w14:textId="77777777" w:rsidR="009723DD" w:rsidRDefault="009723DD" w:rsidP="0055102E">
      <w:pPr>
        <w:spacing w:after="240"/>
        <w:rPr>
          <w:rFonts w:eastAsia="Arial" w:cs="Arial"/>
          <w:szCs w:val="24"/>
        </w:rPr>
      </w:pPr>
      <w:r w:rsidRPr="2058049C">
        <w:rPr>
          <w:rFonts w:eastAsia="Arial" w:cs="Arial"/>
          <w:szCs w:val="24"/>
        </w:rPr>
        <w:t>Ocena kwalifikowalności planowanych wydatków jest dokonywana na etapie oceny wniosku o dofinansowanie, ale również później, np. w trakcie realizacji inwestycji. Wybór projektu do realizacji i podpisanie umowy o dofinansowanie nie oznacza, że wszystkie wydatki, które beneficjent przedstawi we wniosku o płatność w trakcie realizacji projektu zostaną poświadczone, zrefundowane lub rozliczone (w przypadku systemu zaliczkowego). Ocena kwalifikowalności poniesionego wydatku jest prowadzona również po zakończeniu realizacji projektu w zakresie obowiązków nałożonych na beneficjenta umową /decyzją o dofinansowanie projektu oraz wynikających z przepisów prawa.</w:t>
      </w:r>
    </w:p>
    <w:p w14:paraId="499279C3" w14:textId="77777777" w:rsidR="009723DD" w:rsidRDefault="009723DD" w:rsidP="0055102E">
      <w:pPr>
        <w:spacing w:after="240"/>
        <w:rPr>
          <w:rFonts w:eastAsia="Arial" w:cs="Arial"/>
          <w:szCs w:val="24"/>
        </w:rPr>
      </w:pPr>
      <w:r w:rsidRPr="2058049C">
        <w:rPr>
          <w:rFonts w:eastAsia="Arial" w:cs="Arial"/>
          <w:szCs w:val="24"/>
        </w:rPr>
        <w:t>Za kwalifikowalne uznaje się wydatki poniesione w okresie od 1 stycznia 2021 r. do 31 grudnia 2029 r. (z zastrzeżeniem zasad dotyczących pomocy publicznej).</w:t>
      </w:r>
    </w:p>
    <w:p w14:paraId="13560C1A" w14:textId="46744F80" w:rsidR="00DE5BB0" w:rsidRDefault="604BB66D" w:rsidP="0055102E">
      <w:pPr>
        <w:spacing w:after="240"/>
        <w:rPr>
          <w:rFonts w:eastAsia="Arial" w:cs="Arial"/>
        </w:rPr>
      </w:pPr>
      <w:r w:rsidRPr="60DABB92">
        <w:rPr>
          <w:rFonts w:eastAsia="Arial" w:cs="Arial"/>
        </w:rPr>
        <w:t>W ramach naboru kwalifikowalne są koszty pośrednie</w:t>
      </w:r>
      <w:r w:rsidR="70F0C90D" w:rsidRPr="60DABB92">
        <w:rPr>
          <w:rFonts w:eastAsia="Arial" w:cs="Arial"/>
        </w:rPr>
        <w:t xml:space="preserve"> w wysokości</w:t>
      </w:r>
      <w:r w:rsidR="05B86EC5" w:rsidRPr="60DABB92">
        <w:rPr>
          <w:rFonts w:eastAsia="Arial" w:cs="Arial"/>
          <w:color w:val="498205"/>
        </w:rPr>
        <w:t xml:space="preserve"> </w:t>
      </w:r>
      <w:r w:rsidR="05B86EC5" w:rsidRPr="60DABB92">
        <w:rPr>
          <w:rFonts w:eastAsia="Arial" w:cs="Arial"/>
        </w:rPr>
        <w:t>7% kosztów kwalifikowalnych bezpośrednich</w:t>
      </w:r>
      <w:r w:rsidRPr="60DABB92">
        <w:rPr>
          <w:rFonts w:eastAsia="Arial" w:cs="Arial"/>
        </w:rPr>
        <w:t xml:space="preserve">, </w:t>
      </w:r>
      <w:r w:rsidR="426BA638" w:rsidRPr="60DABB92">
        <w:rPr>
          <w:rFonts w:eastAsia="Arial" w:cs="Arial"/>
        </w:rPr>
        <w:t xml:space="preserve">z zastrzeżeniem uregulowań dotyczących pomocy publicznej/pomocy de </w:t>
      </w:r>
      <w:proofErr w:type="spellStart"/>
      <w:r w:rsidR="426BA638" w:rsidRPr="60DABB92">
        <w:rPr>
          <w:rFonts w:eastAsia="Arial" w:cs="Arial"/>
        </w:rPr>
        <w:t>minimis</w:t>
      </w:r>
      <w:proofErr w:type="spellEnd"/>
      <w:r w:rsidRPr="60DABB92">
        <w:rPr>
          <w:rFonts w:eastAsia="Arial" w:cs="Arial"/>
        </w:rPr>
        <w:t>.</w:t>
      </w:r>
    </w:p>
    <w:p w14:paraId="771AC706" w14:textId="3BBFCA93" w:rsidR="00C252BA" w:rsidRDefault="00C252BA" w:rsidP="0055102E">
      <w:pPr>
        <w:spacing w:after="240"/>
        <w:rPr>
          <w:rFonts w:eastAsia="Arial" w:cs="Arial"/>
        </w:rPr>
      </w:pPr>
      <w:r w:rsidRPr="4FCE1980">
        <w:rPr>
          <w:rFonts w:eastAsia="Arial" w:cs="Arial"/>
        </w:rPr>
        <w:t>Jesteś zobowiązany do wykazania kosztów pośrednich niezależnie od wielkości kosztów całkowitych Twojego projektu, o ile z innych przepisów nie wynika, iż nie ma możliwości ich zastosowania</w:t>
      </w:r>
      <w:r w:rsidR="007653BA">
        <w:rPr>
          <w:rFonts w:eastAsia="Arial" w:cs="Arial"/>
        </w:rPr>
        <w:t>.</w:t>
      </w:r>
    </w:p>
    <w:p w14:paraId="1318720B" w14:textId="75F7F7F5" w:rsidR="00F256A4" w:rsidRDefault="0BA3B59D" w:rsidP="00B81118">
      <w:pPr>
        <w:spacing w:after="240"/>
        <w:rPr>
          <w:rFonts w:eastAsia="Arial" w:cs="Arial"/>
        </w:rPr>
      </w:pPr>
      <w:r w:rsidRPr="62432737">
        <w:rPr>
          <w:rFonts w:eastAsia="Arial" w:cs="Arial"/>
        </w:rPr>
        <w:t>Szczegółowe zasady kwalifikowalności zamieszczono w Przewodnik</w:t>
      </w:r>
      <w:r w:rsidR="1CF5DB9C" w:rsidRPr="62432737">
        <w:rPr>
          <w:rFonts w:eastAsia="Arial" w:cs="Arial"/>
        </w:rPr>
        <w:t>u</w:t>
      </w:r>
      <w:r w:rsidR="33F2A739" w:rsidRPr="62432737">
        <w:rPr>
          <w:rFonts w:eastAsia="Arial" w:cs="Arial"/>
        </w:rPr>
        <w:t xml:space="preserve"> dla </w:t>
      </w:r>
      <w:r w:rsidR="5C73F9B6" w:rsidRPr="62432737">
        <w:rPr>
          <w:rFonts w:eastAsia="Arial" w:cs="Arial"/>
        </w:rPr>
        <w:t>b</w:t>
      </w:r>
      <w:r w:rsidR="25116B99" w:rsidRPr="62432737">
        <w:rPr>
          <w:rFonts w:eastAsia="Arial" w:cs="Arial"/>
        </w:rPr>
        <w:t>eneficjentów</w:t>
      </w:r>
      <w:r w:rsidR="33F2A739" w:rsidRPr="62432737">
        <w:rPr>
          <w:rFonts w:eastAsia="Arial" w:cs="Arial"/>
        </w:rPr>
        <w:t xml:space="preserve"> FE SL 2021-2027</w:t>
      </w:r>
    </w:p>
    <w:p w14:paraId="2A793886" w14:textId="77777777" w:rsidR="00E72D9B" w:rsidRPr="00045843" w:rsidRDefault="222C7E8A" w:rsidP="00045843">
      <w:pPr>
        <w:spacing w:after="120" w:line="276" w:lineRule="auto"/>
        <w:textAlignment w:val="baseline"/>
        <w:rPr>
          <w:rStyle w:val="Wyrnienieintensywne"/>
          <w:b w:val="0"/>
        </w:rPr>
      </w:pPr>
      <w:r w:rsidRPr="0055102E">
        <w:rPr>
          <w:rStyle w:val="Wyrnienieintensywne"/>
          <w:b w:val="0"/>
          <w:color w:val="2E74B5" w:themeColor="accent1" w:themeShade="BF"/>
        </w:rPr>
        <w:lastRenderedPageBreak/>
        <w:t>Uwaga</w:t>
      </w:r>
    </w:p>
    <w:p w14:paraId="2954399B" w14:textId="3E05B021" w:rsidR="009308BE" w:rsidRPr="009308BE" w:rsidRDefault="222C7E8A" w:rsidP="3106D840">
      <w:pPr>
        <w:rPr>
          <w:rFonts w:eastAsia="Arial" w:cs="Arial"/>
          <w:szCs w:val="24"/>
        </w:rPr>
      </w:pPr>
      <w:r w:rsidRPr="3106D840">
        <w:rPr>
          <w:rFonts w:eastAsia="Arial" w:cs="Arial"/>
          <w:szCs w:val="24"/>
        </w:rPr>
        <w:t>Dofinansowania nie może uzyskać projekt, który został fizycznie ukończony (w przypadku robót budowlanych) lub w pełni wdrożony (w przypadku dostaw i usług) przed przedłożeniem wniosku o dofinansowanie projektu</w:t>
      </w:r>
      <w:r w:rsidR="009308BE">
        <w:rPr>
          <w:rFonts w:eastAsia="Arial" w:cs="Arial"/>
          <w:szCs w:val="24"/>
        </w:rPr>
        <w:t>.</w:t>
      </w:r>
    </w:p>
    <w:p w14:paraId="7DFA5B24" w14:textId="77777777" w:rsidR="00E72D9B" w:rsidRPr="009B4AF2" w:rsidRDefault="00E72D9B" w:rsidP="42DAE102">
      <w:pPr>
        <w:pStyle w:val="Nagwek1"/>
      </w:pPr>
      <w:bookmarkStart w:id="33" w:name="_Toc186703960"/>
      <w:r>
        <w:t>Wniosek o dofinansowanie</w:t>
      </w:r>
      <w:bookmarkStart w:id="34" w:name="_Toc110860019"/>
      <w:bookmarkStart w:id="35" w:name="_Toc110860054"/>
      <w:bookmarkStart w:id="36" w:name="_Toc110860020"/>
      <w:bookmarkStart w:id="37" w:name="_Toc110860055"/>
      <w:bookmarkStart w:id="38" w:name="_Toc110860021"/>
      <w:bookmarkStart w:id="39" w:name="_Toc110860056"/>
      <w:bookmarkEnd w:id="32"/>
      <w:bookmarkEnd w:id="34"/>
      <w:bookmarkEnd w:id="35"/>
      <w:bookmarkEnd w:id="36"/>
      <w:bookmarkEnd w:id="37"/>
      <w:bookmarkEnd w:id="38"/>
      <w:bookmarkEnd w:id="39"/>
      <w:r>
        <w:t xml:space="preserve"> projektu (WOD)</w:t>
      </w:r>
      <w:bookmarkEnd w:id="33"/>
    </w:p>
    <w:p w14:paraId="08875F01" w14:textId="77777777" w:rsidR="00E72D9B" w:rsidRDefault="00E72D9B" w:rsidP="42DAE102">
      <w:pPr>
        <w:pStyle w:val="Nagwek2"/>
        <w:spacing w:after="240"/>
        <w:ind w:left="646"/>
      </w:pPr>
      <w:bookmarkStart w:id="40" w:name="_Toc110860386"/>
      <w:bookmarkStart w:id="41" w:name="_Toc111010161"/>
      <w:bookmarkStart w:id="42" w:name="_Toc111010218"/>
      <w:bookmarkStart w:id="43" w:name="_Toc114570842"/>
      <w:bookmarkStart w:id="44" w:name="_Toc186703961"/>
      <w:bookmarkEnd w:id="40"/>
      <w:r>
        <w:t>Sposób złożenia wniosku</w:t>
      </w:r>
      <w:bookmarkEnd w:id="41"/>
      <w:bookmarkEnd w:id="42"/>
      <w:bookmarkEnd w:id="43"/>
      <w:r>
        <w:t xml:space="preserve"> o dofinansowanie</w:t>
      </w:r>
      <w:bookmarkEnd w:id="44"/>
    </w:p>
    <w:p w14:paraId="4C5464A2" w14:textId="77777777" w:rsidR="00E72D9B" w:rsidRPr="00986FFF" w:rsidRDefault="00E72D9B" w:rsidP="00E72D9B">
      <w:pPr>
        <w:spacing w:after="0"/>
        <w:textAlignment w:val="baseline"/>
        <w:rPr>
          <w:rFonts w:ascii="Segoe UI" w:eastAsia="Times New Roman" w:hAnsi="Segoe UI" w:cs="Segoe UI"/>
          <w:sz w:val="18"/>
          <w:szCs w:val="18"/>
          <w:lang w:eastAsia="pl-PL"/>
        </w:rPr>
      </w:pPr>
      <w:r>
        <w:rPr>
          <w:rFonts w:eastAsia="Times New Roman" w:cs="Arial"/>
          <w:szCs w:val="24"/>
          <w:lang w:eastAsia="pl-PL"/>
        </w:rPr>
        <w:t xml:space="preserve">Aplikowanie o środki w ramach </w:t>
      </w:r>
      <w:r w:rsidRPr="00986FFF">
        <w:rPr>
          <w:rFonts w:eastAsia="Times New Roman" w:cs="Arial"/>
          <w:szCs w:val="24"/>
          <w:lang w:eastAsia="pl-PL"/>
        </w:rPr>
        <w:t xml:space="preserve">programu Fundusze Europejskie dla Śląskiego </w:t>
      </w:r>
      <w:r>
        <w:rPr>
          <w:rFonts w:eastAsia="Times New Roman" w:cs="Arial"/>
          <w:szCs w:val="24"/>
          <w:lang w:eastAsia="pl-PL"/>
        </w:rPr>
        <w:t xml:space="preserve">2021-2027 odbywa się za pomocą </w:t>
      </w:r>
      <w:r w:rsidR="0066009B">
        <w:rPr>
          <w:rFonts w:eastAsia="Times New Roman" w:cs="Arial"/>
          <w:szCs w:val="24"/>
          <w:lang w:eastAsia="pl-PL"/>
        </w:rPr>
        <w:t xml:space="preserve">przeznaczonego do tego </w:t>
      </w:r>
      <w:r>
        <w:rPr>
          <w:rFonts w:eastAsia="Times New Roman" w:cs="Arial"/>
          <w:szCs w:val="24"/>
          <w:lang w:eastAsia="pl-PL"/>
        </w:rPr>
        <w:t xml:space="preserve">systemu teleinformatycznego </w:t>
      </w:r>
      <w:r w:rsidR="001638B9">
        <w:rPr>
          <w:rFonts w:eastAsia="Times New Roman" w:cs="Arial"/>
          <w:szCs w:val="24"/>
          <w:lang w:eastAsia="pl-PL"/>
        </w:rPr>
        <w:t>–</w:t>
      </w:r>
      <w:r>
        <w:rPr>
          <w:rFonts w:eastAsia="Times New Roman" w:cs="Arial"/>
          <w:szCs w:val="24"/>
          <w:lang w:eastAsia="pl-PL"/>
        </w:rPr>
        <w:t xml:space="preserve"> </w:t>
      </w:r>
      <w:r w:rsidRPr="00986FFF">
        <w:rPr>
          <w:rFonts w:eastAsia="Times New Roman" w:cs="Arial"/>
          <w:szCs w:val="24"/>
          <w:lang w:eastAsia="pl-PL"/>
        </w:rPr>
        <w:t>LSI</w:t>
      </w:r>
      <w:r w:rsidR="001638B9">
        <w:rPr>
          <w:rFonts w:eastAsia="Times New Roman" w:cs="Arial"/>
          <w:szCs w:val="24"/>
          <w:lang w:eastAsia="pl-PL"/>
        </w:rPr>
        <w:t xml:space="preserve"> </w:t>
      </w:r>
      <w:r w:rsidRPr="00986FFF">
        <w:rPr>
          <w:rFonts w:eastAsia="Times New Roman" w:cs="Arial"/>
          <w:szCs w:val="24"/>
          <w:lang w:eastAsia="pl-PL"/>
        </w:rPr>
        <w:t>2021</w:t>
      </w:r>
      <w:r>
        <w:rPr>
          <w:rFonts w:eastAsia="Times New Roman" w:cs="Arial"/>
          <w:szCs w:val="24"/>
          <w:lang w:eastAsia="pl-PL"/>
        </w:rPr>
        <w:t>,</w:t>
      </w:r>
      <w:r w:rsidRPr="00986FFF">
        <w:rPr>
          <w:rFonts w:eastAsia="Times New Roman" w:cs="Arial"/>
          <w:szCs w:val="24"/>
          <w:lang w:eastAsia="pl-PL"/>
        </w:rPr>
        <w:t xml:space="preserve"> </w:t>
      </w:r>
      <w:r>
        <w:rPr>
          <w:rFonts w:eastAsia="Times New Roman" w:cs="Arial"/>
          <w:szCs w:val="24"/>
          <w:lang w:eastAsia="pl-PL"/>
        </w:rPr>
        <w:t>d</w:t>
      </w:r>
      <w:r w:rsidRPr="00986FFF">
        <w:rPr>
          <w:rFonts w:eastAsia="Times New Roman" w:cs="Arial"/>
          <w:szCs w:val="24"/>
          <w:lang w:eastAsia="pl-PL"/>
        </w:rPr>
        <w:t>zięki któremu sprawnie uzupełnisz i złożysz wniosek o</w:t>
      </w:r>
      <w:r w:rsidR="00940266">
        <w:rPr>
          <w:rFonts w:eastAsia="Times New Roman" w:cs="Arial"/>
          <w:szCs w:val="24"/>
          <w:lang w:eastAsia="pl-PL"/>
        </w:rPr>
        <w:t xml:space="preserve"> </w:t>
      </w:r>
      <w:r w:rsidRPr="00986FFF">
        <w:rPr>
          <w:rFonts w:eastAsia="Times New Roman" w:cs="Arial"/>
          <w:szCs w:val="24"/>
          <w:lang w:eastAsia="pl-PL"/>
        </w:rPr>
        <w:t>dofinansowanie projektu.</w:t>
      </w:r>
    </w:p>
    <w:p w14:paraId="5CA56853" w14:textId="77777777" w:rsidR="00E72D9B" w:rsidRDefault="00E72D9B" w:rsidP="00E72D9B">
      <w:pPr>
        <w:spacing w:after="0"/>
        <w:textAlignment w:val="baseline"/>
        <w:rPr>
          <w:rStyle w:val="Wyrnienieintensywne"/>
        </w:rPr>
      </w:pPr>
      <w:r>
        <w:rPr>
          <w:rFonts w:eastAsia="Times New Roman" w:cs="Arial"/>
          <w:szCs w:val="24"/>
          <w:lang w:eastAsia="pl-PL"/>
        </w:rPr>
        <w:t xml:space="preserve">Wzór wniosku o dofinansowanie projektu znajdziesz w </w:t>
      </w:r>
      <w:r w:rsidR="00854023" w:rsidRPr="001652B0">
        <w:t>załączniku nr 3</w:t>
      </w:r>
      <w:r>
        <w:rPr>
          <w:rFonts w:eastAsia="Times New Roman" w:cs="Arial"/>
          <w:szCs w:val="24"/>
          <w:lang w:eastAsia="pl-PL"/>
        </w:rPr>
        <w:t xml:space="preserve"> do niniejszego </w:t>
      </w:r>
      <w:r w:rsidR="0075186D">
        <w:rPr>
          <w:rFonts w:eastAsia="Times New Roman" w:cs="Arial"/>
          <w:szCs w:val="24"/>
          <w:lang w:eastAsia="pl-PL"/>
        </w:rPr>
        <w:t xml:space="preserve">Regulaminu </w:t>
      </w:r>
      <w:r w:rsidR="00D76D90">
        <w:rPr>
          <w:rFonts w:eastAsia="Times New Roman" w:cs="Arial"/>
          <w:szCs w:val="24"/>
          <w:lang w:eastAsia="pl-PL"/>
        </w:rPr>
        <w:t>wyboru projektów</w:t>
      </w:r>
      <w:r>
        <w:rPr>
          <w:rFonts w:eastAsia="Times New Roman" w:cs="Arial"/>
          <w:szCs w:val="24"/>
          <w:lang w:eastAsia="pl-PL"/>
        </w:rPr>
        <w:t>.</w:t>
      </w:r>
    </w:p>
    <w:p w14:paraId="50A03150"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 xml:space="preserve">Pamiętaj! </w:t>
      </w:r>
    </w:p>
    <w:p w14:paraId="2C9098E3" w14:textId="77777777" w:rsidR="00E72D9B" w:rsidRPr="002D4596" w:rsidRDefault="5E0C28DB" w:rsidP="0055102E">
      <w:pPr>
        <w:spacing w:after="240"/>
        <w:textAlignment w:val="baseline"/>
        <w:rPr>
          <w:rFonts w:eastAsia="Times New Roman" w:cs="Arial"/>
          <w:b/>
          <w:bCs/>
          <w:color w:val="000000" w:themeColor="text1"/>
          <w:lang w:eastAsia="pl-PL"/>
        </w:rPr>
      </w:pPr>
      <w:r w:rsidRPr="5FF3BFD4">
        <w:rPr>
          <w:rFonts w:eastAsia="Times New Roman" w:cs="Arial"/>
          <w:b/>
          <w:bCs/>
          <w:color w:val="000000" w:themeColor="text1"/>
          <w:lang w:eastAsia="pl-PL"/>
        </w:rPr>
        <w:t xml:space="preserve">Wniosek o dofinansowanie projektu </w:t>
      </w:r>
      <w:r w:rsidR="58870777" w:rsidRPr="5FF3BFD4">
        <w:rPr>
          <w:rFonts w:eastAsia="Times New Roman" w:cs="Arial"/>
          <w:b/>
          <w:bCs/>
          <w:color w:val="000000" w:themeColor="text1"/>
          <w:lang w:eastAsia="pl-PL"/>
        </w:rPr>
        <w:t>składasz</w:t>
      </w:r>
      <w:r w:rsidRPr="5FF3BFD4">
        <w:rPr>
          <w:rFonts w:eastAsia="Times New Roman" w:cs="Arial"/>
          <w:b/>
          <w:bCs/>
          <w:color w:val="000000" w:themeColor="text1"/>
          <w:lang w:eastAsia="pl-PL"/>
        </w:rPr>
        <w:t xml:space="preserve"> wyłącznie elektronicznie w</w:t>
      </w:r>
      <w:r w:rsidR="00940266">
        <w:rPr>
          <w:rFonts w:eastAsia="Times New Roman" w:cs="Arial"/>
          <w:b/>
          <w:bCs/>
          <w:color w:val="000000" w:themeColor="text1"/>
          <w:lang w:eastAsia="pl-PL"/>
        </w:rPr>
        <w:t xml:space="preserve"> </w:t>
      </w:r>
      <w:r w:rsidRPr="5FF3BFD4">
        <w:rPr>
          <w:rFonts w:eastAsia="Times New Roman" w:cs="Arial"/>
          <w:b/>
          <w:bCs/>
          <w:color w:val="000000" w:themeColor="text1"/>
          <w:lang w:eastAsia="pl-PL"/>
        </w:rPr>
        <w:t>LSI 2021.</w:t>
      </w:r>
      <w:r w:rsidR="00940266">
        <w:rPr>
          <w:rFonts w:eastAsia="Times New Roman" w:cs="Arial"/>
          <w:color w:val="000000" w:themeColor="text1"/>
          <w:lang w:eastAsia="pl-PL"/>
        </w:rPr>
        <w:t xml:space="preserve"> </w:t>
      </w:r>
      <w:bookmarkStart w:id="45" w:name="_Hlk119414720"/>
      <w:r w:rsidR="6558A62E" w:rsidRPr="5FF3BFD4">
        <w:rPr>
          <w:rFonts w:eastAsia="Times New Roman" w:cs="Arial"/>
          <w:color w:val="000000" w:themeColor="text1"/>
          <w:lang w:eastAsia="pl-PL"/>
        </w:rPr>
        <w:t xml:space="preserve">Wniosek o dofinansowanie projektu nie jest podpisywany. </w:t>
      </w:r>
      <w:r w:rsidR="6FB01825" w:rsidRPr="5FF3BFD4">
        <w:rPr>
          <w:rFonts w:eastAsia="Times New Roman" w:cs="Arial"/>
          <w:color w:val="000000" w:themeColor="text1"/>
          <w:lang w:eastAsia="pl-PL"/>
        </w:rPr>
        <w:t>Zał</w:t>
      </w:r>
      <w:r w:rsidR="65B43E9C" w:rsidRPr="5FF3BFD4">
        <w:rPr>
          <w:rFonts w:eastAsia="Times New Roman" w:cs="Arial"/>
          <w:color w:val="000000" w:themeColor="text1"/>
          <w:lang w:eastAsia="pl-PL"/>
        </w:rPr>
        <w:t>o</w:t>
      </w:r>
      <w:r w:rsidR="6FB01825" w:rsidRPr="5FF3BFD4">
        <w:rPr>
          <w:rFonts w:eastAsia="Times New Roman" w:cs="Arial"/>
          <w:color w:val="000000" w:themeColor="text1"/>
          <w:lang w:eastAsia="pl-PL"/>
        </w:rPr>
        <w:t>ż</w:t>
      </w:r>
      <w:r w:rsidR="65B43E9C" w:rsidRPr="5FF3BFD4">
        <w:rPr>
          <w:rFonts w:eastAsia="Times New Roman" w:cs="Arial"/>
          <w:color w:val="000000" w:themeColor="text1"/>
          <w:lang w:eastAsia="pl-PL"/>
        </w:rPr>
        <w:t>enie</w:t>
      </w:r>
      <w:r w:rsidR="6FB01825" w:rsidRPr="5FF3BFD4">
        <w:rPr>
          <w:rFonts w:eastAsia="Times New Roman" w:cs="Arial"/>
          <w:color w:val="000000" w:themeColor="text1"/>
          <w:lang w:eastAsia="pl-PL"/>
        </w:rPr>
        <w:t xml:space="preserve"> profil</w:t>
      </w:r>
      <w:r w:rsidR="65B43E9C" w:rsidRPr="5FF3BFD4">
        <w:rPr>
          <w:rFonts w:eastAsia="Times New Roman" w:cs="Arial"/>
          <w:color w:val="000000" w:themeColor="text1"/>
          <w:lang w:eastAsia="pl-PL"/>
        </w:rPr>
        <w:t>u</w:t>
      </w:r>
      <w:r w:rsidR="6FB01825" w:rsidRPr="5FF3BFD4">
        <w:rPr>
          <w:rFonts w:eastAsia="Times New Roman" w:cs="Arial"/>
          <w:color w:val="000000" w:themeColor="text1"/>
          <w:lang w:eastAsia="pl-PL"/>
        </w:rPr>
        <w:t xml:space="preserve"> odpowiednio wcześnie</w:t>
      </w:r>
      <w:r w:rsidR="65B43E9C" w:rsidRPr="5FF3BFD4">
        <w:rPr>
          <w:rFonts w:eastAsia="Times New Roman" w:cs="Arial"/>
          <w:color w:val="000000" w:themeColor="text1"/>
          <w:lang w:eastAsia="pl-PL"/>
        </w:rPr>
        <w:t>j</w:t>
      </w:r>
      <w:r w:rsidR="7233280C" w:rsidRPr="5FF3BFD4">
        <w:rPr>
          <w:rFonts w:eastAsia="Times New Roman" w:cs="Arial"/>
          <w:color w:val="000000" w:themeColor="text1"/>
          <w:lang w:eastAsia="pl-PL"/>
        </w:rPr>
        <w:t>,</w:t>
      </w:r>
      <w:r w:rsidR="65B43E9C" w:rsidRPr="5FF3BFD4">
        <w:rPr>
          <w:rFonts w:eastAsia="Times New Roman" w:cs="Arial"/>
          <w:color w:val="000000" w:themeColor="text1"/>
          <w:lang w:eastAsia="pl-PL"/>
        </w:rPr>
        <w:t xml:space="preserve"> umożliwi Ci dostęp do systemu i zapoznanie się z jego funkcjonowaniem.</w:t>
      </w:r>
      <w:bookmarkEnd w:id="45"/>
    </w:p>
    <w:p w14:paraId="4246199A" w14:textId="77777777" w:rsidR="00E72D9B" w:rsidRPr="0055102E" w:rsidRDefault="00E72D9B" w:rsidP="00E72D9B">
      <w:pPr>
        <w:spacing w:after="0"/>
        <w:textAlignment w:val="baseline"/>
        <w:rPr>
          <w:rStyle w:val="Wyrnienieintensywne"/>
          <w:b w:val="0"/>
          <w:color w:val="2E74B5" w:themeColor="accent1" w:themeShade="BF"/>
        </w:rPr>
      </w:pPr>
      <w:r w:rsidRPr="0055102E">
        <w:rPr>
          <w:rStyle w:val="Wyrnienieintensywne"/>
          <w:b w:val="0"/>
          <w:color w:val="2E74B5" w:themeColor="accent1" w:themeShade="BF"/>
        </w:rPr>
        <w:t>Dowiedz się więcej:</w:t>
      </w:r>
    </w:p>
    <w:p w14:paraId="1650FA52" w14:textId="77777777" w:rsidR="00E72D9B" w:rsidRPr="00F84162" w:rsidRDefault="5E0C28DB" w:rsidP="0055102E">
      <w:pPr>
        <w:spacing w:after="240"/>
        <w:textAlignment w:val="baseline"/>
        <w:rPr>
          <w:rFonts w:ascii="Segoe UI" w:eastAsia="Times New Roman" w:hAnsi="Segoe UI" w:cs="Segoe UI"/>
          <w:sz w:val="18"/>
          <w:szCs w:val="18"/>
          <w:lang w:eastAsia="pl-PL"/>
        </w:rPr>
      </w:pPr>
      <w:r w:rsidRPr="5FF3BFD4">
        <w:rPr>
          <w:rFonts w:eastAsia="Times New Roman" w:cs="Arial"/>
          <w:lang w:eastAsia="pl-PL"/>
        </w:rPr>
        <w:t xml:space="preserve">Zapoznaj się z </w:t>
      </w:r>
      <w:r w:rsidR="6C221429" w:rsidRPr="5FF3BFD4">
        <w:rPr>
          <w:rFonts w:eastAsia="Times New Roman" w:cs="Arial"/>
          <w:lang w:eastAsia="pl-PL"/>
        </w:rPr>
        <w:t xml:space="preserve">dostępnymi instrukcjami dotyczącymi </w:t>
      </w:r>
      <w:r w:rsidR="42EB13B8" w:rsidRPr="5FF3BFD4">
        <w:rPr>
          <w:rFonts w:eastAsia="Times New Roman" w:cs="Arial"/>
          <w:lang w:eastAsia="pl-PL"/>
        </w:rPr>
        <w:t>L</w:t>
      </w:r>
      <w:r w:rsidR="5EED9DDB" w:rsidRPr="5FF3BFD4">
        <w:rPr>
          <w:rFonts w:eastAsia="Times New Roman" w:cs="Arial"/>
          <w:lang w:eastAsia="pl-PL"/>
        </w:rPr>
        <w:t>SI</w:t>
      </w:r>
      <w:r w:rsidR="6C221429" w:rsidRPr="5FF3BFD4">
        <w:rPr>
          <w:rFonts w:eastAsia="Times New Roman" w:cs="Arial"/>
          <w:lang w:eastAsia="pl-PL"/>
        </w:rPr>
        <w:t xml:space="preserve"> 2021, które znajdziesz na stronie programu FE SL 2021-2027.</w:t>
      </w:r>
    </w:p>
    <w:p w14:paraId="3B9FD94E" w14:textId="77777777" w:rsidR="00E72D9B" w:rsidRDefault="5E0C28DB" w:rsidP="0055102E">
      <w:pPr>
        <w:spacing w:after="240"/>
        <w:textAlignment w:val="baseline"/>
        <w:rPr>
          <w:rFonts w:eastAsia="Times New Roman" w:cs="Arial"/>
          <w:lang w:eastAsia="pl-PL"/>
        </w:rPr>
      </w:pPr>
      <w:r w:rsidRPr="5FF3BFD4">
        <w:rPr>
          <w:rFonts w:eastAsia="Times New Roman" w:cs="Arial"/>
          <w:lang w:eastAsia="pl-PL"/>
        </w:rPr>
        <w:t xml:space="preserve">Znajdziesz w </w:t>
      </w:r>
      <w:r w:rsidR="6C221429" w:rsidRPr="5FF3BFD4">
        <w:rPr>
          <w:rFonts w:eastAsia="Times New Roman" w:cs="Arial"/>
          <w:lang w:eastAsia="pl-PL"/>
        </w:rPr>
        <w:t>nich m.in.</w:t>
      </w:r>
      <w:r w:rsidRPr="5FF3BFD4">
        <w:rPr>
          <w:rFonts w:eastAsia="Times New Roman" w:cs="Arial"/>
          <w:lang w:eastAsia="pl-PL"/>
        </w:rPr>
        <w:t xml:space="preserve"> wskazówki jak wypełnić wniosek o dofinansowanie projektu.</w:t>
      </w:r>
    </w:p>
    <w:p w14:paraId="7E60640B" w14:textId="77777777" w:rsidR="00E72D9B" w:rsidRPr="00F5546B" w:rsidRDefault="00E72D9B" w:rsidP="00E72D9B">
      <w:pPr>
        <w:spacing w:after="0"/>
        <w:textAlignment w:val="baseline"/>
        <w:rPr>
          <w:rStyle w:val="Wyrnienieintensywne"/>
          <w:b w:val="0"/>
        </w:rPr>
      </w:pPr>
      <w:r w:rsidRPr="0055102E">
        <w:rPr>
          <w:rStyle w:val="Wyrnienieintensywne"/>
          <w:b w:val="0"/>
          <w:color w:val="2E74B5" w:themeColor="accent1" w:themeShade="BF"/>
        </w:rPr>
        <w:t>Pamiętaj</w:t>
      </w:r>
      <w:r w:rsidR="00A701CB" w:rsidRPr="0055102E">
        <w:rPr>
          <w:rStyle w:val="Wyrnienieintensywne"/>
          <w:b w:val="0"/>
          <w:color w:val="2E74B5" w:themeColor="accent1" w:themeShade="BF"/>
        </w:rPr>
        <w:t>!</w:t>
      </w:r>
    </w:p>
    <w:p w14:paraId="52EAEA9D" w14:textId="77777777" w:rsidR="002C4C12" w:rsidRDefault="2E85F236" w:rsidP="0055102E">
      <w:pPr>
        <w:spacing w:after="240"/>
        <w:textAlignment w:val="baseline"/>
        <w:rPr>
          <w:rFonts w:eastAsia="Times New Roman" w:cs="Arial"/>
          <w:b/>
          <w:szCs w:val="24"/>
          <w:lang w:eastAsia="pl-PL"/>
        </w:rPr>
      </w:pPr>
      <w:r w:rsidRPr="5E9FCE95">
        <w:rPr>
          <w:rFonts w:eastAsia="Times New Roman" w:cs="Arial"/>
          <w:b/>
          <w:bCs/>
          <w:lang w:eastAsia="pl-PL"/>
        </w:rPr>
        <w:t>Obowiązuje zasada, że jeden podmiot może założyć w systemie tylko jeden profil.</w:t>
      </w:r>
    </w:p>
    <w:p w14:paraId="1937632D" w14:textId="77777777" w:rsidR="00E72D9B" w:rsidRPr="002170AE" w:rsidRDefault="00136B58" w:rsidP="002170AE">
      <w:pPr>
        <w:spacing w:after="240"/>
        <w:jc w:val="both"/>
        <w:textAlignment w:val="baseline"/>
        <w:rPr>
          <w:rFonts w:eastAsia="Times New Roman" w:cs="Arial"/>
          <w:lang w:eastAsia="pl-PL"/>
        </w:rPr>
      </w:pPr>
      <w:r w:rsidRPr="5E9FCE95">
        <w:rPr>
          <w:rFonts w:eastAsia="Times New Roman"/>
          <w:lang w:eastAsia="pl-PL"/>
        </w:rPr>
        <w:t>Właściciel profilu odpowiedzialny jest za zarządzanie użytkownikami - może przyłączyć do danego profilu konto innego użytkownika i tym samym przydzielić użytkownikom uprawnienia w ramach wniosków o dofinansowanie.</w:t>
      </w:r>
    </w:p>
    <w:p w14:paraId="7CE47C87" w14:textId="77777777" w:rsidR="00E72D9B" w:rsidRPr="005E7ED0" w:rsidRDefault="00E72D9B" w:rsidP="00E72D9B">
      <w:pPr>
        <w:spacing w:after="0"/>
        <w:textAlignment w:val="baseline"/>
        <w:rPr>
          <w:rFonts w:eastAsia="Times New Roman" w:cs="Arial"/>
          <w:szCs w:val="24"/>
          <w:lang w:eastAsia="pl-PL"/>
        </w:rPr>
      </w:pPr>
      <w:r>
        <w:rPr>
          <w:rFonts w:eastAsia="Times New Roman" w:cs="Arial"/>
          <w:b/>
          <w:szCs w:val="24"/>
          <w:lang w:eastAsia="pl-PL"/>
        </w:rPr>
        <w:t xml:space="preserve">Jak </w:t>
      </w:r>
      <w:r w:rsidRPr="005E7ED0">
        <w:rPr>
          <w:rFonts w:eastAsia="Times New Roman" w:cs="Arial"/>
          <w:b/>
          <w:szCs w:val="24"/>
          <w:lang w:eastAsia="pl-PL"/>
        </w:rPr>
        <w:t>skutecznie złożyć WOD w 5 krokach:</w:t>
      </w:r>
    </w:p>
    <w:p w14:paraId="25526ADD" w14:textId="305A2B23" w:rsidR="00DE6BEC" w:rsidRPr="00376F1B" w:rsidRDefault="27A02B00" w:rsidP="00B81118">
      <w:pPr>
        <w:pStyle w:val="Akapitzlist"/>
        <w:numPr>
          <w:ilvl w:val="0"/>
          <w:numId w:val="30"/>
        </w:numPr>
      </w:pPr>
      <w:r w:rsidRPr="00376F1B">
        <w:lastRenderedPageBreak/>
        <w:t>Z</w:t>
      </w:r>
      <w:r w:rsidR="5E0C28DB" w:rsidRPr="00376F1B">
        <w:t xml:space="preserve">arejestruj konto użytkownika pod adresem </w:t>
      </w:r>
      <w:hyperlink r:id="rId22">
        <w:r w:rsidR="00854023" w:rsidRPr="00376F1B">
          <w:t>LSI2021</w:t>
        </w:r>
      </w:hyperlink>
      <w:r w:rsidR="5E0C28DB" w:rsidRPr="00376F1B">
        <w:t xml:space="preserve"> </w:t>
      </w:r>
      <w:r w:rsidR="00E72D9B" w:rsidRPr="007A08F9">
        <w:t>(jeżeli posiadasz konto użytkownika – pomiń ten krok)</w:t>
      </w:r>
      <w:r w:rsidR="00E72D9B" w:rsidRPr="00376F1B">
        <w:t>;</w:t>
      </w:r>
    </w:p>
    <w:p w14:paraId="65DA64EB" w14:textId="77777777" w:rsidR="00E72D9B" w:rsidRPr="00376F1B" w:rsidRDefault="00C951ED" w:rsidP="00B81118">
      <w:pPr>
        <w:pStyle w:val="Akapitzlist"/>
        <w:numPr>
          <w:ilvl w:val="0"/>
          <w:numId w:val="30"/>
        </w:numPr>
      </w:pPr>
      <w:r w:rsidRPr="005E7ED0">
        <w:t>Przyłącz konto do profilu lub s</w:t>
      </w:r>
      <w:r w:rsidR="5E0C28DB" w:rsidRPr="005E7ED0">
        <w:t>twórz profil</w:t>
      </w:r>
      <w:r>
        <w:t xml:space="preserve"> podmiotu</w:t>
      </w:r>
      <w:r w:rsidR="5E0C28DB" w:rsidRPr="5FF3BFD4">
        <w:t xml:space="preserve"> – skorzystaj z przycisku „utwórz nowy profil”, po jego utworzeniu staniesz się właścicielem profilu i będziesz miał możliwość </w:t>
      </w:r>
      <w:r w:rsidR="408C7BF8" w:rsidRPr="5FF3BFD4">
        <w:t>przyłączania</w:t>
      </w:r>
      <w:r w:rsidR="758CFEAA" w:rsidRPr="5FF3BFD4">
        <w:t xml:space="preserve"> kont użytkownik</w:t>
      </w:r>
      <w:r w:rsidR="408C7BF8" w:rsidRPr="5FF3BFD4">
        <w:t>ów</w:t>
      </w:r>
      <w:r w:rsidR="758CFEAA" w:rsidRPr="5FF3BFD4">
        <w:t xml:space="preserve"> do swojego profilu </w:t>
      </w:r>
      <w:r w:rsidR="5E0C28DB" w:rsidRPr="5FF3BFD4">
        <w:t>(jeżeli posiadasz konto przyłączone do interesującego Cię profilu – pomiń ten krok i wybierz właściwy profil z listy dostępnych profili)</w:t>
      </w:r>
      <w:r w:rsidR="3F30EC66" w:rsidRPr="5FF3BFD4">
        <w:t>:</w:t>
      </w:r>
    </w:p>
    <w:p w14:paraId="065E73E6" w14:textId="77777777" w:rsidR="002C4C12" w:rsidRPr="00F54AAE" w:rsidRDefault="6FB01825" w:rsidP="00B81118">
      <w:pPr>
        <w:pStyle w:val="Akapitzlist"/>
        <w:numPr>
          <w:ilvl w:val="0"/>
          <w:numId w:val="13"/>
        </w:numPr>
        <w:rPr>
          <w:rFonts w:eastAsia="Times New Roman"/>
          <w:lang w:eastAsia="pl-PL"/>
        </w:rPr>
      </w:pPr>
      <w:r>
        <w:t>jeżeli podmiot, w imieniu którego chcesz złożyć WOD</w:t>
      </w:r>
      <w:r w:rsidR="57F4FF7A">
        <w:t>,</w:t>
      </w:r>
      <w:r>
        <w:t xml:space="preserve"> posiada już profil</w:t>
      </w:r>
      <w:r w:rsidR="57F4FF7A">
        <w:t>,</w:t>
      </w:r>
      <w:r>
        <w:t xml:space="preserve"> zgłoś się do osoby nim </w:t>
      </w:r>
      <w:r w:rsidR="66EBCDD7">
        <w:t>zarządzającej,</w:t>
      </w:r>
      <w:r>
        <w:t xml:space="preserve"> aby przyłączyła Cię do profilu</w:t>
      </w:r>
      <w:r w:rsidR="07AA8C22">
        <w:t>;</w:t>
      </w:r>
      <w:r>
        <w:t xml:space="preserve"> </w:t>
      </w:r>
      <w:r w:rsidRPr="5FF3BFD4">
        <w:rPr>
          <w:b/>
        </w:rPr>
        <w:t>Pamiętaj o stosownym upoważnieniu do złożenia WOD!</w:t>
      </w:r>
    </w:p>
    <w:p w14:paraId="709100F0" w14:textId="77777777" w:rsidR="00A701CB" w:rsidRPr="00D06128" w:rsidRDefault="394E8824" w:rsidP="00B81118">
      <w:pPr>
        <w:pStyle w:val="Akapitzlist"/>
        <w:numPr>
          <w:ilvl w:val="0"/>
          <w:numId w:val="13"/>
        </w:numPr>
        <w:rPr>
          <w:lang w:eastAsia="pl-PL"/>
        </w:rPr>
      </w:pPr>
      <w:r w:rsidRPr="5FF3BFD4">
        <w:rPr>
          <w:lang w:eastAsia="pl-PL"/>
        </w:rPr>
        <w:t xml:space="preserve">jeżeli </w:t>
      </w:r>
      <w:r w:rsidR="268A1387" w:rsidRPr="5FF3BFD4">
        <w:rPr>
          <w:lang w:eastAsia="pl-PL"/>
        </w:rPr>
        <w:t>uzupełniasz wniosek o dofinansowanie</w:t>
      </w:r>
      <w:r w:rsidRPr="5FF3BFD4">
        <w:rPr>
          <w:lang w:eastAsia="pl-PL"/>
        </w:rPr>
        <w:t xml:space="preserve"> jako jednostka organizacyjna innego podmiotu</w:t>
      </w:r>
      <w:r w:rsidR="050560F2" w:rsidRPr="5FF3BFD4">
        <w:rPr>
          <w:lang w:eastAsia="pl-PL"/>
        </w:rPr>
        <w:t xml:space="preserve"> (</w:t>
      </w:r>
      <w:r w:rsidR="050560F2">
        <w:t>nie posiadająca osobowości prawnej ani zdolności prawnej)</w:t>
      </w:r>
      <w:r w:rsidRPr="5FF3BFD4">
        <w:rPr>
          <w:lang w:eastAsia="pl-PL"/>
        </w:rPr>
        <w:t>, zgłoś się do jednostki nadrzędnej, aby przyłączyła Cię do profilu</w:t>
      </w:r>
      <w:r w:rsidR="3915035C" w:rsidRPr="5FF3BFD4">
        <w:rPr>
          <w:lang w:eastAsia="pl-PL"/>
        </w:rPr>
        <w:t>;</w:t>
      </w:r>
      <w:r w:rsidRPr="5FF3BFD4">
        <w:rPr>
          <w:lang w:eastAsia="pl-PL"/>
        </w:rPr>
        <w:t xml:space="preserve"> </w:t>
      </w:r>
      <w:r w:rsidRPr="5FF3BFD4">
        <w:rPr>
          <w:b/>
          <w:lang w:eastAsia="pl-PL"/>
        </w:rPr>
        <w:t>Pamiętaj o stosownym upoważnieniu</w:t>
      </w:r>
      <w:r w:rsidR="050560F2" w:rsidRPr="5FF3BFD4">
        <w:rPr>
          <w:b/>
          <w:lang w:eastAsia="pl-PL"/>
        </w:rPr>
        <w:t xml:space="preserve"> do złożenia WOD</w:t>
      </w:r>
      <w:r w:rsidRPr="5FF3BFD4">
        <w:rPr>
          <w:b/>
          <w:lang w:eastAsia="pl-PL"/>
        </w:rPr>
        <w:t>!</w:t>
      </w:r>
    </w:p>
    <w:p w14:paraId="05DDF4D9" w14:textId="77777777" w:rsidR="00DE6BEC" w:rsidRPr="005E7ED0" w:rsidRDefault="2DB81E95" w:rsidP="00B81118">
      <w:pPr>
        <w:pStyle w:val="Akapitzlist"/>
        <w:numPr>
          <w:ilvl w:val="0"/>
          <w:numId w:val="30"/>
        </w:numPr>
      </w:pPr>
      <w:r w:rsidRPr="005E7ED0">
        <w:t>W</w:t>
      </w:r>
      <w:r w:rsidR="60CA8537" w:rsidRPr="005E7ED0">
        <w:t>ybierz interesujący Cię nabór i kliknij „rozpocznij projekt”;</w:t>
      </w:r>
    </w:p>
    <w:p w14:paraId="2F06CD79" w14:textId="77777777" w:rsidR="00E72D9B" w:rsidRPr="005E7ED0" w:rsidRDefault="2CF82CA6" w:rsidP="00B81118">
      <w:pPr>
        <w:pStyle w:val="Akapitzlist"/>
        <w:numPr>
          <w:ilvl w:val="0"/>
          <w:numId w:val="30"/>
        </w:numPr>
      </w:pPr>
      <w:r w:rsidRPr="005E7ED0">
        <w:t>U</w:t>
      </w:r>
      <w:r w:rsidR="025F4409" w:rsidRPr="005E7ED0">
        <w:t xml:space="preserve">twórz i wypełnij wniosek o dofinansowanie projektu zgodnie z instrukcją wypełniania </w:t>
      </w:r>
      <w:r w:rsidR="15073A7D" w:rsidRPr="005E7ED0">
        <w:t xml:space="preserve">i składania </w:t>
      </w:r>
      <w:r w:rsidR="025F4409" w:rsidRPr="005E7ED0">
        <w:t>wniosku o dofinansowanie projektu</w:t>
      </w:r>
      <w:r w:rsidR="35B4C7E4" w:rsidRPr="005E7ED0">
        <w:t xml:space="preserve">, stanowiącej </w:t>
      </w:r>
      <w:r w:rsidR="00854023" w:rsidRPr="001652B0">
        <w:t>załącznik nr 4</w:t>
      </w:r>
      <w:r w:rsidR="35B4C7E4" w:rsidRPr="005E7ED0">
        <w:t xml:space="preserve"> do Regulaminu wyboru projektów</w:t>
      </w:r>
      <w:r w:rsidR="025F4409" w:rsidRPr="005E7ED0">
        <w:t>;</w:t>
      </w:r>
    </w:p>
    <w:p w14:paraId="33056DFB" w14:textId="77777777" w:rsidR="00E72D9B" w:rsidRPr="009D4D11" w:rsidRDefault="59B64D4F" w:rsidP="00B81118">
      <w:pPr>
        <w:pStyle w:val="Akapitzlist"/>
        <w:numPr>
          <w:ilvl w:val="0"/>
          <w:numId w:val="30"/>
        </w:numPr>
      </w:pPr>
      <w:r w:rsidRPr="005E7ED0">
        <w:t>Z</w:t>
      </w:r>
      <w:r w:rsidR="394E8824" w:rsidRPr="005E7ED0">
        <w:t>łóż wniosek</w:t>
      </w:r>
      <w:r w:rsidR="394E8824" w:rsidRPr="5FF3BFD4">
        <w:t xml:space="preserve"> o</w:t>
      </w:r>
      <w:r w:rsidR="00940266">
        <w:t xml:space="preserve"> </w:t>
      </w:r>
      <w:r w:rsidR="394E8824" w:rsidRPr="5FF3BFD4">
        <w:t>dofinansowanie projektu</w:t>
      </w:r>
      <w:r w:rsidR="025F4409" w:rsidRPr="5FF3BFD4">
        <w:t xml:space="preserve"> za pomocą przycisku </w:t>
      </w:r>
      <w:r w:rsidR="00940266">
        <w:t>„</w:t>
      </w:r>
      <w:r w:rsidR="025F4409" w:rsidRPr="5FF3BFD4">
        <w:t>złóż”. Pamiętaj</w:t>
      </w:r>
      <w:r w:rsidR="394E8824" w:rsidRPr="5FF3BFD4">
        <w:t xml:space="preserve"> o wcześniejszym uzupełnieniu wszystkich niezbędnych danych.</w:t>
      </w:r>
    </w:p>
    <w:p w14:paraId="7258F38C" w14:textId="77777777" w:rsidR="00E72D9B" w:rsidRPr="0055102E" w:rsidRDefault="00E72D9B" w:rsidP="00E72D9B">
      <w:pPr>
        <w:spacing w:after="0"/>
        <w:textAlignment w:val="baseline"/>
        <w:rPr>
          <w:rStyle w:val="Wyrnienieintensywne"/>
          <w:b w:val="0"/>
          <w:color w:val="2E74B5" w:themeColor="accent1" w:themeShade="BF"/>
        </w:rPr>
      </w:pPr>
      <w:r w:rsidRPr="0055102E">
        <w:rPr>
          <w:rStyle w:val="Wyrnienieintensywne"/>
          <w:b w:val="0"/>
          <w:color w:val="2E74B5" w:themeColor="accent1" w:themeShade="BF"/>
        </w:rPr>
        <w:t xml:space="preserve">Pamiętaj o terminach! </w:t>
      </w:r>
    </w:p>
    <w:p w14:paraId="598438FE" w14:textId="77777777" w:rsidR="00E72D9B" w:rsidRPr="00744A2C" w:rsidRDefault="00E72D9B" w:rsidP="0055102E">
      <w:pPr>
        <w:spacing w:after="240"/>
        <w:textAlignment w:val="baseline"/>
        <w:rPr>
          <w:rFonts w:eastAsia="Times New Roman" w:cs="Arial"/>
          <w:b/>
          <w:lang w:eastAsia="pl-PL"/>
        </w:rPr>
      </w:pPr>
      <w:r>
        <w:rPr>
          <w:rFonts w:eastAsia="Times New Roman" w:cs="Arial"/>
          <w:b/>
          <w:bCs/>
          <w:lang w:eastAsia="pl-PL"/>
        </w:rPr>
        <w:t xml:space="preserve">Wniosek musi zostać złożony </w:t>
      </w:r>
      <w:r w:rsidR="001006DF">
        <w:rPr>
          <w:rFonts w:eastAsia="Times New Roman" w:cs="Arial"/>
          <w:b/>
          <w:bCs/>
          <w:lang w:eastAsia="pl-PL"/>
        </w:rPr>
        <w:t>w LSI 2021</w:t>
      </w:r>
      <w:r w:rsidR="00404A6A">
        <w:rPr>
          <w:rFonts w:eastAsia="Times New Roman" w:cs="Arial"/>
          <w:b/>
          <w:bCs/>
          <w:lang w:eastAsia="pl-PL"/>
        </w:rPr>
        <w:t xml:space="preserve"> </w:t>
      </w:r>
      <w:r>
        <w:rPr>
          <w:rFonts w:eastAsia="Times New Roman" w:cs="Arial"/>
          <w:b/>
          <w:bCs/>
          <w:lang w:eastAsia="pl-PL"/>
        </w:rPr>
        <w:t>do momentu zakończenia naboru, którego czas jest określony precyzyjnie, co do sekundy. Po jego upływie system zablokuje możliwość złożenia wniosku o dofinansowanie projektu.</w:t>
      </w:r>
      <w:r w:rsidR="00940266">
        <w:rPr>
          <w:rFonts w:eastAsia="Times New Roman" w:cs="Arial"/>
          <w:lang w:eastAsia="pl-PL"/>
        </w:rPr>
        <w:t xml:space="preserve"> </w:t>
      </w:r>
      <w:bookmarkStart w:id="46" w:name="_Hlk129853287"/>
      <w:r w:rsidR="001F76A0" w:rsidRPr="00A046EC">
        <w:rPr>
          <w:rFonts w:eastAsia="Times New Roman" w:cs="Arial"/>
          <w:b/>
          <w:bCs/>
          <w:lang w:eastAsia="pl-PL"/>
        </w:rPr>
        <w:t xml:space="preserve">Wnioski, które </w:t>
      </w:r>
      <w:r w:rsidR="00F70DCC" w:rsidRPr="00A046EC">
        <w:rPr>
          <w:rFonts w:eastAsia="Times New Roman" w:cs="Arial"/>
          <w:b/>
          <w:bCs/>
          <w:lang w:eastAsia="pl-PL"/>
        </w:rPr>
        <w:t xml:space="preserve">nie </w:t>
      </w:r>
      <w:r w:rsidR="001F76A0" w:rsidRPr="00A046EC">
        <w:rPr>
          <w:rFonts w:eastAsia="Times New Roman" w:cs="Arial"/>
          <w:b/>
          <w:bCs/>
          <w:lang w:eastAsia="pl-PL"/>
        </w:rPr>
        <w:t>zostaną złożone elektronicznie w LSI2021 nie będą rozpatrywane.</w:t>
      </w:r>
    </w:p>
    <w:p w14:paraId="408B6148" w14:textId="77777777" w:rsidR="00E72D9B" w:rsidRDefault="00E72D9B" w:rsidP="42DAE102">
      <w:pPr>
        <w:pStyle w:val="Nagwek2"/>
        <w:spacing w:after="240"/>
        <w:ind w:left="646"/>
      </w:pPr>
      <w:bookmarkStart w:id="47" w:name="_Toc186703962"/>
      <w:bookmarkEnd w:id="46"/>
      <w:r>
        <w:t>Sposób</w:t>
      </w:r>
      <w:r w:rsidR="001F3643">
        <w:t>, forma i termin</w:t>
      </w:r>
      <w:r>
        <w:t xml:space="preserve"> składania załączników do </w:t>
      </w:r>
      <w:r w:rsidR="00C4370B">
        <w:t>WOD</w:t>
      </w:r>
      <w:bookmarkEnd w:id="47"/>
    </w:p>
    <w:p w14:paraId="3E1FEE68" w14:textId="26641EBC" w:rsidR="00EA3013" w:rsidRPr="003C549E" w:rsidRDefault="006F5573" w:rsidP="00CF24DA">
      <w:pPr>
        <w:spacing w:after="240"/>
        <w:textAlignment w:val="baseline"/>
        <w:rPr>
          <w:rFonts w:eastAsia="Times New Roman" w:cs="Arial"/>
          <w:lang w:eastAsia="pl-PL"/>
        </w:rPr>
      </w:pPr>
      <w:r w:rsidRPr="0086454E">
        <w:rPr>
          <w:rFonts w:eastAsia="Times New Roman" w:cs="Arial"/>
          <w:lang w:eastAsia="pl-PL"/>
        </w:rPr>
        <w:t>Wymagane załączniki do wniosku o dofinansowani</w:t>
      </w:r>
      <w:r w:rsidR="00F404D9">
        <w:rPr>
          <w:rFonts w:eastAsia="Times New Roman" w:cs="Arial"/>
          <w:lang w:eastAsia="pl-PL"/>
        </w:rPr>
        <w:t>e</w:t>
      </w:r>
      <w:r w:rsidRPr="0086454E">
        <w:rPr>
          <w:rFonts w:eastAsia="Times New Roman" w:cs="Arial"/>
          <w:lang w:eastAsia="pl-PL"/>
        </w:rPr>
        <w:t xml:space="preserve"> składasz w</w:t>
      </w:r>
      <w:r w:rsidR="00E72D9B" w:rsidRPr="0086454E">
        <w:rPr>
          <w:rFonts w:eastAsia="Times New Roman" w:cs="Arial"/>
          <w:lang w:eastAsia="pl-PL"/>
        </w:rPr>
        <w:t xml:space="preserve"> sekcj</w:t>
      </w:r>
      <w:r w:rsidRPr="0086454E">
        <w:rPr>
          <w:rFonts w:eastAsia="Times New Roman" w:cs="Arial"/>
          <w:lang w:eastAsia="pl-PL"/>
        </w:rPr>
        <w:t>i</w:t>
      </w:r>
      <w:r w:rsidR="00E72D9B" w:rsidRPr="0086454E">
        <w:rPr>
          <w:rFonts w:eastAsia="Times New Roman" w:cs="Arial"/>
          <w:lang w:eastAsia="pl-PL"/>
        </w:rPr>
        <w:t xml:space="preserve"> załączniki do wniosku.</w:t>
      </w:r>
      <w:r w:rsidR="00940266">
        <w:rPr>
          <w:rFonts w:eastAsia="Times New Roman" w:cs="Arial"/>
          <w:lang w:eastAsia="pl-PL"/>
        </w:rPr>
        <w:t xml:space="preserve"> </w:t>
      </w:r>
      <w:r w:rsidR="00E72D9B" w:rsidRPr="2058049C">
        <w:rPr>
          <w:rFonts w:eastAsia="Times New Roman" w:cs="Arial"/>
          <w:b/>
          <w:lang w:eastAsia="pl-PL"/>
        </w:rPr>
        <w:t>Pamiętaj o jej uzupełnieniu.</w:t>
      </w:r>
    </w:p>
    <w:p w14:paraId="6A09F128" w14:textId="49311746" w:rsidR="003F0474" w:rsidRPr="00EA3013" w:rsidRDefault="00E72D9B" w:rsidP="4D104274">
      <w:pPr>
        <w:spacing w:after="0"/>
        <w:textAlignment w:val="baseline"/>
        <w:rPr>
          <w:rFonts w:eastAsia="Times New Roman" w:cs="Arial"/>
          <w:color w:val="A6A6A6" w:themeColor="background1" w:themeShade="A6"/>
          <w:sz w:val="22"/>
          <w:lang w:eastAsia="pl-PL"/>
        </w:rPr>
      </w:pPr>
      <w:r w:rsidRPr="4D104274">
        <w:rPr>
          <w:rFonts w:eastAsia="Times New Roman" w:cs="Arial"/>
          <w:b/>
          <w:bCs/>
          <w:lang w:eastAsia="pl-PL"/>
        </w:rPr>
        <w:t>Załączniki niezbędne do wniosku o dofinansowanie projektu:</w:t>
      </w:r>
    </w:p>
    <w:p w14:paraId="13E954E1" w14:textId="77777777" w:rsidR="00216670" w:rsidRPr="00BF4D41" w:rsidRDefault="00216670" w:rsidP="00B81118">
      <w:pPr>
        <w:pStyle w:val="Akapitzlist"/>
        <w:numPr>
          <w:ilvl w:val="0"/>
          <w:numId w:val="39"/>
        </w:numPr>
        <w:rPr>
          <w:lang w:eastAsia="pl-PL"/>
        </w:rPr>
      </w:pPr>
      <w:r w:rsidRPr="0789B6B6">
        <w:rPr>
          <w:lang w:eastAsia="pl-PL"/>
        </w:rPr>
        <w:t>Informacja o prawie do dysponowania nieruchomością</w:t>
      </w:r>
    </w:p>
    <w:p w14:paraId="00B9844E" w14:textId="77777777" w:rsidR="00216670" w:rsidRPr="00BF4D41" w:rsidRDefault="00216670" w:rsidP="00B81118">
      <w:pPr>
        <w:pStyle w:val="Akapitzlist"/>
        <w:rPr>
          <w:lang w:eastAsia="pl-PL"/>
        </w:rPr>
      </w:pPr>
      <w:r w:rsidRPr="0789B6B6">
        <w:rPr>
          <w:lang w:eastAsia="pl-PL"/>
        </w:rPr>
        <w:t>Analiza finansowa i ekonomiczna</w:t>
      </w:r>
    </w:p>
    <w:p w14:paraId="394EAD6D" w14:textId="77777777" w:rsidR="00216670" w:rsidRPr="00BF4D41" w:rsidRDefault="00216670" w:rsidP="00B81118">
      <w:pPr>
        <w:pStyle w:val="Akapitzlist"/>
        <w:rPr>
          <w:lang w:eastAsia="pl-PL"/>
        </w:rPr>
      </w:pPr>
      <w:r w:rsidRPr="0789B6B6">
        <w:rPr>
          <w:lang w:eastAsia="pl-PL"/>
        </w:rPr>
        <w:lastRenderedPageBreak/>
        <w:t xml:space="preserve">Analiza zgodności projektu z zasadami pomocy publicznej i/lub pomocy de </w:t>
      </w:r>
      <w:proofErr w:type="spellStart"/>
      <w:r w:rsidRPr="0789B6B6">
        <w:rPr>
          <w:lang w:eastAsia="pl-PL"/>
        </w:rPr>
        <w:t>minimis</w:t>
      </w:r>
      <w:proofErr w:type="spellEnd"/>
    </w:p>
    <w:p w14:paraId="2767ADBC" w14:textId="4CD20CA1" w:rsidR="000C2390" w:rsidRDefault="00216670" w:rsidP="00B81118">
      <w:pPr>
        <w:pStyle w:val="Akapitzlist"/>
        <w:rPr>
          <w:lang w:eastAsia="pl-PL"/>
        </w:rPr>
      </w:pPr>
      <w:r w:rsidRPr="1143417D">
        <w:rPr>
          <w:lang w:eastAsia="pl-PL"/>
        </w:rPr>
        <w:t xml:space="preserve">Mapa aglomeracji (czytelna) </w:t>
      </w:r>
    </w:p>
    <w:p w14:paraId="412F8044" w14:textId="2709810B" w:rsidR="00216670" w:rsidRDefault="001C6D7F" w:rsidP="11646323">
      <w:pPr>
        <w:rPr>
          <w:b/>
          <w:lang w:eastAsia="pl-PL"/>
        </w:rPr>
      </w:pPr>
      <w:r w:rsidRPr="002F6ED7">
        <w:rPr>
          <w:b/>
          <w:lang w:eastAsia="pl-PL"/>
        </w:rPr>
        <w:t xml:space="preserve">Załączniki dodatkowe: </w:t>
      </w:r>
    </w:p>
    <w:p w14:paraId="1DC8F8C3" w14:textId="51D4F580" w:rsidR="6E9EB19A" w:rsidRDefault="6E9EB19A" w:rsidP="00B81118">
      <w:pPr>
        <w:pStyle w:val="Akapitzlist"/>
        <w:numPr>
          <w:ilvl w:val="0"/>
          <w:numId w:val="40"/>
        </w:numPr>
        <w:rPr>
          <w:lang w:eastAsia="pl-PL"/>
        </w:rPr>
      </w:pPr>
      <w:r w:rsidRPr="1143417D">
        <w:rPr>
          <w:lang w:eastAsia="pl-PL"/>
        </w:rPr>
        <w:t xml:space="preserve">Uchwała </w:t>
      </w:r>
      <w:proofErr w:type="spellStart"/>
      <w:r w:rsidRPr="1143417D">
        <w:rPr>
          <w:lang w:eastAsia="pl-PL"/>
        </w:rPr>
        <w:t>ws</w:t>
      </w:r>
      <w:proofErr w:type="spellEnd"/>
      <w:r w:rsidRPr="1143417D">
        <w:rPr>
          <w:lang w:eastAsia="pl-PL"/>
        </w:rPr>
        <w:t xml:space="preserve">. wyznaczenia aglomeracji </w:t>
      </w:r>
    </w:p>
    <w:p w14:paraId="036F7EBA" w14:textId="0B546EE8" w:rsidR="00216670" w:rsidRPr="00BF4D41" w:rsidRDefault="00216670" w:rsidP="00B81118">
      <w:pPr>
        <w:pStyle w:val="Akapitzlist"/>
        <w:rPr>
          <w:lang w:eastAsia="pl-PL"/>
        </w:rPr>
      </w:pPr>
      <w:r w:rsidRPr="0789B6B6">
        <w:rPr>
          <w:lang w:eastAsia="pl-PL"/>
        </w:rPr>
        <w:t>Oświadczenie o kwalifikowalności VAT</w:t>
      </w:r>
    </w:p>
    <w:p w14:paraId="675D4603" w14:textId="77777777" w:rsidR="00216670" w:rsidRPr="00BF4D41" w:rsidRDefault="00216670" w:rsidP="00B81118">
      <w:pPr>
        <w:pStyle w:val="Akapitzlist"/>
        <w:rPr>
          <w:lang w:eastAsia="pl-PL"/>
        </w:rPr>
      </w:pPr>
      <w:r w:rsidRPr="0789B6B6">
        <w:rPr>
          <w:lang w:eastAsia="pl-PL"/>
        </w:rPr>
        <w:t>Statut lub inny dokument potwierdzający formę prawną wnioskodawcy/ partnera</w:t>
      </w:r>
    </w:p>
    <w:p w14:paraId="2AF44312" w14:textId="77777777" w:rsidR="00216670" w:rsidRPr="00BF4D41" w:rsidRDefault="00216670" w:rsidP="00B81118">
      <w:pPr>
        <w:pStyle w:val="Akapitzlist"/>
        <w:rPr>
          <w:lang w:eastAsia="pl-PL"/>
        </w:rPr>
      </w:pPr>
      <w:r w:rsidRPr="0789B6B6">
        <w:rPr>
          <w:lang w:eastAsia="pl-PL"/>
        </w:rPr>
        <w:t xml:space="preserve">Formularz przedstawiany przy ubieganiu się o pomoc de </w:t>
      </w:r>
      <w:proofErr w:type="spellStart"/>
      <w:r w:rsidRPr="0789B6B6">
        <w:rPr>
          <w:lang w:eastAsia="pl-PL"/>
        </w:rPr>
        <w:t>minimis</w:t>
      </w:r>
      <w:proofErr w:type="spellEnd"/>
    </w:p>
    <w:p w14:paraId="77BDC555" w14:textId="77777777" w:rsidR="00216670" w:rsidRPr="00BF4D41" w:rsidRDefault="00216670" w:rsidP="00B81118">
      <w:pPr>
        <w:pStyle w:val="Akapitzlist"/>
        <w:rPr>
          <w:lang w:eastAsia="pl-PL"/>
        </w:rPr>
      </w:pPr>
      <w:r w:rsidRPr="0789B6B6">
        <w:rPr>
          <w:lang w:eastAsia="pl-PL"/>
        </w:rPr>
        <w:t xml:space="preserve">Zaświadczenie/oświadczenie dotyczące pomocy de </w:t>
      </w:r>
      <w:proofErr w:type="spellStart"/>
      <w:r w:rsidRPr="0789B6B6">
        <w:rPr>
          <w:lang w:eastAsia="pl-PL"/>
        </w:rPr>
        <w:t>minimis</w:t>
      </w:r>
      <w:proofErr w:type="spellEnd"/>
    </w:p>
    <w:p w14:paraId="46483428" w14:textId="77777777" w:rsidR="00216670" w:rsidRPr="00BF4D41" w:rsidRDefault="00216670" w:rsidP="00B81118">
      <w:pPr>
        <w:pStyle w:val="Akapitzlist"/>
        <w:rPr>
          <w:lang w:eastAsia="pl-PL"/>
        </w:rPr>
      </w:pPr>
      <w:r w:rsidRPr="0789B6B6">
        <w:rPr>
          <w:lang w:eastAsia="pl-PL"/>
        </w:rPr>
        <w:t xml:space="preserve">Formularz przedstawiany przy ubieganiu się o pomoc inną niż de </w:t>
      </w:r>
      <w:proofErr w:type="spellStart"/>
      <w:r w:rsidRPr="0789B6B6">
        <w:rPr>
          <w:lang w:eastAsia="pl-PL"/>
        </w:rPr>
        <w:t>minimis</w:t>
      </w:r>
      <w:proofErr w:type="spellEnd"/>
    </w:p>
    <w:p w14:paraId="5B05BA1F" w14:textId="77777777" w:rsidR="00216670" w:rsidRPr="00BF4D41" w:rsidRDefault="00216670" w:rsidP="00B81118">
      <w:pPr>
        <w:pStyle w:val="Akapitzlist"/>
        <w:rPr>
          <w:lang w:eastAsia="pl-PL"/>
        </w:rPr>
      </w:pPr>
      <w:r w:rsidRPr="0789B6B6">
        <w:rPr>
          <w:lang w:eastAsia="pl-PL"/>
        </w:rPr>
        <w:t>Sprawozdanie finansowe</w:t>
      </w:r>
    </w:p>
    <w:p w14:paraId="03082DBF" w14:textId="77777777" w:rsidR="00216670" w:rsidRPr="00BF4D41" w:rsidRDefault="00216670" w:rsidP="00B81118">
      <w:pPr>
        <w:pStyle w:val="Akapitzlist"/>
        <w:rPr>
          <w:lang w:eastAsia="pl-PL"/>
        </w:rPr>
      </w:pPr>
      <w:r w:rsidRPr="0789B6B6">
        <w:rPr>
          <w:lang w:eastAsia="pl-PL"/>
        </w:rPr>
        <w:t>Ostateczne zezwolenie na inwestycję</w:t>
      </w:r>
    </w:p>
    <w:p w14:paraId="6BCFBB5F" w14:textId="77777777" w:rsidR="00216670" w:rsidRPr="00BF4D41" w:rsidRDefault="00216670" w:rsidP="00B81118">
      <w:pPr>
        <w:pStyle w:val="Akapitzlist"/>
        <w:rPr>
          <w:lang w:eastAsia="pl-PL"/>
        </w:rPr>
      </w:pPr>
      <w:r w:rsidRPr="0789B6B6">
        <w:rPr>
          <w:lang w:eastAsia="pl-PL"/>
        </w:rPr>
        <w:t>Zaświadczenie/ deklaracja organu odpowiedzialnego za monitorowanie obszarów Natura 2000</w:t>
      </w:r>
    </w:p>
    <w:p w14:paraId="1B541431" w14:textId="77777777" w:rsidR="00216670" w:rsidRPr="00BF4D41" w:rsidRDefault="00216670" w:rsidP="00B81118">
      <w:pPr>
        <w:pStyle w:val="Akapitzlist"/>
        <w:rPr>
          <w:lang w:eastAsia="pl-PL"/>
        </w:rPr>
      </w:pPr>
      <w:r w:rsidRPr="0789B6B6">
        <w:rPr>
          <w:lang w:eastAsia="pl-PL"/>
        </w:rPr>
        <w:t>Deklaracja zgodności projektu z celami środowiskowymi dla jednolitej części wód lub dokument (informacja) potwierdzający zgodność projektu z celami środowiskowymi dla jednolitej części wód (jeśli dotyczy)</w:t>
      </w:r>
    </w:p>
    <w:p w14:paraId="7F6F4AB8" w14:textId="77777777" w:rsidR="00216670" w:rsidRPr="00BF4D41" w:rsidRDefault="00216670" w:rsidP="00B81118">
      <w:pPr>
        <w:pStyle w:val="Akapitzlist"/>
        <w:rPr>
          <w:lang w:eastAsia="pl-PL"/>
        </w:rPr>
      </w:pPr>
      <w:r w:rsidRPr="0789B6B6">
        <w:rPr>
          <w:lang w:eastAsia="pl-PL"/>
        </w:rPr>
        <w:t>Dokument potwierdzający zgodność z zasadą „zanieczyszczający płaci”</w:t>
      </w:r>
    </w:p>
    <w:p w14:paraId="0657FAB1" w14:textId="77777777" w:rsidR="00216670" w:rsidRPr="00BF4D41" w:rsidRDefault="00216670" w:rsidP="00B81118">
      <w:pPr>
        <w:pStyle w:val="Akapitzlist"/>
        <w:rPr>
          <w:lang w:eastAsia="pl-PL"/>
        </w:rPr>
      </w:pPr>
      <w:r w:rsidRPr="0789B6B6">
        <w:rPr>
          <w:lang w:eastAsia="pl-PL"/>
        </w:rPr>
        <w:t>Kopia zawartej umowy/porozumienia na realizację wspólnego przedsięwzięcia - dotyczy projektów partnerskich</w:t>
      </w:r>
    </w:p>
    <w:p w14:paraId="3FB960A3" w14:textId="77777777" w:rsidR="00216670" w:rsidRPr="00BF4D41" w:rsidRDefault="00216670" w:rsidP="00B81118">
      <w:pPr>
        <w:pStyle w:val="Akapitzlist"/>
        <w:rPr>
          <w:lang w:eastAsia="pl-PL"/>
        </w:rPr>
      </w:pPr>
      <w:r w:rsidRPr="0789B6B6">
        <w:rPr>
          <w:lang w:eastAsia="pl-PL"/>
        </w:rPr>
        <w:t>Analiza potrzeb i wymagań, lub Ocena efektywności realizacji przedsięwzięcia - dotyczy projektów hybrydowych</w:t>
      </w:r>
    </w:p>
    <w:p w14:paraId="45BD2927" w14:textId="77777777" w:rsidR="00216670" w:rsidRPr="00BF4D41" w:rsidRDefault="00216670" w:rsidP="00B81118">
      <w:pPr>
        <w:pStyle w:val="Akapitzlist"/>
        <w:rPr>
          <w:lang w:eastAsia="pl-PL"/>
        </w:rPr>
      </w:pPr>
      <w:r w:rsidRPr="0789B6B6">
        <w:rPr>
          <w:lang w:eastAsia="pl-PL"/>
        </w:rPr>
        <w:t xml:space="preserve">Umowa/ Projekt umowy o partnerstwie </w:t>
      </w:r>
      <w:proofErr w:type="spellStart"/>
      <w:r w:rsidRPr="0789B6B6">
        <w:rPr>
          <w:lang w:eastAsia="pl-PL"/>
        </w:rPr>
        <w:t>publiczno</w:t>
      </w:r>
      <w:proofErr w:type="spellEnd"/>
      <w:r w:rsidRPr="0789B6B6">
        <w:rPr>
          <w:lang w:eastAsia="pl-PL"/>
        </w:rPr>
        <w:t xml:space="preserve"> – prywatnym</w:t>
      </w:r>
    </w:p>
    <w:p w14:paraId="04E09224" w14:textId="77777777" w:rsidR="00216670" w:rsidRPr="00BF4D41" w:rsidRDefault="00216670" w:rsidP="00B81118">
      <w:pPr>
        <w:pStyle w:val="Akapitzlist"/>
        <w:rPr>
          <w:lang w:eastAsia="pl-PL"/>
        </w:rPr>
      </w:pPr>
      <w:r w:rsidRPr="0789B6B6">
        <w:rPr>
          <w:lang w:eastAsia="pl-PL"/>
        </w:rPr>
        <w:t>Dokumenty potwierdzające prawidłowy tryb powierzenia obowiązku wykonywania usług w ogólnym interesie gospodarczym</w:t>
      </w:r>
    </w:p>
    <w:p w14:paraId="365321CE" w14:textId="77777777" w:rsidR="00216670" w:rsidRPr="00BF4D41" w:rsidRDefault="00216670" w:rsidP="00B81118">
      <w:pPr>
        <w:pStyle w:val="Akapitzlist"/>
        <w:rPr>
          <w:lang w:eastAsia="pl-PL"/>
        </w:rPr>
      </w:pPr>
      <w:r w:rsidRPr="0789B6B6">
        <w:rPr>
          <w:lang w:eastAsia="pl-PL"/>
        </w:rPr>
        <w:t>Właściwy akt dotyczący zobowiązania do wykonywania zadania realizowanego w formie usługi publicznej/usługi w ogólnym interesie gospodarczym (UOIG)</w:t>
      </w:r>
    </w:p>
    <w:p w14:paraId="2E44B48D" w14:textId="77777777" w:rsidR="00216670" w:rsidRPr="00BF4D41" w:rsidRDefault="00216670" w:rsidP="00B81118">
      <w:pPr>
        <w:pStyle w:val="Akapitzlist"/>
        <w:rPr>
          <w:lang w:eastAsia="pl-PL"/>
        </w:rPr>
      </w:pPr>
      <w:r w:rsidRPr="0789B6B6">
        <w:rPr>
          <w:lang w:eastAsia="pl-PL"/>
        </w:rPr>
        <w:t>Kalkulacja rekompensaty z opisem przyjętej metodologii wyliczenia rekompensaty</w:t>
      </w:r>
    </w:p>
    <w:p w14:paraId="5ADAB658" w14:textId="77777777" w:rsidR="00216670" w:rsidRPr="00BF4D41" w:rsidRDefault="00216670" w:rsidP="00B81118">
      <w:pPr>
        <w:pStyle w:val="Akapitzlist"/>
        <w:rPr>
          <w:lang w:eastAsia="pl-PL"/>
        </w:rPr>
      </w:pPr>
      <w:r w:rsidRPr="0789B6B6">
        <w:rPr>
          <w:lang w:eastAsia="pl-PL"/>
        </w:rPr>
        <w:t>Wyliczenie dopuszczalnej kwoty pomocy</w:t>
      </w:r>
    </w:p>
    <w:p w14:paraId="088A1A9C" w14:textId="4062E908" w:rsidR="00657D7E" w:rsidRPr="00DA1ED5" w:rsidRDefault="00216670" w:rsidP="00B81118">
      <w:pPr>
        <w:pStyle w:val="Akapitzlist"/>
        <w:rPr>
          <w:lang w:eastAsia="pl-PL"/>
        </w:rPr>
      </w:pPr>
      <w:r w:rsidRPr="0789B6B6">
        <w:rPr>
          <w:lang w:eastAsia="pl-PL"/>
        </w:rPr>
        <w:lastRenderedPageBreak/>
        <w:t>Dokumentacja techniczna dla projektów infrastrukturalnych: Projekt budowlany albo PFU (wraz z trybem zaprojektuj i wybuduj) nie musi być dołączona do wniosku o dofinansowanie</w:t>
      </w:r>
    </w:p>
    <w:p w14:paraId="69A12ECC" w14:textId="2B83D532" w:rsidR="00335D35" w:rsidRDefault="00335D35" w:rsidP="0055102E">
      <w:pPr>
        <w:spacing w:after="240"/>
        <w:textAlignment w:val="baseline"/>
        <w:rPr>
          <w:rFonts w:eastAsia="Times New Roman" w:cs="Arial"/>
          <w:lang w:eastAsia="pl-PL"/>
        </w:rPr>
      </w:pPr>
      <w:r w:rsidRPr="00335D35">
        <w:rPr>
          <w:rFonts w:eastAsia="Times New Roman" w:cs="Arial"/>
          <w:lang w:eastAsia="pl-PL"/>
        </w:rPr>
        <w:t>oraz inne załączniki wymagane zapisami Instrukcji wypełniania wniosku.</w:t>
      </w:r>
    </w:p>
    <w:p w14:paraId="352B9249" w14:textId="7B96AE36" w:rsidR="00EC1270" w:rsidRDefault="001F3643" w:rsidP="0055102E">
      <w:pPr>
        <w:spacing w:after="240"/>
        <w:textAlignment w:val="baseline"/>
        <w:rPr>
          <w:rFonts w:eastAsia="Times New Roman" w:cs="Arial"/>
          <w:lang w:eastAsia="pl-PL"/>
        </w:rPr>
      </w:pPr>
      <w:r w:rsidRPr="759E9EB2">
        <w:rPr>
          <w:rFonts w:eastAsia="Times New Roman" w:cs="Arial"/>
          <w:lang w:eastAsia="pl-PL"/>
        </w:rPr>
        <w:t xml:space="preserve">Powyższe załączniki </w:t>
      </w:r>
      <w:r w:rsidR="009B092E" w:rsidRPr="759E9EB2">
        <w:rPr>
          <w:rFonts w:eastAsia="Times New Roman" w:cs="Arial"/>
          <w:lang w:eastAsia="pl-PL"/>
        </w:rPr>
        <w:t>złóż</w:t>
      </w:r>
      <w:r w:rsidRPr="759E9EB2">
        <w:rPr>
          <w:rFonts w:eastAsia="Times New Roman" w:cs="Arial"/>
          <w:lang w:eastAsia="pl-PL"/>
        </w:rPr>
        <w:t xml:space="preserve"> </w:t>
      </w:r>
      <w:r w:rsidR="0095086A" w:rsidRPr="759E9EB2">
        <w:rPr>
          <w:rFonts w:eastAsia="Times New Roman" w:cs="Arial"/>
          <w:lang w:eastAsia="pl-PL"/>
        </w:rPr>
        <w:t>razem z wnioskiem o dofinansowanie, gdyż po jego złożeniu nie będziesz miał możliwości edycji</w:t>
      </w:r>
      <w:r w:rsidR="00A701CB" w:rsidRPr="759E9EB2">
        <w:rPr>
          <w:rFonts w:eastAsia="Times New Roman" w:cs="Arial"/>
          <w:lang w:eastAsia="pl-PL"/>
        </w:rPr>
        <w:t xml:space="preserve"> wniosku</w:t>
      </w:r>
      <w:r w:rsidR="0095086A" w:rsidRPr="759E9EB2">
        <w:rPr>
          <w:rFonts w:eastAsia="Times New Roman" w:cs="Arial"/>
          <w:lang w:eastAsia="pl-PL"/>
        </w:rPr>
        <w:t>.</w:t>
      </w:r>
    </w:p>
    <w:p w14:paraId="5EA63FA8" w14:textId="5BDC574B" w:rsidR="00335D35" w:rsidRDefault="00335D35" w:rsidP="0055102E">
      <w:pPr>
        <w:spacing w:after="240"/>
        <w:textAlignment w:val="baseline"/>
        <w:rPr>
          <w:rFonts w:eastAsia="Times New Roman" w:cs="Arial"/>
          <w:lang w:eastAsia="pl-PL"/>
        </w:rPr>
      </w:pPr>
      <w:r w:rsidRPr="00335D35">
        <w:rPr>
          <w:rFonts w:eastAsia="Times New Roman" w:cs="Arial"/>
          <w:lang w:eastAsia="pl-PL"/>
        </w:rPr>
        <w:t>Informacje o tym, kiedy dany załącznik jest wymagany oraz wskazówki co do jego wypełnienia znajdziesz w instrukcji wypełniania wniosku, w sekcji H.</w:t>
      </w:r>
    </w:p>
    <w:p w14:paraId="6397DC86" w14:textId="77777777" w:rsidR="6408F2CC" w:rsidRDefault="6408F2CC" w:rsidP="0055102E">
      <w:pPr>
        <w:spacing w:after="240"/>
        <w:rPr>
          <w:rFonts w:eastAsia="Arial" w:cs="Arial"/>
          <w:szCs w:val="24"/>
        </w:rPr>
      </w:pPr>
      <w:r w:rsidRPr="3106D840">
        <w:rPr>
          <w:rFonts w:eastAsia="Arial" w:cs="Arial"/>
          <w:szCs w:val="24"/>
        </w:rPr>
        <w:t>Dostarczenie niewypełnionego, nieczytelnego bądź niemożliwego do</w:t>
      </w:r>
      <w:r w:rsidR="00940266">
        <w:rPr>
          <w:rFonts w:eastAsia="Arial" w:cs="Arial"/>
          <w:szCs w:val="24"/>
        </w:rPr>
        <w:t xml:space="preserve"> </w:t>
      </w:r>
      <w:r w:rsidRPr="3106D840">
        <w:rPr>
          <w:rFonts w:eastAsia="Arial" w:cs="Arial"/>
          <w:szCs w:val="24"/>
        </w:rPr>
        <w:t>odczytania/otwarcia załącznika (np. plik w formacie PDF zawierający puste strony</w:t>
      </w:r>
      <w:r w:rsidR="00940266">
        <w:rPr>
          <w:rFonts w:eastAsia="Arial" w:cs="Arial"/>
          <w:szCs w:val="24"/>
        </w:rPr>
        <w:t xml:space="preserve"> </w:t>
      </w:r>
      <w:r w:rsidRPr="3106D840">
        <w:rPr>
          <w:rFonts w:eastAsia="Arial" w:cs="Arial"/>
          <w:szCs w:val="24"/>
        </w:rPr>
        <w:t>bądź strony w jednym kolorze, uniemożliwiające odczytanie treści, arkusz</w:t>
      </w:r>
      <w:r w:rsidR="00940266">
        <w:rPr>
          <w:rFonts w:eastAsia="Arial" w:cs="Arial"/>
          <w:szCs w:val="24"/>
        </w:rPr>
        <w:t xml:space="preserve"> </w:t>
      </w:r>
      <w:r w:rsidRPr="3106D840">
        <w:rPr>
          <w:rFonts w:eastAsia="Arial" w:cs="Arial"/>
          <w:szCs w:val="24"/>
        </w:rPr>
        <w:t>kalkulacyjny niewypełniony treścią bądź niemożliwy do otwarcia/odczytania) jest</w:t>
      </w:r>
      <w:r w:rsidR="00940266">
        <w:rPr>
          <w:rFonts w:eastAsia="Arial" w:cs="Arial"/>
          <w:szCs w:val="24"/>
        </w:rPr>
        <w:t xml:space="preserve"> </w:t>
      </w:r>
      <w:r w:rsidRPr="3106D840">
        <w:rPr>
          <w:rFonts w:eastAsia="Arial" w:cs="Arial"/>
          <w:szCs w:val="24"/>
        </w:rPr>
        <w:t>równoznaczne z niedostarczeniem załącznika i może być powodem wezwania do uzupełnienia dokumentacji aplikacyjnej.</w:t>
      </w:r>
    </w:p>
    <w:p w14:paraId="53F3F0FF" w14:textId="5D5CB04A" w:rsidR="00E72D9B" w:rsidRDefault="00E72D9B" w:rsidP="42DAE102">
      <w:pPr>
        <w:pStyle w:val="Nagwek2"/>
        <w:spacing w:after="240"/>
        <w:ind w:left="646"/>
      </w:pPr>
      <w:bookmarkStart w:id="48" w:name="_Toc186703963"/>
      <w:r>
        <w:t>Awaria LSI 2021</w:t>
      </w:r>
      <w:bookmarkEnd w:id="48"/>
    </w:p>
    <w:p w14:paraId="47E3FD7E" w14:textId="25803D53" w:rsidR="0017685C" w:rsidRPr="00D50B47" w:rsidRDefault="0017685C" w:rsidP="42DAE102">
      <w:pPr>
        <w:pStyle w:val="Nagwek3"/>
        <w:ind w:hanging="1"/>
        <w:rPr>
          <w:rFonts w:eastAsia="Times New Roman"/>
          <w:lang w:eastAsia="pl-PL"/>
        </w:rPr>
      </w:pPr>
      <w:bookmarkStart w:id="49" w:name="_Toc146709678"/>
      <w:bookmarkStart w:id="50" w:name="_Toc186703964"/>
      <w:r w:rsidRPr="4D770AFD">
        <w:rPr>
          <w:rFonts w:eastAsia="Times New Roman"/>
          <w:lang w:eastAsia="pl-PL"/>
        </w:rPr>
        <w:t>Awaria krytyczna</w:t>
      </w:r>
      <w:bookmarkEnd w:id="49"/>
      <w:bookmarkEnd w:id="50"/>
    </w:p>
    <w:p w14:paraId="50714B31" w14:textId="77777777" w:rsidR="002170AE" w:rsidRDefault="00E72D9B" w:rsidP="0055102E">
      <w:pPr>
        <w:spacing w:after="240"/>
        <w:textAlignment w:val="baseline"/>
        <w:rPr>
          <w:rFonts w:eastAsia="Times New Roman" w:cs="Arial"/>
          <w:szCs w:val="24"/>
          <w:lang w:eastAsia="pl-PL"/>
        </w:rPr>
      </w:pPr>
      <w:r w:rsidRPr="003A2EE4">
        <w:rPr>
          <w:rFonts w:eastAsia="Times New Roman" w:cs="Arial"/>
          <w:b/>
          <w:szCs w:val="24"/>
          <w:lang w:eastAsia="pl-PL"/>
        </w:rPr>
        <w:t>W przypadku awarii LSI</w:t>
      </w:r>
      <w:r>
        <w:rPr>
          <w:rFonts w:eastAsia="Times New Roman" w:cs="Arial"/>
          <w:b/>
          <w:szCs w:val="24"/>
          <w:lang w:eastAsia="pl-PL"/>
        </w:rPr>
        <w:t xml:space="preserve"> </w:t>
      </w:r>
      <w:r w:rsidRPr="003A2EE4">
        <w:rPr>
          <w:rFonts w:eastAsia="Times New Roman" w:cs="Arial"/>
          <w:b/>
          <w:szCs w:val="24"/>
          <w:lang w:eastAsia="pl-PL"/>
        </w:rPr>
        <w:t>2021</w:t>
      </w:r>
      <w:r>
        <w:rPr>
          <w:rFonts w:eastAsia="Times New Roman" w:cs="Arial"/>
          <w:szCs w:val="24"/>
          <w:lang w:eastAsia="pl-PL"/>
        </w:rPr>
        <w:t xml:space="preserve"> każdorazowo zostanie podjęta decyzja o sposobie postępowania </w:t>
      </w:r>
      <w:r w:rsidR="00111FFC">
        <w:rPr>
          <w:rFonts w:eastAsia="Times New Roman" w:cs="Arial"/>
          <w:szCs w:val="24"/>
          <w:lang w:eastAsia="pl-PL"/>
        </w:rPr>
        <w:t xml:space="preserve">w zależności od </w:t>
      </w:r>
      <w:r>
        <w:rPr>
          <w:rFonts w:eastAsia="Times New Roman" w:cs="Arial"/>
          <w:szCs w:val="24"/>
          <w:lang w:eastAsia="pl-PL"/>
        </w:rPr>
        <w:t>zaistniałej sytuacji.</w:t>
      </w:r>
    </w:p>
    <w:p w14:paraId="255E6780" w14:textId="77777777" w:rsidR="00E72D9B" w:rsidRDefault="00E72D9B" w:rsidP="6846CFB2">
      <w:pPr>
        <w:spacing w:after="0"/>
        <w:textAlignment w:val="baseline"/>
        <w:rPr>
          <w:rFonts w:eastAsia="Times New Roman" w:cs="Arial"/>
          <w:lang w:eastAsia="pl-PL"/>
        </w:rPr>
      </w:pPr>
      <w:r w:rsidRPr="6846CFB2">
        <w:rPr>
          <w:rFonts w:eastAsia="Times New Roman" w:cs="Arial"/>
          <w:lang w:eastAsia="pl-PL"/>
        </w:rPr>
        <w:t xml:space="preserve">W przypadku </w:t>
      </w:r>
      <w:r w:rsidRPr="6846CFB2">
        <w:rPr>
          <w:rFonts w:eastAsia="Times New Roman" w:cs="Arial"/>
          <w:b/>
          <w:bCs/>
          <w:lang w:eastAsia="pl-PL"/>
        </w:rPr>
        <w:t>awarii krytycznej</w:t>
      </w:r>
      <w:r w:rsidRPr="6846CFB2">
        <w:rPr>
          <w:rFonts w:eastAsia="Times New Roman" w:cs="Arial"/>
          <w:lang w:eastAsia="pl-PL"/>
        </w:rPr>
        <w:t>, która</w:t>
      </w:r>
      <w:r w:rsidR="00EA3849" w:rsidRPr="6846CFB2">
        <w:rPr>
          <w:rFonts w:eastAsia="Times New Roman" w:cs="Arial"/>
          <w:lang w:eastAsia="pl-PL"/>
        </w:rPr>
        <w:t xml:space="preserve"> </w:t>
      </w:r>
      <w:r w:rsidR="00EA3849" w:rsidRPr="00E91848">
        <w:rPr>
          <w:rFonts w:eastAsia="Times New Roman" w:cs="Arial"/>
          <w:lang w:eastAsia="pl-PL"/>
        </w:rPr>
        <w:t>spełnia łącznie następujące</w:t>
      </w:r>
      <w:r w:rsidR="00EA3849" w:rsidRPr="6846CFB2">
        <w:rPr>
          <w:rFonts w:eastAsia="Times New Roman" w:cs="Arial"/>
          <w:lang w:eastAsia="pl-PL"/>
        </w:rPr>
        <w:t xml:space="preserve"> warunki</w:t>
      </w:r>
      <w:r w:rsidRPr="6846CFB2">
        <w:rPr>
          <w:rFonts w:eastAsia="Times New Roman" w:cs="Arial"/>
          <w:lang w:eastAsia="pl-PL"/>
        </w:rPr>
        <w:t>:</w:t>
      </w:r>
    </w:p>
    <w:p w14:paraId="31B56507" w14:textId="77777777" w:rsidR="00E72D9B" w:rsidRDefault="2E85F236" w:rsidP="00B81118">
      <w:pPr>
        <w:pStyle w:val="Akapitzlist"/>
        <w:numPr>
          <w:ilvl w:val="0"/>
          <w:numId w:val="13"/>
        </w:numPr>
        <w:rPr>
          <w:szCs w:val="24"/>
          <w:lang w:eastAsia="pl-PL"/>
        </w:rPr>
      </w:pPr>
      <w:r w:rsidRPr="2832C87D">
        <w:rPr>
          <w:lang w:eastAsia="pl-PL"/>
        </w:rPr>
        <w:t>wystąpiła po stronie instytucji, która ogłosiła nabór wniosków o dofinansowanie projektu,</w:t>
      </w:r>
    </w:p>
    <w:p w14:paraId="16F19AFB" w14:textId="41F7871D" w:rsidR="00E72D9B" w:rsidRPr="00AB0801" w:rsidRDefault="001A0CB1" w:rsidP="00B81118">
      <w:pPr>
        <w:pStyle w:val="Akapitzlist"/>
        <w:numPr>
          <w:ilvl w:val="0"/>
          <w:numId w:val="13"/>
        </w:numPr>
        <w:rPr>
          <w:lang w:eastAsia="pl-PL"/>
        </w:rPr>
      </w:pPr>
      <w:r w:rsidRPr="001A0CB1">
        <w:rPr>
          <w:lang w:eastAsia="pl-PL"/>
        </w:rPr>
        <w:t>jest awarią o charakterze technicznym, która dotyczy wszystkich potencjalnych wnioskodawców, potwierdzoną przez głównego administratora LSI 2021, o której poinformowano na stronie internetowej programu FE SL 2021-2027</w:t>
      </w:r>
      <w:r w:rsidR="004C5AD4">
        <w:rPr>
          <w:lang w:eastAsia="pl-PL"/>
        </w:rPr>
        <w:t xml:space="preserve"> </w:t>
      </w:r>
      <w:r w:rsidRPr="001A0CB1">
        <w:rPr>
          <w:lang w:eastAsia="pl-PL"/>
        </w:rPr>
        <w:t>w formie komunikatu,</w:t>
      </w:r>
    </w:p>
    <w:p w14:paraId="4DD35611" w14:textId="05F11FD9" w:rsidR="00E72D9B" w:rsidRPr="00EA3849" w:rsidRDefault="2E85F236" w:rsidP="00B81118">
      <w:pPr>
        <w:pStyle w:val="Akapitzlist"/>
        <w:numPr>
          <w:ilvl w:val="0"/>
          <w:numId w:val="13"/>
        </w:numPr>
        <w:rPr>
          <w:szCs w:val="24"/>
          <w:lang w:eastAsia="pl-PL"/>
        </w:rPr>
      </w:pPr>
      <w:r w:rsidRPr="2832C87D">
        <w:rPr>
          <w:lang w:eastAsia="pl-PL"/>
        </w:rPr>
        <w:t xml:space="preserve">nie </w:t>
      </w:r>
      <w:r w:rsidR="00DA082A" w:rsidRPr="00DA082A">
        <w:rPr>
          <w:lang w:eastAsia="pl-PL"/>
        </w:rPr>
        <w:t>pozwala na składanie wniosków o dofinansowanie projektu,</w:t>
      </w:r>
    </w:p>
    <w:p w14:paraId="2F0395A1" w14:textId="24B7D5D7" w:rsidR="00B41313" w:rsidRDefault="00B41313" w:rsidP="0055102E">
      <w:pPr>
        <w:spacing w:after="240"/>
        <w:textAlignment w:val="baseline"/>
        <w:rPr>
          <w:rFonts w:eastAsia="Times New Roman" w:cs="Arial"/>
          <w:bCs/>
          <w:lang w:eastAsia="pl-PL"/>
        </w:rPr>
      </w:pPr>
      <w:r w:rsidRPr="00B41313">
        <w:rPr>
          <w:rFonts w:eastAsia="Times New Roman" w:cs="Arial"/>
          <w:b/>
          <w:bCs/>
          <w:lang w:eastAsia="pl-PL"/>
        </w:rPr>
        <w:t xml:space="preserve">możemy wydłużyć termin </w:t>
      </w:r>
      <w:r w:rsidRPr="00B41313">
        <w:rPr>
          <w:rFonts w:eastAsia="Times New Roman" w:cs="Arial"/>
          <w:bCs/>
          <w:lang w:eastAsia="pl-PL"/>
        </w:rPr>
        <w:t>składania wniosków o dofinansowanie projektów o czas, jakiego będziemy potrzebować na jej usunięcie.</w:t>
      </w:r>
    </w:p>
    <w:p w14:paraId="3B9371E5" w14:textId="215456EC" w:rsidR="009B64BE" w:rsidRDefault="009B64BE" w:rsidP="0055102E">
      <w:pPr>
        <w:spacing w:after="240"/>
        <w:textAlignment w:val="baseline"/>
        <w:rPr>
          <w:rFonts w:eastAsia="Times New Roman" w:cs="Arial"/>
          <w:bCs/>
          <w:lang w:eastAsia="pl-PL"/>
        </w:rPr>
      </w:pPr>
      <w:r w:rsidRPr="009B64BE">
        <w:rPr>
          <w:rFonts w:eastAsia="Times New Roman" w:cs="Arial"/>
          <w:bCs/>
          <w:lang w:eastAsia="pl-PL"/>
        </w:rPr>
        <w:lastRenderedPageBreak/>
        <w:t>O fakcie wystąpienia awarii krytycznej oraz ewentualnego wydłużenia terminu składania wniosków o dofinansowanie projektów poinformujemy na stronie internetowej programu FE SL 2021-2027 w formie komunikatu.</w:t>
      </w:r>
    </w:p>
    <w:p w14:paraId="3B976278" w14:textId="75D5AE23" w:rsidR="0017685C" w:rsidRDefault="0017685C" w:rsidP="0017685C">
      <w:pPr>
        <w:pStyle w:val="Nagwek3"/>
        <w:numPr>
          <w:ilvl w:val="0"/>
          <w:numId w:val="0"/>
        </w:numPr>
        <w:ind w:left="568"/>
        <w:rPr>
          <w:rFonts w:eastAsia="Times New Roman"/>
          <w:lang w:eastAsia="pl-PL"/>
        </w:rPr>
      </w:pPr>
      <w:bookmarkStart w:id="51" w:name="_Toc186703965"/>
      <w:r w:rsidRPr="4D770AFD">
        <w:rPr>
          <w:rFonts w:eastAsia="Times New Roman"/>
          <w:lang w:eastAsia="pl-PL"/>
        </w:rPr>
        <w:t>3.3.2</w:t>
      </w:r>
      <w:r>
        <w:tab/>
      </w:r>
      <w:r w:rsidRPr="4D770AFD">
        <w:rPr>
          <w:rFonts w:eastAsia="Times New Roman"/>
          <w:lang w:eastAsia="pl-PL"/>
        </w:rPr>
        <w:t>Inne awarie systemu</w:t>
      </w:r>
      <w:bookmarkEnd w:id="51"/>
    </w:p>
    <w:p w14:paraId="218672F9" w14:textId="0757E32E" w:rsidR="004F3245" w:rsidRDefault="004F3245" w:rsidP="004F3245">
      <w:pPr>
        <w:rPr>
          <w:lang w:eastAsia="pl-PL"/>
        </w:rPr>
      </w:pPr>
      <w:r w:rsidRPr="004F3245">
        <w:rPr>
          <w:lang w:eastAsia="pl-PL"/>
        </w:rPr>
        <w:t>W przypadku innej awarii LSI 2021 lub błędu systemu (nienoszących znamion awarii krytycznej), które uniemożliwiają złożenie wniosku o dofinansowanie w terminie naboru, mających charakter jednostkowy, każdy przypadek będzie rozpatrywany indywidualnie w zależności od sytuacji. Decyzję o sposobie postępowania podejmuje Dyrektor właściwej ION.</w:t>
      </w:r>
    </w:p>
    <w:p w14:paraId="51B31F98" w14:textId="1B03D99F" w:rsidR="004F3245" w:rsidRDefault="004F3245" w:rsidP="004F3245">
      <w:pPr>
        <w:pStyle w:val="Nagwek3"/>
        <w:numPr>
          <w:ilvl w:val="0"/>
          <w:numId w:val="0"/>
        </w:numPr>
        <w:ind w:left="568"/>
        <w:rPr>
          <w:rFonts w:eastAsia="Times New Roman"/>
          <w:lang w:eastAsia="pl-PL"/>
        </w:rPr>
      </w:pPr>
      <w:bookmarkStart w:id="52" w:name="_Toc186703966"/>
      <w:r w:rsidRPr="4D770AFD">
        <w:rPr>
          <w:rFonts w:eastAsia="Times New Roman"/>
          <w:lang w:eastAsia="pl-PL"/>
        </w:rPr>
        <w:t>3.3.3</w:t>
      </w:r>
      <w:r>
        <w:tab/>
      </w:r>
      <w:r w:rsidRPr="4D770AFD">
        <w:rPr>
          <w:rFonts w:eastAsia="Times New Roman"/>
          <w:lang w:eastAsia="pl-PL"/>
        </w:rPr>
        <w:t>Sposoby zgłaszania awarii i błędów LSI 2021</w:t>
      </w:r>
      <w:bookmarkEnd w:id="52"/>
    </w:p>
    <w:p w14:paraId="2384C13C" w14:textId="09A2D4EB" w:rsidR="00283A2E" w:rsidRDefault="00283A2E" w:rsidP="00283A2E">
      <w:pPr>
        <w:rPr>
          <w:lang w:eastAsia="pl-PL"/>
        </w:rPr>
      </w:pPr>
      <w:r>
        <w:rPr>
          <w:lang w:eastAsia="pl-PL"/>
        </w:rPr>
        <w:t xml:space="preserve">Awarie lub błędy uniemożliwiające złożenie WOD w trakcie trwania naboru wniosków o dofinansowanie należy zgłaszać mailowo równolegle na adresy: </w:t>
      </w:r>
      <w:r w:rsidRPr="00283A2E">
        <w:rPr>
          <w:rStyle w:val="Hipercze"/>
          <w:lang w:eastAsia="pl-PL"/>
        </w:rPr>
        <w:t>lsi2021@slaskie.pl</w:t>
      </w:r>
      <w:r>
        <w:rPr>
          <w:lang w:eastAsia="pl-PL"/>
        </w:rPr>
        <w:t xml:space="preserve"> oraz </w:t>
      </w:r>
      <w:hyperlink r:id="rId23" w:history="1">
        <w:r w:rsidRPr="00A96BA7">
          <w:rPr>
            <w:rStyle w:val="Hipercze"/>
            <w:lang w:eastAsia="pl-PL"/>
          </w:rPr>
          <w:t>lsifr@slaskie.pl</w:t>
        </w:r>
      </w:hyperlink>
      <w:r>
        <w:rPr>
          <w:lang w:eastAsia="pl-PL"/>
        </w:rPr>
        <w:t xml:space="preserve"> wyłącznie w czasie trwania naboru.</w:t>
      </w:r>
    </w:p>
    <w:p w14:paraId="7DC06FB7" w14:textId="36F5D77D" w:rsidR="00C8348C" w:rsidRPr="00C8348C" w:rsidRDefault="00283A2E" w:rsidP="00283A2E">
      <w:pPr>
        <w:rPr>
          <w:lang w:eastAsia="pl-PL"/>
        </w:rPr>
      </w:pPr>
      <w:r>
        <w:rPr>
          <w:lang w:eastAsia="pl-PL"/>
        </w:rPr>
        <w:t>Zgłoszenia dokonane w dniu ustawowo wolnym od pracy, w sobotę oraz w dniu roboczym ION po 15:30 zostaną rozpatrzone w kolejnym dniu roboczym. Zgłoszenia dokonane w ostatni dzień roboczy trwania naboru po 13:30 mogą nie zostać rozpatrzone w tym samym dniu.</w:t>
      </w:r>
    </w:p>
    <w:p w14:paraId="5E67F498" w14:textId="77777777" w:rsidR="00E72D9B" w:rsidRPr="00812A40" w:rsidRDefault="00E72D9B" w:rsidP="0092135C">
      <w:pPr>
        <w:pStyle w:val="Nagwekspisutreci"/>
        <w:rPr>
          <w:rStyle w:val="Wyrnienieintensywne"/>
          <w:color w:val="2E74B5" w:themeColor="accent1" w:themeShade="BF"/>
        </w:rPr>
      </w:pPr>
      <w:r w:rsidRPr="004C6B4E">
        <w:rPr>
          <w:rStyle w:val="Wyrnienieintensywne"/>
          <w:color w:val="2E74B5" w:themeColor="accent1" w:themeShade="BF"/>
        </w:rPr>
        <w:t>Uwaga</w:t>
      </w:r>
      <w:r w:rsidRPr="00812A40">
        <w:rPr>
          <w:rStyle w:val="Wyrnienieintensywne"/>
          <w:color w:val="2E74B5" w:themeColor="accent1" w:themeShade="BF"/>
        </w:rPr>
        <w:t>!</w:t>
      </w:r>
    </w:p>
    <w:p w14:paraId="551F5E9C" w14:textId="5D5A1C58" w:rsidR="00E72D9B" w:rsidRDefault="00E72D9B" w:rsidP="00E72D9B">
      <w:pPr>
        <w:spacing w:after="0"/>
        <w:textAlignment w:val="baseline"/>
        <w:rPr>
          <w:rFonts w:eastAsia="Times New Roman" w:cs="Arial"/>
          <w:szCs w:val="24"/>
          <w:lang w:eastAsia="pl-PL"/>
        </w:rPr>
      </w:pPr>
      <w:r w:rsidRPr="006A7176">
        <w:rPr>
          <w:rFonts w:eastAsia="Times New Roman" w:cs="Arial"/>
          <w:szCs w:val="24"/>
          <w:lang w:eastAsia="pl-PL"/>
        </w:rPr>
        <w:t xml:space="preserve">Do każdego </w:t>
      </w:r>
      <w:r>
        <w:rPr>
          <w:rFonts w:eastAsia="Times New Roman" w:cs="Arial"/>
          <w:szCs w:val="24"/>
          <w:lang w:eastAsia="pl-PL"/>
        </w:rPr>
        <w:t xml:space="preserve">e-mailowego </w:t>
      </w:r>
      <w:r w:rsidRPr="006A7176">
        <w:rPr>
          <w:rFonts w:eastAsia="Times New Roman" w:cs="Arial"/>
          <w:szCs w:val="24"/>
          <w:lang w:eastAsia="pl-PL"/>
        </w:rPr>
        <w:t xml:space="preserve">zgłoszenia </w:t>
      </w:r>
      <w:r>
        <w:rPr>
          <w:rFonts w:eastAsia="Times New Roman" w:cs="Arial"/>
          <w:szCs w:val="24"/>
          <w:lang w:eastAsia="pl-PL"/>
        </w:rPr>
        <w:t xml:space="preserve">koniecznie podaj poniższe </w:t>
      </w:r>
      <w:r w:rsidRPr="006A7176">
        <w:rPr>
          <w:rFonts w:eastAsia="Times New Roman" w:cs="Arial"/>
          <w:szCs w:val="24"/>
          <w:lang w:eastAsia="pl-PL"/>
        </w:rPr>
        <w:t>informacj</w:t>
      </w:r>
      <w:r>
        <w:rPr>
          <w:rFonts w:eastAsia="Times New Roman" w:cs="Arial"/>
          <w:szCs w:val="24"/>
          <w:lang w:eastAsia="pl-PL"/>
        </w:rPr>
        <w:t>e</w:t>
      </w:r>
      <w:r w:rsidRPr="006A7176">
        <w:rPr>
          <w:rFonts w:eastAsia="Times New Roman" w:cs="Arial"/>
          <w:szCs w:val="24"/>
          <w:lang w:eastAsia="pl-PL"/>
        </w:rPr>
        <w:t>, które pomogą sprawnie rozwiązać problem:</w:t>
      </w:r>
    </w:p>
    <w:p w14:paraId="64FE349B" w14:textId="64D284C1" w:rsidR="001026C8" w:rsidRPr="001026C8" w:rsidRDefault="001026C8" w:rsidP="00B81118">
      <w:pPr>
        <w:pStyle w:val="Akapitzlist"/>
        <w:numPr>
          <w:ilvl w:val="1"/>
          <w:numId w:val="22"/>
        </w:numPr>
        <w:rPr>
          <w:lang w:eastAsia="pl-PL"/>
        </w:rPr>
      </w:pPr>
      <w:r w:rsidRPr="001026C8">
        <w:rPr>
          <w:lang w:eastAsia="pl-PL"/>
        </w:rPr>
        <w:t>imię i nazwisko,</w:t>
      </w:r>
    </w:p>
    <w:p w14:paraId="16CA3340" w14:textId="7B3BC3FD" w:rsidR="001026C8" w:rsidRPr="001026C8" w:rsidRDefault="001026C8" w:rsidP="00B81118">
      <w:pPr>
        <w:pStyle w:val="Akapitzlist"/>
        <w:numPr>
          <w:ilvl w:val="1"/>
          <w:numId w:val="22"/>
        </w:numPr>
        <w:rPr>
          <w:lang w:eastAsia="pl-PL"/>
        </w:rPr>
      </w:pPr>
      <w:r w:rsidRPr="001026C8">
        <w:rPr>
          <w:lang w:eastAsia="pl-PL"/>
        </w:rPr>
        <w:t>nazwę profilu,</w:t>
      </w:r>
    </w:p>
    <w:p w14:paraId="51EEAEC5" w14:textId="3EDAC5FC" w:rsidR="001026C8" w:rsidRPr="001026C8" w:rsidRDefault="001026C8" w:rsidP="00B81118">
      <w:pPr>
        <w:pStyle w:val="Akapitzlist"/>
        <w:numPr>
          <w:ilvl w:val="1"/>
          <w:numId w:val="22"/>
        </w:numPr>
        <w:rPr>
          <w:lang w:eastAsia="pl-PL"/>
        </w:rPr>
      </w:pPr>
      <w:r w:rsidRPr="001026C8">
        <w:rPr>
          <w:lang w:eastAsia="pl-PL"/>
        </w:rPr>
        <w:t>login w LSI 2021,</w:t>
      </w:r>
    </w:p>
    <w:p w14:paraId="6B741CE8" w14:textId="69EA1ECC" w:rsidR="001026C8" w:rsidRPr="001026C8" w:rsidRDefault="001026C8" w:rsidP="00B81118">
      <w:pPr>
        <w:pStyle w:val="Akapitzlist"/>
        <w:numPr>
          <w:ilvl w:val="1"/>
          <w:numId w:val="22"/>
        </w:numPr>
        <w:rPr>
          <w:lang w:eastAsia="pl-PL"/>
        </w:rPr>
      </w:pPr>
      <w:r w:rsidRPr="001026C8">
        <w:rPr>
          <w:lang w:eastAsia="pl-PL"/>
        </w:rPr>
        <w:t>numer telefonu,</w:t>
      </w:r>
    </w:p>
    <w:p w14:paraId="1489EB52" w14:textId="55AC7889" w:rsidR="001026C8" w:rsidRPr="001026C8" w:rsidRDefault="001026C8" w:rsidP="00B81118">
      <w:pPr>
        <w:pStyle w:val="Akapitzlist"/>
        <w:numPr>
          <w:ilvl w:val="1"/>
          <w:numId w:val="22"/>
        </w:numPr>
        <w:rPr>
          <w:lang w:eastAsia="pl-PL"/>
        </w:rPr>
      </w:pPr>
      <w:r w:rsidRPr="001026C8">
        <w:rPr>
          <w:lang w:eastAsia="pl-PL"/>
        </w:rPr>
        <w:t>numer naboru,</w:t>
      </w:r>
    </w:p>
    <w:p w14:paraId="664259F5" w14:textId="54990658" w:rsidR="001026C8" w:rsidRPr="001026C8" w:rsidRDefault="001026C8" w:rsidP="00B81118">
      <w:pPr>
        <w:pStyle w:val="Akapitzlist"/>
        <w:numPr>
          <w:ilvl w:val="1"/>
          <w:numId w:val="22"/>
        </w:numPr>
        <w:rPr>
          <w:lang w:eastAsia="pl-PL"/>
        </w:rPr>
      </w:pPr>
      <w:r w:rsidRPr="001026C8">
        <w:rPr>
          <w:lang w:eastAsia="pl-PL"/>
        </w:rPr>
        <w:t>nr ID projektu,</w:t>
      </w:r>
    </w:p>
    <w:p w14:paraId="4909AFA9" w14:textId="0D95515D" w:rsidR="001026C8" w:rsidRPr="001026C8" w:rsidRDefault="001026C8" w:rsidP="00B81118">
      <w:pPr>
        <w:pStyle w:val="Akapitzlist"/>
        <w:numPr>
          <w:ilvl w:val="1"/>
          <w:numId w:val="22"/>
        </w:numPr>
        <w:rPr>
          <w:lang w:eastAsia="pl-PL"/>
        </w:rPr>
      </w:pPr>
      <w:r w:rsidRPr="001026C8">
        <w:rPr>
          <w:lang w:eastAsia="pl-PL"/>
        </w:rPr>
        <w:t>datę i godzinę wystąpienia błędu,</w:t>
      </w:r>
    </w:p>
    <w:p w14:paraId="126D93C3" w14:textId="3C6D3E1E" w:rsidR="001026C8" w:rsidRPr="001026C8" w:rsidRDefault="001026C8" w:rsidP="00B81118">
      <w:pPr>
        <w:pStyle w:val="Akapitzlist"/>
        <w:numPr>
          <w:ilvl w:val="1"/>
          <w:numId w:val="22"/>
        </w:numPr>
        <w:rPr>
          <w:lang w:eastAsia="pl-PL"/>
        </w:rPr>
      </w:pPr>
      <w:r w:rsidRPr="001026C8">
        <w:rPr>
          <w:lang w:eastAsia="pl-PL"/>
        </w:rPr>
        <w:t>wersję przeglądarki internetowej,</w:t>
      </w:r>
    </w:p>
    <w:p w14:paraId="45F4DFC9" w14:textId="3169DB8B" w:rsidR="001026C8" w:rsidRPr="001026C8" w:rsidRDefault="001026C8" w:rsidP="00B81118">
      <w:pPr>
        <w:pStyle w:val="Akapitzlist"/>
        <w:numPr>
          <w:ilvl w:val="1"/>
          <w:numId w:val="22"/>
        </w:numPr>
        <w:rPr>
          <w:lang w:eastAsia="pl-PL"/>
        </w:rPr>
      </w:pPr>
      <w:r w:rsidRPr="001026C8">
        <w:rPr>
          <w:lang w:eastAsia="pl-PL"/>
        </w:rPr>
        <w:t>szczegółowy opis błędu,</w:t>
      </w:r>
    </w:p>
    <w:p w14:paraId="4518389D" w14:textId="6D424CB2" w:rsidR="001026C8" w:rsidRPr="001026C8" w:rsidRDefault="001026C8" w:rsidP="00B81118">
      <w:pPr>
        <w:pStyle w:val="Akapitzlist"/>
        <w:numPr>
          <w:ilvl w:val="1"/>
          <w:numId w:val="22"/>
        </w:numPr>
        <w:rPr>
          <w:lang w:eastAsia="pl-PL"/>
        </w:rPr>
      </w:pPr>
      <w:r w:rsidRPr="001026C8">
        <w:rPr>
          <w:lang w:eastAsia="pl-PL"/>
        </w:rPr>
        <w:t>co najmniej jeden czytelny zrzut ekranu potwierdzający wystąpienie błędu (zrzut ekranu powinien zawierać godzinę wystąpienia błędu oraz pasek adresu),</w:t>
      </w:r>
    </w:p>
    <w:p w14:paraId="23BB5350" w14:textId="1F58374C" w:rsidR="00E72D9B" w:rsidRPr="001026C8" w:rsidRDefault="001026C8" w:rsidP="00B81118">
      <w:pPr>
        <w:pStyle w:val="Akapitzlist"/>
        <w:numPr>
          <w:ilvl w:val="1"/>
          <w:numId w:val="22"/>
        </w:numPr>
        <w:rPr>
          <w:lang w:eastAsia="pl-PL"/>
        </w:rPr>
      </w:pPr>
      <w:r w:rsidRPr="001026C8">
        <w:rPr>
          <w:lang w:eastAsia="pl-PL"/>
        </w:rPr>
        <w:lastRenderedPageBreak/>
        <w:t>wygenerowany z LSI 2021 w formacie pdf wniosek o dofinansowanie projektu, aktualny na moment wystąpienia awarii/błędu (jeśli jest to możliwe).</w:t>
      </w:r>
    </w:p>
    <w:p w14:paraId="6477E70C" w14:textId="5773BE31" w:rsidR="00E72D9B" w:rsidRDefault="00E72D9B" w:rsidP="0055102E">
      <w:pPr>
        <w:spacing w:after="240"/>
        <w:textAlignment w:val="baseline"/>
        <w:rPr>
          <w:rFonts w:eastAsia="Times New Roman" w:cs="Arial"/>
          <w:b/>
          <w:bCs/>
          <w:lang w:eastAsia="pl-PL"/>
        </w:rPr>
      </w:pPr>
      <w:r w:rsidRPr="02634D6C">
        <w:rPr>
          <w:rFonts w:eastAsia="Times New Roman" w:cs="Arial"/>
          <w:b/>
          <w:bCs/>
          <w:lang w:eastAsia="pl-PL"/>
        </w:rPr>
        <w:t xml:space="preserve">Pamiętaj, aby w tytule </w:t>
      </w:r>
      <w:r>
        <w:rPr>
          <w:rFonts w:eastAsia="Times New Roman" w:cs="Arial"/>
          <w:b/>
          <w:bCs/>
          <w:lang w:eastAsia="pl-PL"/>
        </w:rPr>
        <w:t>e-maila</w:t>
      </w:r>
      <w:r w:rsidRPr="02634D6C">
        <w:rPr>
          <w:rFonts w:eastAsia="Times New Roman" w:cs="Arial"/>
          <w:b/>
          <w:bCs/>
          <w:lang w:eastAsia="pl-PL"/>
        </w:rPr>
        <w:t xml:space="preserve"> podać numer naboru, w ramach którego składany jest wniosek o dofinansowanie projektu.</w:t>
      </w:r>
    </w:p>
    <w:p w14:paraId="0E5431A6" w14:textId="2343D118" w:rsidR="003E2419" w:rsidRDefault="003E2419" w:rsidP="0055102E">
      <w:pPr>
        <w:spacing w:after="240"/>
        <w:textAlignment w:val="baseline"/>
      </w:pPr>
      <w:r w:rsidRPr="003E2419">
        <w:t>W przypadku pytań dotyczących sposobu wypełnienia wniosku o dofinansowanie w LSI 2021 (nie związanych z błędami i awariami), należy kontaktować się telefonicznie i mailowo z osobami odpowiedzialnymi za nabór wskazanymi w rozdziale 7 Regulaminu, pn. „Komunikacja z ION”.</w:t>
      </w:r>
    </w:p>
    <w:p w14:paraId="66E7ADAB" w14:textId="77777777" w:rsidR="00A246DE" w:rsidRPr="00AD5B58" w:rsidRDefault="00A246DE" w:rsidP="42DAE102">
      <w:pPr>
        <w:pStyle w:val="Nagwek2"/>
        <w:spacing w:after="240"/>
        <w:ind w:left="646"/>
      </w:pPr>
      <w:bookmarkStart w:id="53" w:name="_Toc186703967"/>
      <w:r>
        <w:t>Unieważnienie postępowania w zakresie wyboru projektów</w:t>
      </w:r>
      <w:bookmarkEnd w:id="53"/>
    </w:p>
    <w:p w14:paraId="60FE720E" w14:textId="13D32B20" w:rsidR="002C6678" w:rsidRPr="001D4CD8" w:rsidRDefault="002C6678" w:rsidP="759E9EB2">
      <w:pPr>
        <w:rPr>
          <w:rFonts w:eastAsia="Times New Roman" w:cs="Arial"/>
          <w:szCs w:val="24"/>
          <w:lang w:eastAsia="pl-PL"/>
        </w:rPr>
      </w:pPr>
      <w:r w:rsidRPr="001D4CD8">
        <w:rPr>
          <w:rFonts w:eastAsia="Times New Roman" w:cs="Arial"/>
          <w:szCs w:val="24"/>
          <w:lang w:eastAsia="pl-PL"/>
        </w:rPr>
        <w:t>Nabór wniosków o dofina</w:t>
      </w:r>
      <w:r w:rsidR="00D0593F">
        <w:rPr>
          <w:rFonts w:eastAsia="Times New Roman" w:cs="Arial"/>
          <w:szCs w:val="24"/>
          <w:lang w:eastAsia="pl-PL"/>
        </w:rPr>
        <w:t>n</w:t>
      </w:r>
      <w:r w:rsidRPr="001D4CD8">
        <w:rPr>
          <w:rFonts w:eastAsia="Times New Roman" w:cs="Arial"/>
          <w:szCs w:val="24"/>
          <w:lang w:eastAsia="pl-PL"/>
        </w:rPr>
        <w:t>sowanie może zostać unieważniony, jeżeli:</w:t>
      </w:r>
    </w:p>
    <w:p w14:paraId="1C6A635F" w14:textId="77777777" w:rsidR="002C6678" w:rsidRPr="001D4CD8" w:rsidRDefault="002C6678" w:rsidP="00B81118">
      <w:pPr>
        <w:pStyle w:val="Akapitzlist"/>
        <w:numPr>
          <w:ilvl w:val="0"/>
          <w:numId w:val="41"/>
        </w:numPr>
        <w:rPr>
          <w:lang w:eastAsia="pl-PL"/>
        </w:rPr>
      </w:pPr>
      <w:r w:rsidRPr="001D4CD8">
        <w:rPr>
          <w:lang w:eastAsia="pl-PL"/>
        </w:rPr>
        <w:t>w terminie składania wniosków o dofinansowanie projektu nie złożono wniosku lub</w:t>
      </w:r>
    </w:p>
    <w:p w14:paraId="3872F6A6" w14:textId="77777777" w:rsidR="002C6678" w:rsidRPr="001D4CD8" w:rsidRDefault="002C6678" w:rsidP="00B81118">
      <w:pPr>
        <w:pStyle w:val="Akapitzlist"/>
        <w:rPr>
          <w:lang w:eastAsia="pl-PL"/>
        </w:rPr>
      </w:pPr>
      <w:r w:rsidRPr="001D4CD8">
        <w:rPr>
          <w:lang w:eastAsia="pl-PL"/>
        </w:rPr>
        <w:t>wystąpiła istotna zmiana okoliczności powodująca, że wybór projektów do dofinansowania nie leży w interesie publicznym, czego nie można było wcześniej przewidzieć, lub</w:t>
      </w:r>
    </w:p>
    <w:p w14:paraId="2D6D0E8E" w14:textId="77777777" w:rsidR="002C6678" w:rsidRPr="001D4CD8" w:rsidRDefault="002C6678" w:rsidP="00B81118">
      <w:pPr>
        <w:pStyle w:val="Akapitzlist"/>
        <w:rPr>
          <w:lang w:eastAsia="pl-PL"/>
        </w:rPr>
      </w:pPr>
      <w:r w:rsidRPr="001D4CD8">
        <w:rPr>
          <w:lang w:eastAsia="pl-PL"/>
        </w:rPr>
        <w:t>postępowanie obarczone jest niemożliwą do usunięcia wadą prawną.</w:t>
      </w:r>
    </w:p>
    <w:p w14:paraId="4BD425AB" w14:textId="77777777" w:rsidR="00E72D9B" w:rsidRDefault="00E72D9B" w:rsidP="00E72D9B">
      <w:pPr>
        <w:rPr>
          <w:rFonts w:eastAsiaTheme="majorEastAsia" w:cstheme="majorBidi"/>
          <w:b/>
          <w:color w:val="2E74B5" w:themeColor="accent1" w:themeShade="BF"/>
          <w:sz w:val="32"/>
          <w:szCs w:val="32"/>
        </w:rPr>
      </w:pPr>
      <w:bookmarkStart w:id="54" w:name="_Toc114570845"/>
      <w:r>
        <w:br w:type="page"/>
      </w:r>
    </w:p>
    <w:p w14:paraId="24B5E0EC" w14:textId="1759755A" w:rsidR="00E72D9B" w:rsidRPr="009B4AF2" w:rsidRDefault="00E72D9B" w:rsidP="42DAE102">
      <w:pPr>
        <w:pStyle w:val="Nagwek1"/>
      </w:pPr>
      <w:bookmarkStart w:id="55" w:name="_Toc186703968"/>
      <w:r>
        <w:lastRenderedPageBreak/>
        <w:t>Kryteria wyboru projektów i wskaźniki</w:t>
      </w:r>
      <w:bookmarkStart w:id="56" w:name="_Toc110860026"/>
      <w:bookmarkStart w:id="57" w:name="_Toc110860061"/>
      <w:bookmarkEnd w:id="54"/>
      <w:bookmarkEnd w:id="55"/>
      <w:bookmarkEnd w:id="56"/>
      <w:bookmarkEnd w:id="57"/>
    </w:p>
    <w:p w14:paraId="7082825E" w14:textId="6B81EE01" w:rsidR="00B84491" w:rsidRPr="00682A39" w:rsidRDefault="00E72D9B" w:rsidP="42DAE102">
      <w:pPr>
        <w:pStyle w:val="Nagwek2"/>
        <w:spacing w:after="240" w:line="240" w:lineRule="auto"/>
        <w:rPr>
          <w:sz w:val="24"/>
          <w:szCs w:val="24"/>
        </w:rPr>
      </w:pPr>
      <w:bookmarkStart w:id="58" w:name="_Toc110860392"/>
      <w:bookmarkStart w:id="59" w:name="_Toc111010164"/>
      <w:bookmarkStart w:id="60" w:name="_Toc111010221"/>
      <w:bookmarkStart w:id="61" w:name="_Toc114570846"/>
      <w:bookmarkStart w:id="62" w:name="_Toc186703969"/>
      <w:bookmarkEnd w:id="58"/>
      <w:r w:rsidRPr="4D770AFD">
        <w:rPr>
          <w:sz w:val="24"/>
          <w:szCs w:val="24"/>
        </w:rPr>
        <w:t>Kryteria wyboru</w:t>
      </w:r>
      <w:bookmarkEnd w:id="59"/>
      <w:bookmarkEnd w:id="60"/>
      <w:bookmarkEnd w:id="61"/>
      <w:r w:rsidRPr="4D770AFD">
        <w:rPr>
          <w:sz w:val="24"/>
          <w:szCs w:val="24"/>
        </w:rPr>
        <w:t xml:space="preserve"> projektów</w:t>
      </w:r>
      <w:bookmarkEnd w:id="62"/>
    </w:p>
    <w:p w14:paraId="59D038AC" w14:textId="38075EFC" w:rsidR="00E72D9B" w:rsidRDefault="00E72D9B" w:rsidP="0055102E">
      <w:pPr>
        <w:spacing w:after="240"/>
      </w:pPr>
      <w:r>
        <w:t>Twój projekt zostanie oceniony w oparciu o kryteria wyboru pr</w:t>
      </w:r>
      <w:r w:rsidR="0083694D">
        <w:t xml:space="preserve">ojektów przyjęte przez </w:t>
      </w:r>
      <w:r w:rsidR="61FD61DE">
        <w:t>K</w:t>
      </w:r>
      <w:r w:rsidR="4D330B96">
        <w:t xml:space="preserve">omitet </w:t>
      </w:r>
      <w:r w:rsidR="61FD61DE">
        <w:t>M</w:t>
      </w:r>
      <w:r w:rsidR="6B3FB202">
        <w:t>onitorujący</w:t>
      </w:r>
      <w:r w:rsidR="61FD61DE">
        <w:t xml:space="preserve"> FE SL</w:t>
      </w:r>
      <w:r w:rsidR="00F6235C">
        <w:t xml:space="preserve"> 2021-2027</w:t>
      </w:r>
      <w:r w:rsidR="3983233B">
        <w:t>.</w:t>
      </w:r>
      <w:r>
        <w:t xml:space="preserve"> Kryteria znajdziesz w </w:t>
      </w:r>
      <w:r w:rsidR="00854023" w:rsidRPr="0055102E">
        <w:t>załączniku nr 1</w:t>
      </w:r>
      <w:r>
        <w:t xml:space="preserve"> do Regulaminu</w:t>
      </w:r>
      <w:r w:rsidR="00223D8A">
        <w:t xml:space="preserve"> wyboru projektów</w:t>
      </w:r>
      <w:r>
        <w:t>.</w:t>
      </w:r>
    </w:p>
    <w:p w14:paraId="241B0750" w14:textId="77777777" w:rsidR="00E72D9B" w:rsidRPr="00682A39" w:rsidRDefault="00E72D9B" w:rsidP="42DAE102">
      <w:pPr>
        <w:pStyle w:val="Nagwek2"/>
        <w:spacing w:after="240" w:line="240" w:lineRule="auto"/>
        <w:rPr>
          <w:sz w:val="24"/>
          <w:szCs w:val="24"/>
        </w:rPr>
      </w:pPr>
      <w:bookmarkStart w:id="63" w:name="_Toc111010165"/>
      <w:bookmarkStart w:id="64" w:name="_Toc111010222"/>
      <w:bookmarkStart w:id="65" w:name="_Toc114570847"/>
      <w:bookmarkStart w:id="66" w:name="_Toc186703970"/>
      <w:r w:rsidRPr="4D770AFD">
        <w:rPr>
          <w:sz w:val="24"/>
          <w:szCs w:val="24"/>
        </w:rPr>
        <w:t>Wskaźniki</w:t>
      </w:r>
      <w:bookmarkEnd w:id="63"/>
      <w:bookmarkEnd w:id="64"/>
      <w:bookmarkEnd w:id="65"/>
      <w:bookmarkEnd w:id="66"/>
    </w:p>
    <w:p w14:paraId="3BF43FF6" w14:textId="77777777" w:rsidR="00DB3EF7" w:rsidRDefault="00E72D9B" w:rsidP="0055102E">
      <w:pPr>
        <w:spacing w:after="240"/>
      </w:pPr>
      <w:r>
        <w:t xml:space="preserve">Twój projekt musi zawierać informację o wskaźnikach, jakie planujesz osiągnąć dzięki realizacji projektu. Z ich wykonania będziesz </w:t>
      </w:r>
      <w:r w:rsidR="00542B89">
        <w:t>rozliczony - n</w:t>
      </w:r>
      <w:r w:rsidR="00DB3EF7">
        <w:t xml:space="preserve">ieosiągnięcie zaplanowanych wskaźników może stanowić podstawę do </w:t>
      </w:r>
      <w:r w:rsidR="003B316E">
        <w:t xml:space="preserve">niewypłacenia lub </w:t>
      </w:r>
      <w:r w:rsidR="00DB3EF7">
        <w:t>zwrotu dofinansowania</w:t>
      </w:r>
      <w:r w:rsidR="003B316E">
        <w:t>, a także do rozwiązania umowy o dofinansowanie</w:t>
      </w:r>
      <w:r w:rsidR="00542B89">
        <w:t>.</w:t>
      </w:r>
    </w:p>
    <w:p w14:paraId="2446872D" w14:textId="77777777" w:rsidR="00E72D9B" w:rsidRPr="0055102E" w:rsidRDefault="00E72D9B" w:rsidP="0055102E">
      <w:pPr>
        <w:spacing w:after="240"/>
        <w:rPr>
          <w:rStyle w:val="Wyrnienieintensywne"/>
          <w:b w:val="0"/>
          <w:color w:val="2E74B5" w:themeColor="accent1" w:themeShade="BF"/>
        </w:rPr>
      </w:pPr>
      <w:r w:rsidRPr="0055102E">
        <w:rPr>
          <w:rStyle w:val="Wyrnienieintensywne"/>
          <w:b w:val="0"/>
          <w:color w:val="2E74B5" w:themeColor="accent1" w:themeShade="BF"/>
        </w:rPr>
        <w:t>Dowiedz się więcej:</w:t>
      </w:r>
    </w:p>
    <w:p w14:paraId="40BC95C6" w14:textId="77777777" w:rsidR="00E72D9B" w:rsidRDefault="5E0C28DB" w:rsidP="2058049C">
      <w:pPr>
        <w:rPr>
          <w:rFonts w:eastAsiaTheme="majorEastAsia" w:cstheme="majorBidi"/>
          <w:b/>
          <w:color w:val="2E74B5" w:themeColor="accent1" w:themeShade="BF"/>
          <w:sz w:val="32"/>
          <w:szCs w:val="32"/>
        </w:rPr>
      </w:pPr>
      <w:bookmarkStart w:id="67" w:name="_Hlk115248477"/>
      <w:r w:rsidRPr="5FF3BFD4">
        <w:rPr>
          <w:b/>
          <w:bCs/>
        </w:rPr>
        <w:t xml:space="preserve">Informacja dotycząca wskaźników znajduje się w </w:t>
      </w:r>
      <w:r w:rsidR="00854023" w:rsidRPr="001652B0">
        <w:rPr>
          <w:b/>
        </w:rPr>
        <w:t>załączniku nr 2</w:t>
      </w:r>
      <w:r w:rsidRPr="5FF3BFD4">
        <w:rPr>
          <w:b/>
          <w:bCs/>
        </w:rPr>
        <w:t xml:space="preserve"> do Regulaminu</w:t>
      </w:r>
      <w:r w:rsidR="6F629E56" w:rsidRPr="5FF3BFD4">
        <w:rPr>
          <w:b/>
          <w:bCs/>
        </w:rPr>
        <w:t xml:space="preserve"> wyboru projektów</w:t>
      </w:r>
      <w:r w:rsidRPr="5FF3BFD4">
        <w:rPr>
          <w:b/>
          <w:bCs/>
        </w:rPr>
        <w:t xml:space="preserve">. </w:t>
      </w:r>
      <w:bookmarkStart w:id="68" w:name="_Toc114570848"/>
      <w:bookmarkEnd w:id="67"/>
      <w:r w:rsidR="00E72D9B">
        <w:br w:type="page"/>
      </w:r>
    </w:p>
    <w:p w14:paraId="1DCAB143" w14:textId="77777777" w:rsidR="00E72D9B" w:rsidRDefault="78FB0BA2" w:rsidP="42DAE102">
      <w:pPr>
        <w:pStyle w:val="Nagwek1"/>
        <w:spacing w:before="240" w:after="240"/>
      </w:pPr>
      <w:bookmarkStart w:id="69" w:name="_Toc186703971"/>
      <w:r>
        <w:lastRenderedPageBreak/>
        <w:t>W</w:t>
      </w:r>
      <w:r w:rsidR="2E85F236">
        <w:t>yb</w:t>
      </w:r>
      <w:r w:rsidR="1BE534BE">
        <w:t>ó</w:t>
      </w:r>
      <w:r w:rsidR="2E85F236">
        <w:t>r projektów do dofinansowania</w:t>
      </w:r>
      <w:bookmarkStart w:id="70" w:name="_Toc110860030"/>
      <w:bookmarkStart w:id="71" w:name="_Toc110860065"/>
      <w:bookmarkEnd w:id="68"/>
      <w:bookmarkEnd w:id="69"/>
      <w:bookmarkEnd w:id="70"/>
      <w:bookmarkEnd w:id="71"/>
    </w:p>
    <w:p w14:paraId="03FF1323" w14:textId="77777777" w:rsidR="00E72D9B" w:rsidRDefault="00E72D9B" w:rsidP="42DAE102">
      <w:pPr>
        <w:pStyle w:val="Nagwek2"/>
        <w:spacing w:before="240" w:after="240"/>
      </w:pPr>
      <w:bookmarkStart w:id="72" w:name="_Toc110860396"/>
      <w:bookmarkStart w:id="73" w:name="_Toc111010166"/>
      <w:bookmarkStart w:id="74" w:name="_Toc111010223"/>
      <w:bookmarkStart w:id="75" w:name="_Toc114570849"/>
      <w:bookmarkStart w:id="76" w:name="_Toc186703972"/>
      <w:bookmarkEnd w:id="72"/>
      <w:r>
        <w:t>Sposób wyboru projektów</w:t>
      </w:r>
      <w:bookmarkEnd w:id="73"/>
      <w:bookmarkEnd w:id="74"/>
      <w:bookmarkEnd w:id="75"/>
      <w:bookmarkEnd w:id="76"/>
    </w:p>
    <w:p w14:paraId="6B8DD73D" w14:textId="77777777" w:rsidR="00B24AAC" w:rsidRPr="00013DD6" w:rsidRDefault="00B24AAC" w:rsidP="00013DD6">
      <w:r w:rsidRPr="00013DD6">
        <w:t>Wybór projektów do dofinansowania prowadzony jest w sposób konkurencyjny, o którym mowa w art. 44 ust. 1 ustawy wdrożeniowe</w:t>
      </w:r>
      <w:r w:rsidR="0095691C" w:rsidRPr="00013DD6">
        <w:t>j</w:t>
      </w:r>
      <w:r w:rsidRPr="00013DD6">
        <w:t>.</w:t>
      </w:r>
    </w:p>
    <w:p w14:paraId="3B8741D6" w14:textId="77777777" w:rsidR="0F99AE1F" w:rsidRPr="00013DD6" w:rsidRDefault="0AB61F2C" w:rsidP="00013DD6">
      <w:r w:rsidRPr="00013DD6">
        <w:t>Celem postępowania jest wybór do dofinansowania</w:t>
      </w:r>
      <w:r w:rsidR="14D29CBC" w:rsidRPr="00013DD6">
        <w:t xml:space="preserve"> wszystkich</w:t>
      </w:r>
      <w:r w:rsidRPr="00013DD6">
        <w:t xml:space="preserve"> projektów, które </w:t>
      </w:r>
      <w:r w:rsidR="3A62AB3B" w:rsidRPr="00013DD6">
        <w:t>spełniły wszystkie wymagane kryteria oraz uzyskały kolejno największą liczbę punktów</w:t>
      </w:r>
      <w:r w:rsidRPr="00013DD6">
        <w:t>. Kwota dofinansowania proje</w:t>
      </w:r>
      <w:r w:rsidR="2CBFE63B" w:rsidRPr="00013DD6">
        <w:t>któw</w:t>
      </w:r>
      <w:r w:rsidRPr="00013DD6">
        <w:t xml:space="preserve"> nie może przekr</w:t>
      </w:r>
      <w:r w:rsidR="05F520AB" w:rsidRPr="00013DD6">
        <w:t>oczyć</w:t>
      </w:r>
      <w:r w:rsidRPr="00013DD6">
        <w:t xml:space="preserve"> kwoty wskazanej w punkcie 2.1 w Regulaminie.</w:t>
      </w:r>
    </w:p>
    <w:p w14:paraId="4EF58030" w14:textId="77777777" w:rsidR="00E72D9B" w:rsidRPr="00812A40" w:rsidRDefault="035CAE31" w:rsidP="42DAE102">
      <w:pPr>
        <w:pStyle w:val="Nagwek2"/>
        <w:spacing w:after="240"/>
        <w:rPr>
          <w:b w:val="0"/>
        </w:rPr>
      </w:pPr>
      <w:bookmarkStart w:id="77" w:name="_Toc186703973"/>
      <w:r>
        <w:t xml:space="preserve">Opis procedury </w:t>
      </w:r>
      <w:r w:rsidR="02EACD4B">
        <w:t>oceny</w:t>
      </w:r>
      <w:r>
        <w:t xml:space="preserve"> projektów</w:t>
      </w:r>
      <w:bookmarkEnd w:id="77"/>
    </w:p>
    <w:p w14:paraId="3B439C49" w14:textId="77777777" w:rsidR="00DF2F73" w:rsidRPr="00013DD6" w:rsidRDefault="00082025" w:rsidP="00013DD6">
      <w:bookmarkStart w:id="78" w:name="_Hlk131665454"/>
      <w:r w:rsidRPr="00013DD6">
        <w:t>Twój wniosek będzie oceniony</w:t>
      </w:r>
      <w:r w:rsidR="00DF2F73" w:rsidRPr="00013DD6">
        <w:t xml:space="preserve"> przez Komisję Oceny Projektów (KOP). KOP ocenia projekty w zakresie spełniania kryteriów wyboru projektów.</w:t>
      </w:r>
    </w:p>
    <w:p w14:paraId="2BCF771C" w14:textId="77777777" w:rsidR="00DF2F73" w:rsidRPr="00013DD6" w:rsidRDefault="00DF2F73" w:rsidP="00013DD6">
      <w:r w:rsidRPr="00013DD6">
        <w:t>Prace KOP nadzoruje ION. Sposób działania KOP określa regulamin KOP.</w:t>
      </w:r>
    </w:p>
    <w:p w14:paraId="511937CD" w14:textId="77777777" w:rsidR="00DF2F73" w:rsidRPr="00013DD6" w:rsidRDefault="00DF2F73" w:rsidP="00013DD6">
      <w:r w:rsidRPr="00013DD6">
        <w:t>W skład KOP wchodzą pracownicy ION i eksperci, posiadający wymaganą wiedzę, umiejętności, doświadczenie lub uprawnienia w określonej dziedzinie.</w:t>
      </w:r>
    </w:p>
    <w:p w14:paraId="4F7E8A04" w14:textId="77777777" w:rsidR="00DF2F73" w:rsidRPr="00013DD6" w:rsidRDefault="00DF2F73" w:rsidP="00013DD6">
      <w:r w:rsidRPr="00013DD6">
        <w:t>Ocena projektów podzielona jest na etapy: formalny oraz merytoryczny.</w:t>
      </w:r>
    </w:p>
    <w:bookmarkEnd w:id="78"/>
    <w:p w14:paraId="44818D6D" w14:textId="77777777" w:rsidR="00DF2F73" w:rsidRPr="00013DD6" w:rsidRDefault="00DF2F73" w:rsidP="00013DD6">
      <w:r w:rsidRPr="00013DD6">
        <w:t>Ocena formalna</w:t>
      </w:r>
    </w:p>
    <w:p w14:paraId="391B5D7F" w14:textId="77777777" w:rsidR="00DF2F73" w:rsidRPr="00013DD6" w:rsidRDefault="00DF2F73" w:rsidP="00013DD6">
      <w:r w:rsidRPr="00013DD6">
        <w:t>Ocena formalna odbywa się w oparciu o kryteria formalne wskazane w kryteriach wyboru</w:t>
      </w:r>
      <w:r w:rsidR="00E63A32" w:rsidRPr="00013DD6">
        <w:t xml:space="preserve"> </w:t>
      </w:r>
      <w:r w:rsidRPr="00013DD6">
        <w:t>stanowiących załącznik do Regulaminu, dokonywana jest przez pracowników ION.</w:t>
      </w:r>
    </w:p>
    <w:p w14:paraId="69DEB53D" w14:textId="77777777" w:rsidR="00DF2F73" w:rsidRPr="00013DD6" w:rsidRDefault="00DF2F73" w:rsidP="00013DD6">
      <w:r w:rsidRPr="00013DD6">
        <w:t>W wyniku oceny formalnej</w:t>
      </w:r>
      <w:r w:rsidR="00CD6E03" w:rsidRPr="00013DD6">
        <w:t xml:space="preserve"> Twój</w:t>
      </w:r>
      <w:r w:rsidRPr="00013DD6">
        <w:t xml:space="preserve"> wniosek o dofinansowanie może zostać:</w:t>
      </w:r>
    </w:p>
    <w:p w14:paraId="1FDBD8C7" w14:textId="77777777" w:rsidR="00DF2F73" w:rsidRPr="00013DD6" w:rsidRDefault="00DF2F73" w:rsidP="00B81118">
      <w:pPr>
        <w:pStyle w:val="Akapitzlist"/>
        <w:numPr>
          <w:ilvl w:val="0"/>
          <w:numId w:val="26"/>
        </w:numPr>
      </w:pPr>
      <w:r w:rsidRPr="00013DD6">
        <w:t>oceniony pozytywnie w ramach tego etapu i następnie skierowany do etapu oceny merytorycznej – w przypadku spełnienia wszystkich kryteriów dla etapu oceny formalnej albo</w:t>
      </w:r>
    </w:p>
    <w:p w14:paraId="5018082F" w14:textId="77777777" w:rsidR="00DF2F73" w:rsidRPr="00013DD6" w:rsidRDefault="00DF2F73" w:rsidP="00B81118">
      <w:pPr>
        <w:pStyle w:val="Akapitzlist"/>
        <w:numPr>
          <w:ilvl w:val="0"/>
          <w:numId w:val="26"/>
        </w:numPr>
      </w:pPr>
      <w:r w:rsidRPr="00013DD6">
        <w:t>wezwany do uzupełnienia lub poprawy w zakresie spełnienia kryteriów dla etapu oceny formalnej – w przypadku stwierdzenia braków w zakresie kryteriów możliwych do poprawy lub uzupełnienia, stwierdzenia omyłki pisarskiej lub rachunkowej, albo</w:t>
      </w:r>
    </w:p>
    <w:p w14:paraId="44FECE43" w14:textId="77777777" w:rsidR="00DF2F73" w:rsidRPr="00013DD6" w:rsidRDefault="00DF2F73" w:rsidP="00B81118">
      <w:pPr>
        <w:pStyle w:val="Akapitzlist"/>
        <w:numPr>
          <w:ilvl w:val="0"/>
          <w:numId w:val="26"/>
        </w:numPr>
      </w:pPr>
      <w:r w:rsidRPr="00013DD6">
        <w:t>oceniony negatywnie w ramach tego etapu w przypadku niespełnienia któregokolwiek z kryteriów formalnych.</w:t>
      </w:r>
    </w:p>
    <w:p w14:paraId="7E3BBC59" w14:textId="32B6CD43" w:rsidR="00DF2F73" w:rsidRPr="00013DD6" w:rsidRDefault="00DF2F73" w:rsidP="00013DD6">
      <w:r w:rsidRPr="00013DD6">
        <w:lastRenderedPageBreak/>
        <w:t xml:space="preserve">Ponadto, </w:t>
      </w:r>
      <w:r w:rsidR="00CD6E03" w:rsidRPr="00013DD6">
        <w:t>możesz wycofać</w:t>
      </w:r>
      <w:r w:rsidRPr="00013DD6">
        <w:t xml:space="preserve"> </w:t>
      </w:r>
      <w:r w:rsidR="00CD6E03" w:rsidRPr="00013DD6">
        <w:t>wniosek</w:t>
      </w:r>
      <w:r w:rsidRPr="00013DD6">
        <w:t xml:space="preserve"> z oceny formalnej</w:t>
      </w:r>
      <w:r w:rsidR="00CD6E03" w:rsidRPr="00013DD6">
        <w:t xml:space="preserve"> </w:t>
      </w:r>
      <w:r w:rsidR="00F174DB" w:rsidRPr="00013DD6">
        <w:t>informując nas o tym  pisemnie</w:t>
      </w:r>
      <w:r w:rsidR="00CD6E03" w:rsidRPr="00013DD6">
        <w:t>.</w:t>
      </w:r>
    </w:p>
    <w:p w14:paraId="54B5A4A2" w14:textId="77777777" w:rsidR="00DF2F73" w:rsidRPr="00013DD6" w:rsidRDefault="00DF2F73" w:rsidP="00013DD6">
      <w:r w:rsidRPr="00013DD6">
        <w:t>Ocena merytoryczna</w:t>
      </w:r>
    </w:p>
    <w:p w14:paraId="5779AFE5" w14:textId="77777777" w:rsidR="00DF2F73" w:rsidRPr="00013DD6" w:rsidRDefault="00DF2F73" w:rsidP="00013DD6">
      <w:r w:rsidRPr="00013DD6">
        <w:t>Ocena merytoryczna odbywa się w oparciu o kryteria merytoryczne wskazane w kryteriach wyboru stanowiących załącznik do Regulaminu, dokonywana jest przez ekspertów z wybranej dziedziny.</w:t>
      </w:r>
    </w:p>
    <w:p w14:paraId="725DC43F" w14:textId="77777777" w:rsidR="00891F51" w:rsidRPr="00013DD6" w:rsidRDefault="00BF4C8C" w:rsidP="00013DD6">
      <w:r w:rsidRPr="00013DD6">
        <w:t>W trakcie oceny merytorycznej</w:t>
      </w:r>
      <w:r w:rsidR="00CD6E03" w:rsidRPr="00013DD6">
        <w:t xml:space="preserve"> Twój</w:t>
      </w:r>
      <w:r w:rsidRPr="00013DD6">
        <w:t xml:space="preserve"> </w:t>
      </w:r>
      <w:r w:rsidR="00891F51" w:rsidRPr="00013DD6">
        <w:t>wniosek o dofinansowanie może zostać cofnięty do poprzedniego etapu</w:t>
      </w:r>
      <w:r w:rsidRPr="00013DD6">
        <w:t xml:space="preserve"> </w:t>
      </w:r>
      <w:r w:rsidR="00891F51" w:rsidRPr="00013DD6">
        <w:t>w celu przeprowadzenia ponownej weryfikacji.</w:t>
      </w:r>
    </w:p>
    <w:p w14:paraId="123E9FD9" w14:textId="77777777" w:rsidR="00DF2F73" w:rsidRPr="00013DD6" w:rsidRDefault="00DF2F73" w:rsidP="00013DD6">
      <w:pPr>
        <w:rPr>
          <w:b/>
        </w:rPr>
      </w:pPr>
      <w:r w:rsidRPr="00013DD6">
        <w:rPr>
          <w:b/>
        </w:rPr>
        <w:t xml:space="preserve">W wyniku oceny merytorycznej </w:t>
      </w:r>
      <w:r w:rsidR="00CD6E03" w:rsidRPr="00013DD6">
        <w:rPr>
          <w:b/>
        </w:rPr>
        <w:t xml:space="preserve">Twój </w:t>
      </w:r>
      <w:r w:rsidRPr="00013DD6">
        <w:rPr>
          <w:b/>
        </w:rPr>
        <w:t>wniosek o dofinansowanie może zostać:</w:t>
      </w:r>
    </w:p>
    <w:p w14:paraId="0786FE29" w14:textId="0477E54D" w:rsidR="00DF2F73" w:rsidRPr="00013DD6" w:rsidRDefault="104D7EA3" w:rsidP="00B81118">
      <w:pPr>
        <w:pStyle w:val="Akapitzlist"/>
        <w:numPr>
          <w:ilvl w:val="0"/>
          <w:numId w:val="27"/>
        </w:numPr>
      </w:pPr>
      <w:r w:rsidRPr="00013DD6">
        <w:t>oceniony pozytywnie w ramach tego etapu i następnie wybrany do dofina</w:t>
      </w:r>
      <w:r w:rsidR="00CC1417">
        <w:t>n</w:t>
      </w:r>
      <w:r w:rsidRPr="00013DD6">
        <w:t>sowania – w przypadku spełnienia wszystkich wymaganych kryteriów dla etapu oceny merytorycznej albo</w:t>
      </w:r>
    </w:p>
    <w:p w14:paraId="60D11274" w14:textId="3CF1D7A7" w:rsidR="65D2B0BE" w:rsidRPr="00013DD6" w:rsidRDefault="261DB707" w:rsidP="00B81118">
      <w:pPr>
        <w:pStyle w:val="Akapitzlist"/>
        <w:numPr>
          <w:ilvl w:val="0"/>
          <w:numId w:val="27"/>
        </w:numPr>
      </w:pPr>
      <w:r w:rsidRPr="00013DD6">
        <w:t>wezwany do uzupełnienia lub poprawy w zakresie spełnienia</w:t>
      </w:r>
      <w:r w:rsidR="29457E18" w:rsidRPr="00013DD6">
        <w:t xml:space="preserve"> </w:t>
      </w:r>
      <w:r w:rsidR="0E2BBB91" w:rsidRPr="00013DD6">
        <w:t>kryteriów</w:t>
      </w:r>
      <w:r w:rsidRPr="00013DD6">
        <w:t xml:space="preserve"> dla etapu oceny merytorycznej – w przypadku stwierdzenia braków w zakresie </w:t>
      </w:r>
      <w:r w:rsidR="5129A5D3" w:rsidRPr="00013DD6">
        <w:t>określonych</w:t>
      </w:r>
      <w:r w:rsidRPr="00013DD6">
        <w:t xml:space="preserve"> kryteriów możliwych do poprawy lub uzupełnienia</w:t>
      </w:r>
      <w:r w:rsidR="402CF923" w:rsidRPr="00013DD6">
        <w:t>. Dotyczy</w:t>
      </w:r>
      <w:r w:rsidR="0BE98F0A" w:rsidRPr="00013DD6">
        <w:t xml:space="preserve"> wyłącznie wybranych kryteriów</w:t>
      </w:r>
      <w:r w:rsidR="0DCAC235" w:rsidRPr="00013DD6">
        <w:t xml:space="preserve"> </w:t>
      </w:r>
      <w:r w:rsidR="71352632" w:rsidRPr="00013DD6">
        <w:t xml:space="preserve">określonych </w:t>
      </w:r>
      <w:r w:rsidR="6928BDCE" w:rsidRPr="00013DD6">
        <w:t xml:space="preserve">przez Komitet Monitorujący FE SL 2021-2027, </w:t>
      </w:r>
      <w:r w:rsidR="71352632" w:rsidRPr="00013DD6">
        <w:t xml:space="preserve">jako </w:t>
      </w:r>
      <w:r w:rsidR="1F90953C" w:rsidRPr="00013DD6">
        <w:t>kryteria podlegające uzupełnieniu</w:t>
      </w:r>
      <w:r w:rsidR="3D9E319D" w:rsidRPr="00013DD6">
        <w:t xml:space="preserve"> albo</w:t>
      </w:r>
    </w:p>
    <w:p w14:paraId="4FBDE8BF" w14:textId="77777777" w:rsidR="00DF2F73" w:rsidRPr="00013DD6" w:rsidRDefault="77A497A8" w:rsidP="00B81118">
      <w:pPr>
        <w:pStyle w:val="Akapitzlist"/>
        <w:numPr>
          <w:ilvl w:val="0"/>
          <w:numId w:val="27"/>
        </w:numPr>
      </w:pPr>
      <w:r w:rsidRPr="00013DD6">
        <w:t>oceniony negatywnie w ramach tego etapu merytorycznego w przypadku niespełnienia któregokolwiek z wymaganych kryteriów merytorycznych.</w:t>
      </w:r>
    </w:p>
    <w:p w14:paraId="4396C3D9" w14:textId="77777777" w:rsidR="00DF2F73" w:rsidRPr="00013DD6" w:rsidRDefault="00DF2F73" w:rsidP="00013DD6">
      <w:bookmarkStart w:id="79" w:name="_Hlk129787642"/>
      <w:r w:rsidRPr="00013DD6">
        <w:t xml:space="preserve">Ponadto, </w:t>
      </w:r>
      <w:r w:rsidR="00CD6E03" w:rsidRPr="00013DD6">
        <w:t>możesz wycofać wniosek</w:t>
      </w:r>
      <w:r w:rsidRPr="00013DD6">
        <w:t xml:space="preserve"> z oceny merytorycznej </w:t>
      </w:r>
      <w:r w:rsidR="00F174DB" w:rsidRPr="00013DD6">
        <w:t>informując nas o tym w pisemnie.</w:t>
      </w:r>
    </w:p>
    <w:bookmarkEnd w:id="79"/>
    <w:p w14:paraId="09E43B38" w14:textId="77777777" w:rsidR="00E72D9B" w:rsidRPr="00013DD6" w:rsidRDefault="095DD834" w:rsidP="00E72D9B">
      <w:pPr>
        <w:rPr>
          <w:rStyle w:val="Wyrnienieintensywne"/>
        </w:rPr>
      </w:pPr>
      <w:r w:rsidRPr="0092135C">
        <w:rPr>
          <w:rStyle w:val="Wyrnienieintensywne"/>
          <w:color w:val="2E74B5" w:themeColor="accent1" w:themeShade="BF"/>
        </w:rPr>
        <w:t>Pamiętaj!</w:t>
      </w:r>
    </w:p>
    <w:p w14:paraId="13C08F97" w14:textId="77777777" w:rsidR="00E72D9B" w:rsidRPr="00F70F42" w:rsidRDefault="095DD834" w:rsidP="2058049C">
      <w:pPr>
        <w:rPr>
          <w:rFonts w:eastAsia="Arial" w:cs="Arial"/>
          <w:szCs w:val="24"/>
        </w:rPr>
      </w:pPr>
      <w:r w:rsidRPr="00F70F42">
        <w:rPr>
          <w:rFonts w:eastAsia="Arial" w:cs="Arial"/>
          <w:b/>
          <w:bCs/>
          <w:szCs w:val="24"/>
        </w:rPr>
        <w:t>Na stronie internetowej programu FE SL 2021-2027 oraz na portalu opublikujemy informację o projektach, które zakwalifikowały się do kolejnego etapu. Poinformujemy Cię również o zakwalifikowaniu Twojego projektu do kolejnego etapu oceny.</w:t>
      </w:r>
    </w:p>
    <w:p w14:paraId="5D5148D4" w14:textId="77777777" w:rsidR="00E72D9B" w:rsidRDefault="00E72D9B" w:rsidP="2058049C">
      <w:pPr>
        <w:pStyle w:val="Tekstkomentarza"/>
        <w:spacing w:line="360" w:lineRule="auto"/>
        <w:rPr>
          <w:color w:val="A6A6A6" w:themeColor="background1" w:themeShade="A6"/>
          <w:sz w:val="22"/>
          <w:szCs w:val="22"/>
        </w:rPr>
      </w:pPr>
    </w:p>
    <w:p w14:paraId="1263D6F8" w14:textId="77777777" w:rsidR="00E72D9B" w:rsidRDefault="2E85F236" w:rsidP="42DAE102">
      <w:pPr>
        <w:pStyle w:val="Nagwek2"/>
        <w:spacing w:after="240"/>
      </w:pPr>
      <w:bookmarkStart w:id="80" w:name="_Toc111010167"/>
      <w:bookmarkStart w:id="81" w:name="_Toc111010224"/>
      <w:bookmarkStart w:id="82" w:name="_Toc114570850"/>
      <w:bookmarkStart w:id="83" w:name="_Toc186703974"/>
      <w:r>
        <w:t xml:space="preserve">Uzupełnienie </w:t>
      </w:r>
      <w:r w:rsidR="24F4C843">
        <w:t xml:space="preserve">i poprawa </w:t>
      </w:r>
      <w:r>
        <w:t>wniosków</w:t>
      </w:r>
      <w:bookmarkEnd w:id="80"/>
      <w:bookmarkEnd w:id="81"/>
      <w:bookmarkEnd w:id="82"/>
      <w:r>
        <w:t xml:space="preserve"> o dofinansowanie</w:t>
      </w:r>
      <w:bookmarkEnd w:id="83"/>
    </w:p>
    <w:p w14:paraId="1B3A956E" w14:textId="792FF30B" w:rsidR="002C4FE9" w:rsidRPr="001B6CE7" w:rsidRDefault="00DF73E6" w:rsidP="001D1ECB">
      <w:pPr>
        <w:rPr>
          <w:szCs w:val="24"/>
        </w:rPr>
      </w:pPr>
      <w:r w:rsidRPr="0037721E">
        <w:rPr>
          <w:szCs w:val="24"/>
        </w:rPr>
        <w:t>M</w:t>
      </w:r>
      <w:r w:rsidR="002C4FE9" w:rsidRPr="0037721E">
        <w:rPr>
          <w:szCs w:val="24"/>
        </w:rPr>
        <w:t>oże</w:t>
      </w:r>
      <w:r w:rsidRPr="0037721E">
        <w:rPr>
          <w:szCs w:val="24"/>
        </w:rPr>
        <w:t>sz</w:t>
      </w:r>
      <w:r w:rsidR="002C4FE9" w:rsidRPr="0037721E">
        <w:rPr>
          <w:szCs w:val="24"/>
        </w:rPr>
        <w:t xml:space="preserve"> uzupełnić lub poprawić wniosek o dofinansowanie projektu w zakresie określonym w wezwaniu</w:t>
      </w:r>
      <w:r w:rsidR="002C4FE9" w:rsidRPr="007A08F9">
        <w:rPr>
          <w:szCs w:val="24"/>
        </w:rPr>
        <w:t>.</w:t>
      </w:r>
    </w:p>
    <w:p w14:paraId="31834C51" w14:textId="77777777" w:rsidR="00CA72B2" w:rsidRPr="0037721E" w:rsidRDefault="007F786A" w:rsidP="001D1ECB">
      <w:pPr>
        <w:rPr>
          <w:szCs w:val="24"/>
        </w:rPr>
      </w:pPr>
      <w:r w:rsidRPr="0037721E">
        <w:rPr>
          <w:szCs w:val="24"/>
        </w:rPr>
        <w:lastRenderedPageBreak/>
        <w:t>D</w:t>
      </w:r>
      <w:r w:rsidR="00CA72B2" w:rsidRPr="0037721E">
        <w:rPr>
          <w:szCs w:val="24"/>
        </w:rPr>
        <w:t>okonując poprawy, uzupełnienia projektu</w:t>
      </w:r>
      <w:r w:rsidRPr="0037721E">
        <w:rPr>
          <w:szCs w:val="24"/>
        </w:rPr>
        <w:t>,</w:t>
      </w:r>
      <w:r w:rsidR="00CA72B2" w:rsidRPr="0037721E">
        <w:rPr>
          <w:szCs w:val="24"/>
        </w:rPr>
        <w:t xml:space="preserve"> stosuj się do wskazówek zawartych w otrzymanym wezwaniu oraz przestrzegaj reguł dotyczących przygotowywania dokumentacji projektowej</w:t>
      </w:r>
      <w:r w:rsidR="006F71EA" w:rsidRPr="0037721E">
        <w:rPr>
          <w:szCs w:val="24"/>
        </w:rPr>
        <w:t>,</w:t>
      </w:r>
      <w:r w:rsidR="00CA72B2" w:rsidRPr="0037721E">
        <w:rPr>
          <w:szCs w:val="24"/>
        </w:rPr>
        <w:t xml:space="preserve"> opisan</w:t>
      </w:r>
      <w:r w:rsidRPr="0037721E">
        <w:rPr>
          <w:szCs w:val="24"/>
        </w:rPr>
        <w:t>ych</w:t>
      </w:r>
      <w:r w:rsidR="00CA72B2" w:rsidRPr="0037721E">
        <w:rPr>
          <w:szCs w:val="24"/>
        </w:rPr>
        <w:t xml:space="preserve"> w Instrukcji wypełniania wniosku o dofinansowanie.</w:t>
      </w:r>
    </w:p>
    <w:p w14:paraId="1513917A" w14:textId="77777777" w:rsidR="00507850" w:rsidRPr="0037721E" w:rsidRDefault="78100BCE" w:rsidP="6BB005C7">
      <w:r>
        <w:t>Wezwanie przeka</w:t>
      </w:r>
      <w:r w:rsidR="64421F6F">
        <w:t>żemy</w:t>
      </w:r>
      <w:r>
        <w:t xml:space="preserve"> drogą elektroniczną w systemie LSI2021 </w:t>
      </w:r>
      <w:r w:rsidR="64421F6F">
        <w:t xml:space="preserve">w trakcie przeprowadzania </w:t>
      </w:r>
      <w:r>
        <w:t>oceny formalnej</w:t>
      </w:r>
      <w:r w:rsidR="47A8DE6F">
        <w:t xml:space="preserve"> lub</w:t>
      </w:r>
      <w:r w:rsidR="005C2153">
        <w:t xml:space="preserve"> </w:t>
      </w:r>
      <w:r w:rsidR="47A8DE6F">
        <w:t>/i merytorycznej (d</w:t>
      </w:r>
      <w:r w:rsidR="47A8DE6F" w:rsidRPr="6BB005C7">
        <w:rPr>
          <w:rFonts w:eastAsia="Arial" w:cs="Arial"/>
          <w:szCs w:val="24"/>
        </w:rPr>
        <w:t>otyczy wyłącznie wybranych kryterió</w:t>
      </w:r>
      <w:r w:rsidR="7559D631" w:rsidRPr="6BB005C7">
        <w:rPr>
          <w:rFonts w:eastAsia="Arial" w:cs="Arial"/>
          <w:szCs w:val="24"/>
        </w:rPr>
        <w:t>w</w:t>
      </w:r>
      <w:r w:rsidR="47A8DE6F" w:rsidRPr="6BB005C7">
        <w:rPr>
          <w:rFonts w:eastAsia="Arial" w:cs="Arial"/>
          <w:szCs w:val="24"/>
        </w:rPr>
        <w:t>,</w:t>
      </w:r>
      <w:r w:rsidR="45A5E829" w:rsidRPr="6BB005C7">
        <w:rPr>
          <w:rFonts w:eastAsia="Arial" w:cs="Arial"/>
          <w:szCs w:val="24"/>
        </w:rPr>
        <w:t xml:space="preserve"> </w:t>
      </w:r>
      <w:r w:rsidR="47A8DE6F" w:rsidRPr="6BB005C7">
        <w:rPr>
          <w:rFonts w:eastAsia="Arial" w:cs="Arial"/>
          <w:szCs w:val="24"/>
        </w:rPr>
        <w:t>określonych</w:t>
      </w:r>
      <w:r w:rsidR="73209571" w:rsidRPr="6BB005C7">
        <w:rPr>
          <w:rFonts w:eastAsia="Arial" w:cs="Arial"/>
          <w:szCs w:val="24"/>
        </w:rPr>
        <w:t xml:space="preserve"> przez Komitet Monitorujący FE SL 2021-2027</w:t>
      </w:r>
      <w:r w:rsidR="47A8DE6F" w:rsidRPr="6BB005C7">
        <w:rPr>
          <w:rFonts w:eastAsia="Arial" w:cs="Arial"/>
          <w:szCs w:val="24"/>
        </w:rPr>
        <w:t xml:space="preserve"> jako kryteria podlegające uzupełnieniu</w:t>
      </w:r>
      <w:r w:rsidR="38EE24D9" w:rsidRPr="6BB005C7">
        <w:rPr>
          <w:rFonts w:eastAsia="Arial" w:cs="Arial"/>
          <w:szCs w:val="24"/>
        </w:rPr>
        <w:t>)</w:t>
      </w:r>
      <w:r>
        <w:t>.</w:t>
      </w:r>
    </w:p>
    <w:p w14:paraId="2AC0A4D4" w14:textId="77777777" w:rsidR="113CC13F" w:rsidRPr="0037721E" w:rsidRDefault="53DDCFAE" w:rsidP="001D1ECB">
      <w:pPr>
        <w:rPr>
          <w:rFonts w:eastAsia="Arial" w:cs="Arial"/>
          <w:szCs w:val="24"/>
        </w:rPr>
      </w:pPr>
      <w:r w:rsidRPr="0037721E">
        <w:rPr>
          <w:rFonts w:eastAsia="Arial" w:cs="Arial"/>
          <w:szCs w:val="24"/>
        </w:rPr>
        <w:t>Jeżeli nie uzupełnisz lub nie poprawisz WOD w wyznaczonym terminie,</w:t>
      </w:r>
      <w:r w:rsidR="0005283C" w:rsidRPr="0037721E">
        <w:rPr>
          <w:rFonts w:eastAsia="Arial" w:cs="Arial"/>
          <w:szCs w:val="24"/>
        </w:rPr>
        <w:t xml:space="preserve"> </w:t>
      </w:r>
      <w:r w:rsidRPr="0037721E">
        <w:rPr>
          <w:rFonts w:eastAsia="Arial" w:cs="Arial"/>
          <w:szCs w:val="24"/>
        </w:rPr>
        <w:t xml:space="preserve">Twój projekt </w:t>
      </w:r>
      <w:r w:rsidR="0005283C" w:rsidRPr="0037721E">
        <w:rPr>
          <w:rFonts w:eastAsia="Arial" w:cs="Arial"/>
          <w:szCs w:val="24"/>
        </w:rPr>
        <w:t>otrzyma ocenę negatywną na skutek braku spełnienia</w:t>
      </w:r>
      <w:r w:rsidRPr="0037721E">
        <w:rPr>
          <w:rFonts w:eastAsia="Arial" w:cs="Arial"/>
          <w:szCs w:val="24"/>
        </w:rPr>
        <w:t xml:space="preserve"> kryterium Terminowość złożenia uzupełnienia wniosku.</w:t>
      </w:r>
    </w:p>
    <w:p w14:paraId="3B8012A3" w14:textId="77777777" w:rsidR="002B3463" w:rsidRPr="001B6CE7" w:rsidRDefault="3C8D25E0" w:rsidP="6BB005C7">
      <w:r>
        <w:t>Jeżeli</w:t>
      </w:r>
      <w:r w:rsidR="3ED2F9D4">
        <w:t xml:space="preserve"> </w:t>
      </w:r>
      <w:r>
        <w:t>uzupełni</w:t>
      </w:r>
      <w:r w:rsidR="231F9015">
        <w:t>sz</w:t>
      </w:r>
      <w:r>
        <w:t xml:space="preserve"> lub poprawi</w:t>
      </w:r>
      <w:r w:rsidR="231F9015">
        <w:t>sz</w:t>
      </w:r>
      <w:r>
        <w:t xml:space="preserve"> WOD niezgodnie z zakresem określonym w wezwaniu</w:t>
      </w:r>
      <w:r w:rsidR="1EA66403">
        <w:t xml:space="preserve">, możemy </w:t>
      </w:r>
      <w:r>
        <w:t>ponownie wezw</w:t>
      </w:r>
      <w:r w:rsidR="1EA66403">
        <w:t>ać</w:t>
      </w:r>
      <w:r>
        <w:t xml:space="preserve"> </w:t>
      </w:r>
      <w:r w:rsidR="1EA66403">
        <w:t xml:space="preserve">Cię </w:t>
      </w:r>
      <w:r>
        <w:t>do uzupełnienia lub poprawienia wniosku.</w:t>
      </w:r>
    </w:p>
    <w:p w14:paraId="3B57C4D7" w14:textId="77777777" w:rsidR="009D5BCE" w:rsidRPr="001B6CE7" w:rsidRDefault="002C4FE9" w:rsidP="461591F4">
      <w:r>
        <w:t xml:space="preserve">Dopuszczalne jest dwukrotne uzupełnienie lub </w:t>
      </w:r>
      <w:r w:rsidR="78DEED68">
        <w:t>popraw</w:t>
      </w:r>
      <w:r w:rsidR="00C1BE2B">
        <w:t>a</w:t>
      </w:r>
      <w:r>
        <w:t xml:space="preserve"> wniosku o dofinansowanie przed rozpoczęciem </w:t>
      </w:r>
      <w:r w:rsidR="78DEED68">
        <w:t>etap</w:t>
      </w:r>
      <w:r w:rsidR="31211CE9">
        <w:t>u</w:t>
      </w:r>
      <w:r>
        <w:t xml:space="preserve"> oceny </w:t>
      </w:r>
      <w:r w:rsidR="004063D9">
        <w:t>merytorycznej.</w:t>
      </w:r>
    </w:p>
    <w:p w14:paraId="31274CD7" w14:textId="77777777" w:rsidR="00056415" w:rsidRDefault="006F71EA" w:rsidP="001D1ECB">
      <w:pPr>
        <w:rPr>
          <w:szCs w:val="24"/>
        </w:rPr>
      </w:pPr>
      <w:r w:rsidRPr="0037721E">
        <w:rPr>
          <w:szCs w:val="24"/>
        </w:rPr>
        <w:t xml:space="preserve">W </w:t>
      </w:r>
      <w:r w:rsidR="0025148E" w:rsidRPr="0037721E">
        <w:rPr>
          <w:szCs w:val="24"/>
        </w:rPr>
        <w:t>uzasadnionych przypadkach</w:t>
      </w:r>
      <w:r w:rsidR="00056415">
        <w:rPr>
          <w:szCs w:val="24"/>
        </w:rPr>
        <w:t>:</w:t>
      </w:r>
      <w:r w:rsidR="0025148E" w:rsidRPr="0037721E">
        <w:rPr>
          <w:szCs w:val="24"/>
        </w:rPr>
        <w:t xml:space="preserve"> </w:t>
      </w:r>
    </w:p>
    <w:p w14:paraId="4BBB9AB0" w14:textId="52B1FD92" w:rsidR="0025148E" w:rsidRDefault="0025148E" w:rsidP="00B81118">
      <w:pPr>
        <w:pStyle w:val="Akapitzlist"/>
        <w:numPr>
          <w:ilvl w:val="0"/>
          <w:numId w:val="23"/>
        </w:numPr>
      </w:pPr>
      <w:r w:rsidRPr="00056415">
        <w:t xml:space="preserve">gdy nie masz możliwości poprawy bądź uzupełnienia dokumentacji we wskazanym terminie, możesz za pośrednictwem </w:t>
      </w:r>
      <w:proofErr w:type="spellStart"/>
      <w:r w:rsidRPr="00056415">
        <w:t>ePUAP</w:t>
      </w:r>
      <w:proofErr w:type="spellEnd"/>
      <w:r w:rsidR="00105843">
        <w:t>/</w:t>
      </w:r>
      <w:r w:rsidR="002668DA">
        <w:t xml:space="preserve"> </w:t>
      </w:r>
      <w:r w:rsidR="00105843" w:rsidRPr="00105843">
        <w:t>e-Doręczenia</w:t>
      </w:r>
      <w:r w:rsidRPr="00056415">
        <w:t xml:space="preserve"> zwrócić się </w:t>
      </w:r>
      <w:r w:rsidRPr="00706859">
        <w:t xml:space="preserve">o prolongatę terminu dokonania poprawy. </w:t>
      </w:r>
      <w:r w:rsidR="00073C05" w:rsidRPr="00073C05">
        <w:t>Pismo z prośbą o wydłużenie terminu uzupełnienia musi wpłynąć do ION w terminie pierwotnie wyznaczonym na uzupełnienie dokumentacji. Pisma o prolongatę terminu uzupełnienia, któ</w:t>
      </w:r>
      <w:r w:rsidR="00073C05">
        <w:t>r</w:t>
      </w:r>
      <w:r w:rsidR="00073C05" w:rsidRPr="00073C05">
        <w:t>e wpłyną do ION po terminie wyznaczonym nie będą rozpatrywane.</w:t>
      </w:r>
      <w:r w:rsidR="00073C05">
        <w:t xml:space="preserve"> </w:t>
      </w:r>
      <w:r w:rsidRPr="00706859">
        <w:t>ION może wyznaczyć inny termin na dokonanie poprawy lub uzupełnienia.</w:t>
      </w:r>
    </w:p>
    <w:p w14:paraId="772A2FD2" w14:textId="604FAE79" w:rsidR="00056415" w:rsidRPr="00706859" w:rsidRDefault="00706859" w:rsidP="00B81118">
      <w:pPr>
        <w:pStyle w:val="Akapitzlist"/>
        <w:numPr>
          <w:ilvl w:val="0"/>
          <w:numId w:val="23"/>
        </w:numPr>
      </w:pPr>
      <w:r>
        <w:t xml:space="preserve">możemy wezwać Cię do dodatkowego uzupełnienia bądź poprawy. </w:t>
      </w:r>
      <w:r w:rsidR="002704B0" w:rsidRPr="002704B0">
        <w:t>Decyzja w tej sprawie będzie podejmowana indywidulanie.</w:t>
      </w:r>
    </w:p>
    <w:p w14:paraId="57962D37" w14:textId="54A7135F" w:rsidR="002C4FE9" w:rsidRPr="00163362" w:rsidRDefault="002C4FE9" w:rsidP="001B6CE7">
      <w:pPr>
        <w:spacing w:before="240" w:after="360"/>
        <w:rPr>
          <w:rStyle w:val="Wyrnienieintensywne"/>
        </w:rPr>
      </w:pPr>
      <w:r w:rsidRPr="0037721E">
        <w:rPr>
          <w:szCs w:val="24"/>
        </w:rPr>
        <w:t>ION w trakcie uzupełnienia lub poprawiania wniosku o dofina</w:t>
      </w:r>
      <w:r w:rsidR="00CC1417">
        <w:rPr>
          <w:szCs w:val="24"/>
        </w:rPr>
        <w:t>n</w:t>
      </w:r>
      <w:r w:rsidRPr="0037721E">
        <w:rPr>
          <w:szCs w:val="24"/>
        </w:rPr>
        <w:t>sowanie projektu zapewnia równe traktowanie wnioskodawców w ramach prowadzonego postępowania</w:t>
      </w:r>
      <w:r w:rsidRPr="000B39B3">
        <w:rPr>
          <w:sz w:val="22"/>
        </w:rPr>
        <w:t>.</w:t>
      </w:r>
    </w:p>
    <w:p w14:paraId="37517970" w14:textId="77777777" w:rsidR="00ED5AEE" w:rsidRPr="00EF2F3E" w:rsidRDefault="00E72D9B" w:rsidP="001B6CE7">
      <w:pPr>
        <w:spacing w:before="240" w:after="360"/>
        <w:rPr>
          <w:rStyle w:val="Wyrnienieintensywne"/>
        </w:rPr>
      </w:pPr>
      <w:r w:rsidRPr="0092135C">
        <w:rPr>
          <w:rStyle w:val="Wyrnienieintensywne"/>
          <w:color w:val="2E74B5" w:themeColor="accent1" w:themeShade="BF"/>
        </w:rPr>
        <w:t xml:space="preserve">Pamiętaj! </w:t>
      </w:r>
    </w:p>
    <w:p w14:paraId="4BAC8B17" w14:textId="77777777" w:rsidR="00E72D9B" w:rsidRPr="00E67929" w:rsidRDefault="3AC2AD8B" w:rsidP="00EF2F3E">
      <w:r w:rsidRPr="4E2694D2">
        <w:lastRenderedPageBreak/>
        <w:t xml:space="preserve">Termin </w:t>
      </w:r>
      <w:r w:rsidR="365CF1B0" w:rsidRPr="4E2694D2">
        <w:t>wyznaczony na poprawę/uzupełnienie WOD (</w:t>
      </w:r>
      <w:r w:rsidRPr="4E2694D2">
        <w:t>wskazany w wezwaniu</w:t>
      </w:r>
      <w:r w:rsidR="365CF1B0" w:rsidRPr="4E2694D2">
        <w:t>)</w:t>
      </w:r>
      <w:r w:rsidRPr="4E2694D2">
        <w:t xml:space="preserve"> liczy się od dnia następującego po dniu przekazania Ci wezwania</w:t>
      </w:r>
      <w:r>
        <w:t xml:space="preserve">. </w:t>
      </w:r>
      <w:r w:rsidR="001006DF">
        <w:t xml:space="preserve">Szczegółowe informacje </w:t>
      </w:r>
      <w:r w:rsidR="004C0ACF">
        <w:t xml:space="preserve">znajdziesz </w:t>
      </w:r>
      <w:r w:rsidR="001006DF">
        <w:t>w punkcie 7.2 Regulaminu wyboru projektów.</w:t>
      </w:r>
    </w:p>
    <w:p w14:paraId="3560BD2F" w14:textId="77777777" w:rsidR="50B95506" w:rsidRPr="00ED5AEE" w:rsidRDefault="76369F88" w:rsidP="001B6CE7">
      <w:pPr>
        <w:spacing w:before="240" w:after="240"/>
        <w:rPr>
          <w:b/>
          <w:bCs/>
        </w:rPr>
      </w:pPr>
      <w:bookmarkStart w:id="84" w:name="_Hlk119500519"/>
      <w:r w:rsidRPr="00ED5AEE">
        <w:rPr>
          <w:b/>
          <w:bCs/>
        </w:rPr>
        <w:t>Poprawa/uzupełnienie WOD następuje w LSI2021</w:t>
      </w:r>
      <w:bookmarkEnd w:id="84"/>
      <w:r w:rsidRPr="00ED5AEE">
        <w:rPr>
          <w:b/>
          <w:bCs/>
        </w:rPr>
        <w:t>.</w:t>
      </w:r>
    </w:p>
    <w:p w14:paraId="5B468705" w14:textId="77777777" w:rsidR="00E72D9B" w:rsidRDefault="2E85F236" w:rsidP="42DAE102">
      <w:pPr>
        <w:pStyle w:val="Nagwek2"/>
        <w:spacing w:before="240" w:after="240"/>
      </w:pPr>
      <w:bookmarkStart w:id="85" w:name="_Toc186703975"/>
      <w:r>
        <w:t>Wyniki oceny</w:t>
      </w:r>
      <w:bookmarkEnd w:id="85"/>
    </w:p>
    <w:p w14:paraId="3BB6A794" w14:textId="4EB823AA" w:rsidR="0050644D" w:rsidRPr="00E76249" w:rsidRDefault="00F174DB" w:rsidP="1FEA527C">
      <w:pPr>
        <w:rPr>
          <w:bCs/>
        </w:rPr>
      </w:pPr>
      <w:r>
        <w:rPr>
          <w:bCs/>
        </w:rPr>
        <w:t>Twój p</w:t>
      </w:r>
      <w:r w:rsidR="0050644D" w:rsidRPr="00E76249">
        <w:rPr>
          <w:bCs/>
        </w:rPr>
        <w:t>rojekt może zostać wybrany do dofina</w:t>
      </w:r>
      <w:r w:rsidR="00CC1417">
        <w:rPr>
          <w:bCs/>
        </w:rPr>
        <w:t>n</w:t>
      </w:r>
      <w:r w:rsidR="0050644D" w:rsidRPr="00E76249">
        <w:rPr>
          <w:bCs/>
        </w:rPr>
        <w:t>sowania, je</w:t>
      </w:r>
      <w:r w:rsidR="00E76249">
        <w:rPr>
          <w:bCs/>
        </w:rPr>
        <w:t>śli</w:t>
      </w:r>
      <w:r w:rsidR="0050644D" w:rsidRPr="00E76249">
        <w:rPr>
          <w:bCs/>
        </w:rPr>
        <w:t xml:space="preserve"> spełni</w:t>
      </w:r>
      <w:r w:rsidR="00D556B1" w:rsidRPr="00E76249">
        <w:rPr>
          <w:bCs/>
        </w:rPr>
        <w:t>ł</w:t>
      </w:r>
      <w:r w:rsidR="0050644D" w:rsidRPr="00E76249">
        <w:rPr>
          <w:bCs/>
        </w:rPr>
        <w:t xml:space="preserve"> wszystkie wymagane kryteria.</w:t>
      </w:r>
    </w:p>
    <w:p w14:paraId="6947ADA8" w14:textId="77777777" w:rsidR="00A04416" w:rsidRDefault="2E85F236" w:rsidP="1FEA527C">
      <w:pPr>
        <w:rPr>
          <w:bCs/>
        </w:rPr>
      </w:pPr>
      <w:r w:rsidRPr="00E76249">
        <w:rPr>
          <w:bCs/>
        </w:rPr>
        <w:t xml:space="preserve">Kiedy zakończymy ocenę </w:t>
      </w:r>
      <w:r w:rsidR="51894F0B" w:rsidRPr="00E76249">
        <w:rPr>
          <w:bCs/>
        </w:rPr>
        <w:t>projektów</w:t>
      </w:r>
      <w:r w:rsidRPr="00E76249">
        <w:rPr>
          <w:bCs/>
        </w:rPr>
        <w:t xml:space="preserve"> i </w:t>
      </w:r>
      <w:r w:rsidR="001006DF" w:rsidRPr="00E76249">
        <w:rPr>
          <w:bCs/>
        </w:rPr>
        <w:t xml:space="preserve">ją </w:t>
      </w:r>
      <w:r w:rsidRPr="00E76249">
        <w:rPr>
          <w:bCs/>
        </w:rPr>
        <w:t>zatwierdzimy, poinformujemy Cię o tym.</w:t>
      </w:r>
    </w:p>
    <w:p w14:paraId="7DDDFE83" w14:textId="093D1A69" w:rsidR="00E72D9B" w:rsidRPr="00E76249" w:rsidRDefault="3F296711" w:rsidP="1FEA527C">
      <w:pPr>
        <w:rPr>
          <w:bCs/>
        </w:rPr>
      </w:pPr>
      <w:r w:rsidRPr="00E76249">
        <w:rPr>
          <w:bCs/>
        </w:rPr>
        <w:t>Informacje o projektach wybranych do dofinansowania</w:t>
      </w:r>
      <w:r w:rsidR="0050644D" w:rsidRPr="00E76249">
        <w:rPr>
          <w:bCs/>
        </w:rPr>
        <w:t xml:space="preserve"> i wysokości </w:t>
      </w:r>
      <w:r w:rsidR="00281DD2" w:rsidRPr="00E76249">
        <w:rPr>
          <w:bCs/>
        </w:rPr>
        <w:t xml:space="preserve">kwoty </w:t>
      </w:r>
      <w:r w:rsidR="0050644D" w:rsidRPr="00E76249">
        <w:rPr>
          <w:bCs/>
        </w:rPr>
        <w:t>dofina</w:t>
      </w:r>
      <w:r w:rsidR="00CC1417">
        <w:rPr>
          <w:bCs/>
        </w:rPr>
        <w:t>n</w:t>
      </w:r>
      <w:r w:rsidR="0050644D" w:rsidRPr="00E76249">
        <w:rPr>
          <w:bCs/>
        </w:rPr>
        <w:t>sowania</w:t>
      </w:r>
      <w:r w:rsidRPr="00E76249">
        <w:rPr>
          <w:bCs/>
        </w:rPr>
        <w:t xml:space="preserve"> oraz tych, które otrzymały ocenę negatywną </w:t>
      </w:r>
      <w:bookmarkStart w:id="86" w:name="_Hlk129785742"/>
      <w:r w:rsidRPr="00E76249">
        <w:rPr>
          <w:bCs/>
        </w:rPr>
        <w:t>publikowane będą także na stronie internetowej FE SL 2021-2027 oraz na portalu</w:t>
      </w:r>
      <w:bookmarkEnd w:id="86"/>
      <w:r w:rsidR="237EC4C3" w:rsidRPr="001B6CE7">
        <w:rPr>
          <w:bCs/>
          <w:sz w:val="22"/>
        </w:rPr>
        <w:t>.</w:t>
      </w:r>
    </w:p>
    <w:p w14:paraId="4879EACA" w14:textId="77777777" w:rsidR="00E72D9B" w:rsidRDefault="0050644D" w:rsidP="00E72D9B">
      <w:r>
        <w:t>Nabór kończy się zatwierdzeniem wyników oceny.</w:t>
      </w:r>
    </w:p>
    <w:p w14:paraId="08312353" w14:textId="77777777" w:rsidR="00E72D9B" w:rsidRDefault="00E72D9B" w:rsidP="00812A40">
      <w:r>
        <w:t>Zatwierdzenie oceny Twojego wniosk</w:t>
      </w:r>
      <w:r w:rsidR="00F67D32">
        <w:t>u może zakończyć się:</w:t>
      </w:r>
    </w:p>
    <w:p w14:paraId="6024D5C2" w14:textId="487E4EF1" w:rsidR="00E72D9B" w:rsidRDefault="568789A6" w:rsidP="00B81118">
      <w:pPr>
        <w:pStyle w:val="Akapitzlist"/>
        <w:numPr>
          <w:ilvl w:val="0"/>
          <w:numId w:val="28"/>
        </w:numPr>
      </w:pPr>
      <w:r>
        <w:t>pozytywną ocen</w:t>
      </w:r>
      <w:r w:rsidR="30BEFA4E">
        <w:t>ą</w:t>
      </w:r>
      <w:r>
        <w:t xml:space="preserve"> projektu i </w:t>
      </w:r>
      <w:r w:rsidR="036121C7">
        <w:t>wybraniem projektu do dofinansowania</w:t>
      </w:r>
      <w:r w:rsidR="23E1FF7D">
        <w:t>.</w:t>
      </w:r>
    </w:p>
    <w:p w14:paraId="00294C92" w14:textId="082AE5F8" w:rsidR="00BA4BDC" w:rsidRDefault="036121C7" w:rsidP="00B81118">
      <w:pPr>
        <w:pStyle w:val="Akapitzlist"/>
        <w:numPr>
          <w:ilvl w:val="0"/>
          <w:numId w:val="28"/>
        </w:numPr>
      </w:pPr>
      <w:r>
        <w:t>negatywną oceną projektu</w:t>
      </w:r>
      <w:r w:rsidR="6BFFC836">
        <w:t xml:space="preserve">, gdy </w:t>
      </w:r>
      <w:r w:rsidR="2F720DFD">
        <w:t xml:space="preserve">projekt nie spełnił kryteriów wyboru projektów, na skutek </w:t>
      </w:r>
      <w:r w:rsidR="50C98A16">
        <w:t xml:space="preserve">czego nie może zostać </w:t>
      </w:r>
      <w:r w:rsidR="2F720DFD">
        <w:t>wybrany do dofina</w:t>
      </w:r>
      <w:r w:rsidR="00CC1417">
        <w:t>n</w:t>
      </w:r>
      <w:r w:rsidR="2F720DFD">
        <w:t>sowania lub projekt nie może być wybrany do</w:t>
      </w:r>
      <w:r w:rsidR="240D77F1">
        <w:t xml:space="preserve"> </w:t>
      </w:r>
      <w:r w:rsidR="2F720DFD">
        <w:t>dofinansowania z uwagi na wyczerpanie kwoty przeznaczonej na dofinansowanie projektów w danym naborze.</w:t>
      </w:r>
      <w:r w:rsidR="00BA4BDC">
        <w:t xml:space="preserve"> </w:t>
      </w:r>
      <w:r>
        <w:br/>
      </w:r>
      <w:r w:rsidR="00CA08B7">
        <w:t xml:space="preserve">Po zakończeniu naboru </w:t>
      </w:r>
      <w:r w:rsidR="00F174DB">
        <w:t>podamy</w:t>
      </w:r>
      <w:r w:rsidR="00CA08B7">
        <w:t xml:space="preserve"> do publicznej wiadomości na swojej stronie internetowej oraz </w:t>
      </w:r>
      <w:r w:rsidR="004941DF">
        <w:t>n</w:t>
      </w:r>
      <w:r w:rsidR="00CA08B7">
        <w:t>a portalu informację o składzie KOP ze wskazaniem ekspertów.</w:t>
      </w:r>
    </w:p>
    <w:p w14:paraId="3D19C1DE" w14:textId="6E42C91B" w:rsidR="0789B6B6" w:rsidRDefault="0789B6B6" w:rsidP="00D06E32">
      <w:pPr>
        <w:pStyle w:val="Akapitzlist"/>
        <w:numPr>
          <w:ilvl w:val="0"/>
          <w:numId w:val="0"/>
        </w:numPr>
        <w:ind w:left="720"/>
      </w:pPr>
    </w:p>
    <w:p w14:paraId="6A05EB90" w14:textId="77777777" w:rsidR="29B9FF6D" w:rsidRPr="001B6CE7" w:rsidRDefault="1F1AB1ED" w:rsidP="00EF2F3E">
      <w:pPr>
        <w:spacing w:after="120"/>
        <w:rPr>
          <w:rStyle w:val="Wyrnienieintensywne"/>
          <w:b w:val="0"/>
          <w:color w:val="2E74B5" w:themeColor="accent1" w:themeShade="BF"/>
        </w:rPr>
      </w:pPr>
      <w:r w:rsidRPr="001B6CE7">
        <w:rPr>
          <w:rStyle w:val="Wyrnienieintensywne"/>
          <w:b w:val="0"/>
          <w:color w:val="2E74B5" w:themeColor="accent1" w:themeShade="BF"/>
        </w:rPr>
        <w:t>Uwaga!</w:t>
      </w:r>
    </w:p>
    <w:p w14:paraId="002AF28C" w14:textId="77777777" w:rsidR="7CBA240D" w:rsidRPr="00EF2F3E" w:rsidRDefault="25C3CA2A">
      <w:r w:rsidRPr="00EF2F3E">
        <w:t>W ramach postępow</w:t>
      </w:r>
      <w:r w:rsidR="405B6AD0" w:rsidRPr="00EF2F3E">
        <w:t xml:space="preserve">ania </w:t>
      </w:r>
      <w:r w:rsidRPr="00EF2F3E">
        <w:t>w</w:t>
      </w:r>
      <w:r w:rsidR="08836DD3" w:rsidRPr="00EF2F3E">
        <w:t>ybierzemy do dofinansowania wszystkie projekty, które spełniły wymagane kryteria oraz uzyskały kolejno największą liczbę punktów.</w:t>
      </w:r>
      <w:r w:rsidR="328A4AE4" w:rsidRPr="00EF2F3E">
        <w:t xml:space="preserve"> W przypadku projektów, które </w:t>
      </w:r>
      <w:r w:rsidR="754B719F" w:rsidRPr="00EF2F3E">
        <w:t>uzyskały tak</w:t>
      </w:r>
      <w:r w:rsidR="702B5C7A" w:rsidRPr="00EF2F3E">
        <w:t>ą</w:t>
      </w:r>
      <w:r w:rsidR="754B719F" w:rsidRPr="00EF2F3E">
        <w:t xml:space="preserve"> sam</w:t>
      </w:r>
      <w:r w:rsidR="2A18260E" w:rsidRPr="00EF2F3E">
        <w:t>ą</w:t>
      </w:r>
      <w:r w:rsidR="754B719F" w:rsidRPr="00EF2F3E">
        <w:t xml:space="preserve"> liczbę punktów o kolejności wyboru </w:t>
      </w:r>
      <w:r w:rsidR="74F28497" w:rsidRPr="00EF2F3E">
        <w:t>przesądz</w:t>
      </w:r>
      <w:r w:rsidR="26F82AC9" w:rsidRPr="00EF2F3E">
        <w:t>ą</w:t>
      </w:r>
      <w:r w:rsidR="754B719F" w:rsidRPr="00EF2F3E">
        <w:t xml:space="preserve"> kryteria </w:t>
      </w:r>
      <w:r w:rsidR="5AE509D6" w:rsidRPr="00EF2F3E">
        <w:t>rozstrzygające</w:t>
      </w:r>
      <w:r w:rsidR="754B719F" w:rsidRPr="00EF2F3E">
        <w:t xml:space="preserve"> </w:t>
      </w:r>
      <w:r w:rsidR="510986D2" w:rsidRPr="00EF2F3E">
        <w:t>określone</w:t>
      </w:r>
      <w:r w:rsidR="754B719F" w:rsidRPr="00EF2F3E">
        <w:t xml:space="preserve"> przez Komite</w:t>
      </w:r>
      <w:r w:rsidR="52E75E5F" w:rsidRPr="00EF2F3E">
        <w:t>t Monitorujący FE SL 202</w:t>
      </w:r>
      <w:r w:rsidR="746763EA" w:rsidRPr="00EF2F3E">
        <w:t>1</w:t>
      </w:r>
      <w:r w:rsidR="52E75E5F" w:rsidRPr="00EF2F3E">
        <w:t>-202</w:t>
      </w:r>
      <w:r w:rsidR="4AFCB728" w:rsidRPr="00EF2F3E">
        <w:t>7</w:t>
      </w:r>
      <w:r w:rsidR="52E75E5F" w:rsidRPr="00EF2F3E">
        <w:t>.</w:t>
      </w:r>
      <w:r w:rsidR="659E1C25" w:rsidRPr="00EF2F3E">
        <w:t xml:space="preserve"> </w:t>
      </w:r>
      <w:r w:rsidR="01316AA9" w:rsidRPr="00EF2F3E">
        <w:t>Kwota dofinansowania</w:t>
      </w:r>
      <w:r w:rsidR="2123BC73" w:rsidRPr="00EF2F3E">
        <w:t xml:space="preserve"> </w:t>
      </w:r>
      <w:r w:rsidR="0B30F92C" w:rsidRPr="00EF2F3E">
        <w:t>wszystkich</w:t>
      </w:r>
      <w:r w:rsidR="01316AA9" w:rsidRPr="00EF2F3E">
        <w:t xml:space="preserve"> projektów </w:t>
      </w:r>
      <w:r w:rsidR="0EA695B3" w:rsidRPr="00EF2F3E">
        <w:t>wybranych</w:t>
      </w:r>
      <w:r w:rsidR="483D2D0E" w:rsidRPr="00EF2F3E">
        <w:t xml:space="preserve"> </w:t>
      </w:r>
      <w:r w:rsidR="01316AA9" w:rsidRPr="00EF2F3E">
        <w:t>nie może przekr</w:t>
      </w:r>
      <w:r w:rsidR="0A10FB5C" w:rsidRPr="00EF2F3E">
        <w:t>o</w:t>
      </w:r>
      <w:r w:rsidR="01316AA9" w:rsidRPr="00EF2F3E">
        <w:t>cz</w:t>
      </w:r>
      <w:r w:rsidR="7AD48EFF" w:rsidRPr="00EF2F3E">
        <w:t>yć</w:t>
      </w:r>
      <w:r w:rsidR="01316AA9" w:rsidRPr="00EF2F3E">
        <w:t xml:space="preserve"> kwoty wskazanej w punkcie 2.1 w Regulaminie.</w:t>
      </w:r>
    </w:p>
    <w:p w14:paraId="0AA7824F" w14:textId="77777777" w:rsidR="00BE5252" w:rsidRPr="00DB7014" w:rsidRDefault="55D7F842" w:rsidP="000109D8">
      <w:r w:rsidRPr="00DB7014">
        <w:lastRenderedPageBreak/>
        <w:t xml:space="preserve">Jeżeli będziemy dysponować </w:t>
      </w:r>
      <w:r w:rsidR="113C2BEB" w:rsidRPr="00DB7014">
        <w:t>śr</w:t>
      </w:r>
      <w:r w:rsidRPr="00DB7014">
        <w:t>odkami finansowymi</w:t>
      </w:r>
      <w:r w:rsidR="30B3DAD9" w:rsidRPr="00DB7014">
        <w:t xml:space="preserve"> w ramach działania</w:t>
      </w:r>
      <w:r w:rsidRPr="00DB7014">
        <w:t xml:space="preserve">, </w:t>
      </w:r>
      <w:r w:rsidR="113C2BEB" w:rsidRPr="00DB7014">
        <w:t>p</w:t>
      </w:r>
      <w:r w:rsidR="202A01FF" w:rsidRPr="00DB7014">
        <w:t>o zakończeniu postępowania możemy</w:t>
      </w:r>
      <w:r w:rsidR="113C2BEB" w:rsidRPr="00DB7014">
        <w:t xml:space="preserve"> zwiększyć alokacj</w:t>
      </w:r>
      <w:r w:rsidR="3BD08D23" w:rsidRPr="00DB7014">
        <w:t>ę</w:t>
      </w:r>
      <w:r w:rsidR="113C2BEB" w:rsidRPr="00DB7014">
        <w:t xml:space="preserve"> </w:t>
      </w:r>
      <w:r w:rsidR="160D2942" w:rsidRPr="00DB7014">
        <w:t>naboru</w:t>
      </w:r>
      <w:r w:rsidR="113C2BEB" w:rsidRPr="00DB7014">
        <w:t xml:space="preserve"> i</w:t>
      </w:r>
      <w:r w:rsidR="202A01FF" w:rsidRPr="00DB7014">
        <w:t xml:space="preserve"> wybrać do dofinansowania </w:t>
      </w:r>
      <w:r w:rsidR="73D15880" w:rsidRPr="00DB7014">
        <w:t>projekty</w:t>
      </w:r>
      <w:r w:rsidR="202A01FF" w:rsidRPr="00DB7014">
        <w:t>, które zostały pierwotnie negatywnie ocenione z uwagi na wyczerpanie kwoty przeznaczonej na dofinansowanie</w:t>
      </w:r>
      <w:r w:rsidR="113C2BEB" w:rsidRPr="00DB7014">
        <w:t>.</w:t>
      </w:r>
      <w:r w:rsidR="0EA5ECB1" w:rsidRPr="00DB7014">
        <w:t xml:space="preserve"> Wybór kolejnych projektów do dofinansowani</w:t>
      </w:r>
      <w:r w:rsidR="414FE612" w:rsidRPr="00DB7014">
        <w:t xml:space="preserve">a </w:t>
      </w:r>
      <w:r w:rsidR="0EA5ECB1" w:rsidRPr="00DB7014">
        <w:t>nie wymaga zmiany Regulaminu wyboru projektów.</w:t>
      </w:r>
    </w:p>
    <w:p w14:paraId="573ED2F0" w14:textId="77777777" w:rsidR="00E72D9B" w:rsidRDefault="2E85F236" w:rsidP="42DAE102">
      <w:pPr>
        <w:pStyle w:val="Nagwek2"/>
        <w:spacing w:after="240"/>
        <w:ind w:left="646"/>
      </w:pPr>
      <w:bookmarkStart w:id="87" w:name="_Toc111010169"/>
      <w:bookmarkStart w:id="88" w:name="_Toc111010226"/>
      <w:bookmarkStart w:id="89" w:name="_Toc114570852"/>
      <w:bookmarkStart w:id="90" w:name="_Toc186703976"/>
      <w:r>
        <w:t>Procedura odwoławcza</w:t>
      </w:r>
      <w:bookmarkEnd w:id="87"/>
      <w:bookmarkEnd w:id="88"/>
      <w:bookmarkEnd w:id="89"/>
      <w:bookmarkEnd w:id="90"/>
    </w:p>
    <w:p w14:paraId="202F18EC" w14:textId="77777777" w:rsidR="00E72D9B" w:rsidRDefault="00E72D9B" w:rsidP="00E72D9B">
      <w:bookmarkStart w:id="91" w:name="_Hlk115084696"/>
      <w:r>
        <w:t>Jeśli Twój projekt otrzymał ocenę negatywną, możesz wnieść protest.</w:t>
      </w:r>
    </w:p>
    <w:p w14:paraId="49DBD4D3" w14:textId="77777777" w:rsidR="00E72D9B" w:rsidRDefault="00E72D9B" w:rsidP="00E72D9B">
      <w:r>
        <w:t xml:space="preserve">Protest możesz złożyć </w:t>
      </w:r>
      <w:r w:rsidRPr="001867E7">
        <w:rPr>
          <w:b/>
        </w:rPr>
        <w:t>w ciągu 14 dni</w:t>
      </w:r>
      <w:r>
        <w:t xml:space="preserve"> od dnia </w:t>
      </w:r>
      <w:r w:rsidR="002B1B0E" w:rsidRPr="00F47C13">
        <w:t>doręczenia</w:t>
      </w:r>
      <w:r w:rsidR="002B1B0E">
        <w:t xml:space="preserve"> </w:t>
      </w:r>
      <w:r>
        <w:t>informacji o negatywnej ocenie.</w:t>
      </w:r>
    </w:p>
    <w:p w14:paraId="11807A3F" w14:textId="77777777" w:rsidR="00BC4E92" w:rsidRPr="007941F6" w:rsidRDefault="0022215B" w:rsidP="0092135C">
      <w:pPr>
        <w:pStyle w:val="Nagwekspisutreci"/>
        <w:rPr>
          <w:rStyle w:val="Wyrnienieintensywne"/>
          <w:rFonts w:cstheme="minorBidi"/>
          <w:b/>
          <w:color w:val="2E74B5" w:themeColor="accent1" w:themeShade="BF"/>
          <w:szCs w:val="22"/>
          <w:lang w:eastAsia="en-US"/>
        </w:rPr>
      </w:pPr>
      <w:r w:rsidRPr="007941F6">
        <w:rPr>
          <w:rStyle w:val="Wyrnienieintensywne"/>
          <w:color w:val="2E74B5" w:themeColor="accent1" w:themeShade="BF"/>
        </w:rPr>
        <w:t>Uwaga</w:t>
      </w:r>
      <w:r w:rsidR="00BC4E92" w:rsidRPr="007941F6">
        <w:rPr>
          <w:rStyle w:val="Wyrnienieintensywne"/>
          <w:color w:val="2E74B5" w:themeColor="accent1" w:themeShade="BF"/>
        </w:rPr>
        <w:t xml:space="preserve">! </w:t>
      </w:r>
    </w:p>
    <w:p w14:paraId="08DE8354" w14:textId="77777777" w:rsidR="00BC4E92" w:rsidRDefault="00BC4E92" w:rsidP="00E72D9B">
      <w:r w:rsidRPr="007941F6">
        <w:t xml:space="preserve">W przypadku gdy kwota przeznaczona na dofinansowanie projektów w </w:t>
      </w:r>
      <w:r w:rsidR="001510AE">
        <w:t>naborze</w:t>
      </w:r>
      <w:r w:rsidRPr="007941F6">
        <w:t xml:space="preserve"> albo w ramach rundy </w:t>
      </w:r>
      <w:r w:rsidR="001510AE">
        <w:t>naboru</w:t>
      </w:r>
      <w:r w:rsidRPr="007941F6">
        <w:t xml:space="preserve"> nie wystarcza na wybranie projektu do dofinansowania, okoliczność ta nie może stanowić wyłącznej przesłanki wniesienia protestu.</w:t>
      </w:r>
    </w:p>
    <w:bookmarkEnd w:id="91"/>
    <w:p w14:paraId="5B60E915"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Wymogi formalne protestu</w:t>
      </w:r>
    </w:p>
    <w:p w14:paraId="2FDAB3FB" w14:textId="77777777" w:rsidR="00E72D9B" w:rsidRDefault="00E72D9B" w:rsidP="00E72D9B">
      <w:r>
        <w:t>Twój protest musi zawierać:</w:t>
      </w:r>
    </w:p>
    <w:p w14:paraId="7437667E" w14:textId="77777777" w:rsidR="00E72D9B" w:rsidRDefault="00E72D9B" w:rsidP="00B81118">
      <w:pPr>
        <w:pStyle w:val="Akapitzlist"/>
        <w:numPr>
          <w:ilvl w:val="0"/>
          <w:numId w:val="14"/>
        </w:numPr>
      </w:pPr>
      <w:r>
        <w:t>dane instytucji, do której się zwracasz</w:t>
      </w:r>
      <w:r w:rsidR="00856DCF">
        <w:t xml:space="preserve"> </w:t>
      </w:r>
      <w:r w:rsidR="00856DCF" w:rsidRPr="004215BC">
        <w:t xml:space="preserve">– </w:t>
      </w:r>
      <w:r w:rsidR="007755D5" w:rsidRPr="004215BC">
        <w:t xml:space="preserve"> </w:t>
      </w:r>
      <w:r w:rsidR="00856DCF" w:rsidRPr="004215BC">
        <w:t>Zarząd Województwa Śląskiego (IZ FE SL) – Departament Rozwoju i Transformacji Regionu Urzędu Marszałkowskiego Województwa Śląskiego</w:t>
      </w:r>
    </w:p>
    <w:p w14:paraId="0C63E677" w14:textId="77777777" w:rsidR="00E72D9B" w:rsidRDefault="00E72D9B" w:rsidP="00B81118">
      <w:pPr>
        <w:pStyle w:val="Akapitzlist"/>
        <w:numPr>
          <w:ilvl w:val="0"/>
          <w:numId w:val="14"/>
        </w:numPr>
      </w:pPr>
      <w:r>
        <w:t>Twoje dane</w:t>
      </w:r>
      <w:r w:rsidR="007755D5">
        <w:t xml:space="preserve"> (nazwę Wnioskodawcy, adres)</w:t>
      </w:r>
      <w:r>
        <w:t>;</w:t>
      </w:r>
    </w:p>
    <w:p w14:paraId="6F8D0BEA" w14:textId="77777777" w:rsidR="00E72D9B" w:rsidRDefault="00E72D9B" w:rsidP="00B81118">
      <w:pPr>
        <w:pStyle w:val="Akapitzlist"/>
        <w:numPr>
          <w:ilvl w:val="0"/>
          <w:numId w:val="14"/>
        </w:numPr>
      </w:pPr>
      <w:r>
        <w:t>numer wniosku o dofinansowanie (którego oceny dotyczy protest);</w:t>
      </w:r>
    </w:p>
    <w:p w14:paraId="110F020D" w14:textId="77777777" w:rsidR="00E72D9B" w:rsidRDefault="00E72D9B" w:rsidP="00B81118">
      <w:pPr>
        <w:pStyle w:val="Akapitzlist"/>
        <w:numPr>
          <w:ilvl w:val="0"/>
          <w:numId w:val="14"/>
        </w:numPr>
      </w:pPr>
      <w:r>
        <w:t>kryteria wyboru projektów, z których oceną się nie zgadzasz (wraz z</w:t>
      </w:r>
      <w:r w:rsidR="00864810">
        <w:t> </w:t>
      </w:r>
      <w:r>
        <w:t>uzasadnieniem);</w:t>
      </w:r>
    </w:p>
    <w:p w14:paraId="07CE71E3" w14:textId="77777777" w:rsidR="00E72D9B" w:rsidRDefault="00E72D9B" w:rsidP="00B81118">
      <w:pPr>
        <w:pStyle w:val="Akapitzlist"/>
        <w:numPr>
          <w:ilvl w:val="0"/>
          <w:numId w:val="14"/>
        </w:numPr>
      </w:pPr>
      <w:r>
        <w:t>zarzuty proceduralne, jeżeli uważasz, że takie naruszenia miały miejsce (wraz z uzasadnieniem);</w:t>
      </w:r>
    </w:p>
    <w:p w14:paraId="15F3B7AE" w14:textId="77777777" w:rsidR="00E72D9B" w:rsidRDefault="00E72D9B" w:rsidP="00B81118">
      <w:pPr>
        <w:pStyle w:val="Akapitzlist"/>
        <w:numPr>
          <w:ilvl w:val="0"/>
          <w:numId w:val="14"/>
        </w:numPr>
      </w:pPr>
      <w:r>
        <w:t>Twój podpis lub podpis osoby, która Cię reprezentuje (wraz z dokumentem, który potwierdza prawo tej osoby do występowania w Twoim imieniu).</w:t>
      </w:r>
    </w:p>
    <w:p w14:paraId="4AA71009" w14:textId="77777777" w:rsidR="00994BAE" w:rsidRDefault="00994BAE" w:rsidP="0092135C">
      <w:pPr>
        <w:pStyle w:val="Nagwekspisutreci"/>
        <w:rPr>
          <w:rStyle w:val="Wyrnienieintensywne"/>
          <w:color w:val="2E74B5" w:themeColor="accent1" w:themeShade="BF"/>
        </w:rPr>
      </w:pPr>
    </w:p>
    <w:p w14:paraId="41DA5A1D" w14:textId="3DE9BA91"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Składanie protestu</w:t>
      </w:r>
    </w:p>
    <w:p w14:paraId="70BFE472" w14:textId="77777777" w:rsidR="00E72D9B" w:rsidRDefault="00E72D9B" w:rsidP="00E72D9B">
      <w:r>
        <w:lastRenderedPageBreak/>
        <w:t>Wymień wszystkie swoje zarzuty w jednym proteście. Jeśli uważasz, że ocena jest niezgodna z więcej niż jednym kryterium wyboru projektów, wymień wszystkie kryteria, względem których masz zastrzeżenia.</w:t>
      </w:r>
    </w:p>
    <w:p w14:paraId="272950C5" w14:textId="77777777" w:rsidR="0038655A" w:rsidRDefault="0038655A" w:rsidP="0092135C">
      <w:pPr>
        <w:pStyle w:val="Nagwekspisutreci"/>
        <w:rPr>
          <w:rStyle w:val="Wyrnienieintensywne"/>
          <w:color w:val="2E74B5" w:themeColor="accent1" w:themeShade="BF"/>
        </w:rPr>
      </w:pPr>
      <w:bookmarkStart w:id="92" w:name="_Hlk115084887"/>
    </w:p>
    <w:p w14:paraId="0CABE86C" w14:textId="03F3484C"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 xml:space="preserve">Pamiętaj! </w:t>
      </w:r>
    </w:p>
    <w:p w14:paraId="3A002637" w14:textId="77777777" w:rsidR="00E72D9B" w:rsidRDefault="00E72D9B" w:rsidP="001B6CE7">
      <w:pPr>
        <w:spacing w:after="240"/>
      </w:pPr>
      <w:r>
        <w:t>Możesz złożyć tylko jeden protest dla każdego etapu oceny.</w:t>
      </w:r>
    </w:p>
    <w:bookmarkEnd w:id="92"/>
    <w:p w14:paraId="32C6E18D" w14:textId="77777777" w:rsidR="00E72D9B" w:rsidRDefault="00E72D9B" w:rsidP="001B6CE7">
      <w:pPr>
        <w:spacing w:after="240"/>
      </w:pPr>
      <w:r>
        <w:t xml:space="preserve">Jeśli składasz protest, </w:t>
      </w:r>
      <w:r w:rsidRPr="00700385">
        <w:rPr>
          <w:b/>
        </w:rPr>
        <w:t>nie możesz</w:t>
      </w:r>
      <w:r>
        <w:t>:</w:t>
      </w:r>
    </w:p>
    <w:p w14:paraId="12C7A256" w14:textId="77777777" w:rsidR="00E72D9B" w:rsidRDefault="00E72D9B" w:rsidP="00B81118">
      <w:pPr>
        <w:pStyle w:val="Akapitzlist"/>
        <w:numPr>
          <w:ilvl w:val="0"/>
          <w:numId w:val="15"/>
        </w:numPr>
      </w:pPr>
      <w:r>
        <w:t>podważać zasadności kryteriów oceny;</w:t>
      </w:r>
    </w:p>
    <w:p w14:paraId="0FAB74FE" w14:textId="77777777" w:rsidR="00E72D9B" w:rsidRDefault="00E72D9B" w:rsidP="00B81118">
      <w:pPr>
        <w:pStyle w:val="Akapitzlist"/>
        <w:numPr>
          <w:ilvl w:val="0"/>
          <w:numId w:val="15"/>
        </w:numPr>
      </w:pPr>
      <w:r>
        <w:t>przedstawiać informacji</w:t>
      </w:r>
      <w:r w:rsidR="008A5A52">
        <w:t xml:space="preserve"> </w:t>
      </w:r>
      <w:r w:rsidR="006571B3">
        <w:t>an</w:t>
      </w:r>
      <w:r w:rsidR="008A5A52">
        <w:t>i dokumentów</w:t>
      </w:r>
      <w:r>
        <w:t>, których nie wskazałeś w trakcie oceny projektu, a które mogłyby wpłynąć na jej wynik;</w:t>
      </w:r>
    </w:p>
    <w:p w14:paraId="3FB3ED25" w14:textId="77777777" w:rsidR="00E72D9B" w:rsidRDefault="00E72D9B" w:rsidP="00B81118">
      <w:pPr>
        <w:pStyle w:val="Akapitzlist"/>
        <w:numPr>
          <w:ilvl w:val="0"/>
          <w:numId w:val="15"/>
        </w:numPr>
      </w:pPr>
      <w:r>
        <w:t>rozszerzyć zakresu protestu w trakcie postępowania odwoławczego – w takim przypadku rozpatrzone zostaną tylko te zarzuty, które przedstawiłeś w</w:t>
      </w:r>
      <w:r w:rsidR="00BA4BDC">
        <w:br/>
      </w:r>
      <w:r w:rsidR="00381661">
        <w:t>pierwotnej wersji protestu</w:t>
      </w:r>
      <w:r>
        <w:t>.</w:t>
      </w:r>
    </w:p>
    <w:p w14:paraId="749D791C" w14:textId="77777777" w:rsidR="00E72D9B" w:rsidRDefault="00E72D9B" w:rsidP="00E72D9B">
      <w:r>
        <w:t xml:space="preserve">Swój protest złóż do </w:t>
      </w:r>
      <w:r w:rsidR="002F1899">
        <w:t>Instytucji Zarządzającej FE SL 2021-2027</w:t>
      </w:r>
      <w:r>
        <w:t>:</w:t>
      </w:r>
    </w:p>
    <w:p w14:paraId="583C0AC0" w14:textId="1F91C69D" w:rsidR="00E72D9B" w:rsidRPr="00DD709B" w:rsidRDefault="00E72D9B" w:rsidP="00B81118">
      <w:pPr>
        <w:pStyle w:val="Akapitzlist"/>
        <w:numPr>
          <w:ilvl w:val="0"/>
          <w:numId w:val="29"/>
        </w:numPr>
      </w:pPr>
      <w:r w:rsidRPr="00DD709B">
        <w:t xml:space="preserve">w wersji elektronicznej za pomocą skrzynki </w:t>
      </w:r>
      <w:proofErr w:type="spellStart"/>
      <w:r w:rsidRPr="00DD709B">
        <w:t>ePUAP</w:t>
      </w:r>
      <w:proofErr w:type="spellEnd"/>
      <w:r w:rsidR="00105843">
        <w:t>/</w:t>
      </w:r>
      <w:r w:rsidR="002668DA">
        <w:t xml:space="preserve"> </w:t>
      </w:r>
      <w:r w:rsidR="00105843" w:rsidRPr="00105843">
        <w:t>e-Doręczenia</w:t>
      </w:r>
      <w:r w:rsidRPr="00DD709B">
        <w:t>, podpisując swój protest podpisem kwalifikowanym, podpisem zaufanym lub podpisem osobistym</w:t>
      </w:r>
      <w:r w:rsidR="002658DB" w:rsidRPr="00DD709B">
        <w:t>;</w:t>
      </w:r>
    </w:p>
    <w:p w14:paraId="12755107" w14:textId="77777777" w:rsidR="00F03054" w:rsidRPr="00DD709B" w:rsidRDefault="3CB6293B" w:rsidP="6846CFB2">
      <w:r w:rsidRPr="00DD709B">
        <w:rPr>
          <w:rFonts w:eastAsiaTheme="minorEastAsia"/>
          <w:szCs w:val="24"/>
        </w:rPr>
        <w:t>a</w:t>
      </w:r>
      <w:r w:rsidR="00F03054" w:rsidRPr="00DD709B">
        <w:rPr>
          <w:rFonts w:eastAsiaTheme="minorEastAsia"/>
          <w:szCs w:val="24"/>
        </w:rPr>
        <w:t>l</w:t>
      </w:r>
      <w:r w:rsidR="0EA1DCEF" w:rsidRPr="00DD709B">
        <w:rPr>
          <w:rFonts w:eastAsiaTheme="minorEastAsia"/>
          <w:szCs w:val="24"/>
        </w:rPr>
        <w:t>bo</w:t>
      </w:r>
    </w:p>
    <w:p w14:paraId="39B234E3" w14:textId="70792750" w:rsidR="00E72D9B" w:rsidRDefault="5E0C28DB" w:rsidP="00B81118">
      <w:pPr>
        <w:pStyle w:val="Akapitzlist"/>
        <w:numPr>
          <w:ilvl w:val="0"/>
          <w:numId w:val="29"/>
        </w:numPr>
      </w:pPr>
      <w:r w:rsidRPr="00DD709B">
        <w:t>w wersji papierowej</w:t>
      </w:r>
      <w:r w:rsidR="06F29D99" w:rsidRPr="00DD709B">
        <w:t>,</w:t>
      </w:r>
      <w:r w:rsidRPr="00DD709B">
        <w:t xml:space="preserve"> </w:t>
      </w:r>
      <w:r w:rsidR="7719E954" w:rsidRPr="00DD709B">
        <w:t>podpisując</w:t>
      </w:r>
      <w:r w:rsidR="7719E954">
        <w:t xml:space="preserve"> swój protest własnoręcznie </w:t>
      </w:r>
      <w:r w:rsidR="1C5A7612">
        <w:t xml:space="preserve">i wysyłając </w:t>
      </w:r>
      <w:r>
        <w:t>na adres:</w:t>
      </w:r>
    </w:p>
    <w:p w14:paraId="04A3BCEA" w14:textId="77777777" w:rsidR="00A96E81" w:rsidRPr="001B6CE7" w:rsidRDefault="00A96E81" w:rsidP="00A96E81">
      <w:pPr>
        <w:rPr>
          <w:b/>
          <w:szCs w:val="24"/>
        </w:rPr>
      </w:pPr>
      <w:r w:rsidRPr="001B6CE7">
        <w:rPr>
          <w:b/>
          <w:szCs w:val="24"/>
        </w:rPr>
        <w:t>Urząd Marszałkowski Województwa Śląskiego</w:t>
      </w:r>
    </w:p>
    <w:p w14:paraId="18930552" w14:textId="77777777" w:rsidR="00A96E81" w:rsidRPr="001B6CE7" w:rsidRDefault="00A96E81" w:rsidP="00A96E81">
      <w:pPr>
        <w:rPr>
          <w:b/>
          <w:szCs w:val="24"/>
        </w:rPr>
      </w:pPr>
      <w:r w:rsidRPr="001B6CE7">
        <w:rPr>
          <w:b/>
          <w:szCs w:val="24"/>
        </w:rPr>
        <w:t>Departament Rozwoju i Transformacji Regionu</w:t>
      </w:r>
    </w:p>
    <w:p w14:paraId="5B3FE9FD" w14:textId="77777777" w:rsidR="00864810" w:rsidRPr="00A96E81" w:rsidRDefault="00A96E81" w:rsidP="3C29C05C">
      <w:pPr>
        <w:rPr>
          <w:szCs w:val="24"/>
        </w:rPr>
      </w:pPr>
      <w:r w:rsidRPr="001B6CE7">
        <w:rPr>
          <w:b/>
          <w:szCs w:val="24"/>
        </w:rPr>
        <w:t>ul. Ligonia 46, 40-037 Katowice</w:t>
      </w:r>
    </w:p>
    <w:p w14:paraId="3E006886" w14:textId="77777777" w:rsidR="00E72D9B" w:rsidRDefault="00E72D9B" w:rsidP="3C29C05C">
      <w:r>
        <w:t xml:space="preserve">Jeśli Twój protest nie zostanie uwzględniony lub zostanie pozostawiony bez rozpatrzenia, możesz wnieść skargę do </w:t>
      </w:r>
      <w:r w:rsidR="00830437">
        <w:t>Wojewódzkiego S</w:t>
      </w:r>
      <w:r>
        <w:t xml:space="preserve">ądu </w:t>
      </w:r>
      <w:r w:rsidR="00830437">
        <w:t>A</w:t>
      </w:r>
      <w:r>
        <w:t>dministracyjnego w</w:t>
      </w:r>
      <w:r w:rsidR="00BA4BDC">
        <w:t xml:space="preserve"> </w:t>
      </w:r>
      <w:r>
        <w:t>Gliwicach.</w:t>
      </w:r>
    </w:p>
    <w:p w14:paraId="30B6BFD0"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Wycofanie protestu</w:t>
      </w:r>
    </w:p>
    <w:p w14:paraId="6DE94DF3" w14:textId="77777777" w:rsidR="00E72D9B" w:rsidRDefault="00E72D9B" w:rsidP="00E72D9B">
      <w:r>
        <w:lastRenderedPageBreak/>
        <w:t>Możesz wycofać protest przed zakończeniem postępowania odwoławczego.</w:t>
      </w:r>
    </w:p>
    <w:p w14:paraId="2A6056BE" w14:textId="77777777" w:rsidR="00E72D9B" w:rsidRDefault="00E72D9B" w:rsidP="00E72D9B">
      <w:r>
        <w:t>Jeśli wycofasz protest:</w:t>
      </w:r>
    </w:p>
    <w:p w14:paraId="4CEC8D6A" w14:textId="77777777" w:rsidR="00E72D9B" w:rsidRDefault="00E72D9B" w:rsidP="00B81118">
      <w:pPr>
        <w:pStyle w:val="Akapitzlist"/>
        <w:numPr>
          <w:ilvl w:val="0"/>
          <w:numId w:val="16"/>
        </w:numPr>
      </w:pPr>
      <w:r>
        <w:t>zostanie on pozostawiony bez rozpatrzenia;</w:t>
      </w:r>
    </w:p>
    <w:p w14:paraId="29FA05E8" w14:textId="77777777" w:rsidR="00E72D9B" w:rsidRDefault="00E72D9B" w:rsidP="00B81118">
      <w:pPr>
        <w:pStyle w:val="Akapitzlist"/>
        <w:numPr>
          <w:ilvl w:val="0"/>
          <w:numId w:val="16"/>
        </w:numPr>
      </w:pPr>
      <w:r>
        <w:t>nie będziesz mógł wnieść go ponownie,</w:t>
      </w:r>
    </w:p>
    <w:p w14:paraId="77C16C6B" w14:textId="77777777" w:rsidR="00E72D9B" w:rsidRDefault="00E72D9B" w:rsidP="00B81118">
      <w:pPr>
        <w:pStyle w:val="Akapitzlist"/>
        <w:numPr>
          <w:ilvl w:val="0"/>
          <w:numId w:val="16"/>
        </w:numPr>
      </w:pPr>
      <w:r>
        <w:t xml:space="preserve">nie będziesz mógł złożyć skargi do </w:t>
      </w:r>
      <w:r w:rsidR="00830437">
        <w:t>Wojewódzkiego S</w:t>
      </w:r>
      <w:r>
        <w:t xml:space="preserve">ądu </w:t>
      </w:r>
      <w:r w:rsidR="00830437">
        <w:t>A</w:t>
      </w:r>
      <w:r>
        <w:t>dministracyjnego w</w:t>
      </w:r>
      <w:r w:rsidR="00BA4BDC">
        <w:t xml:space="preserve"> </w:t>
      </w:r>
      <w:r>
        <w:t>Gliwicach.</w:t>
      </w:r>
    </w:p>
    <w:p w14:paraId="52694E97" w14:textId="77777777" w:rsidR="00E72D9B" w:rsidRPr="001B6CE7" w:rsidRDefault="00E72D9B" w:rsidP="00E72D9B">
      <w:pPr>
        <w:rPr>
          <w:rStyle w:val="Wyrnienieintensywne"/>
          <w:b w:val="0"/>
          <w:color w:val="2E74B5" w:themeColor="accent1" w:themeShade="BF"/>
        </w:rPr>
      </w:pPr>
      <w:r w:rsidRPr="001B6CE7">
        <w:rPr>
          <w:rStyle w:val="Wyrnienieintensywne"/>
          <w:b w:val="0"/>
          <w:color w:val="2E74B5" w:themeColor="accent1" w:themeShade="BF"/>
        </w:rPr>
        <w:t>Dowiedz się więcej:</w:t>
      </w:r>
    </w:p>
    <w:p w14:paraId="2CF8CB4D" w14:textId="77777777" w:rsidR="004A0A53" w:rsidRDefault="003D4740" w:rsidP="00E72D9B">
      <w:r>
        <w:t>Twój protest rozpatrzymy w ciągu 21 dni od dnia jego otrzymania. W uzasadnionych przypadkach może to potrwać dłużej (maksymalnie 45 dni), o czym zostaniesz poinformowany.</w:t>
      </w:r>
    </w:p>
    <w:p w14:paraId="5F9C17A5" w14:textId="77777777" w:rsidR="00FC576A" w:rsidRDefault="00FC576A" w:rsidP="001B6CE7">
      <w:pPr>
        <w:spacing w:after="240"/>
      </w:pPr>
      <w:r w:rsidRPr="003D07AA">
        <w:t xml:space="preserve">W przypadku wniesienia protestu niespełniającego wymogów formalnych, </w:t>
      </w:r>
      <w:r>
        <w:t>zostaniesz wezwany</w:t>
      </w:r>
      <w:r w:rsidRPr="003D07AA">
        <w:t xml:space="preserve"> do jego uzupełnienia, w terminie 7 dni, licząc od dnia otrzymania wezwania, pod rygorem pozostawienia protestu bez rozpatrzenia</w:t>
      </w:r>
      <w:r w:rsidR="008A5A52">
        <w:rPr>
          <w:rStyle w:val="Odwoanieprzypisudolnego"/>
        </w:rPr>
        <w:footnoteReference w:id="3"/>
      </w:r>
      <w:r w:rsidRPr="003D07AA">
        <w:t>.</w:t>
      </w:r>
    </w:p>
    <w:p w14:paraId="02440A82" w14:textId="77777777" w:rsidR="003D4740" w:rsidRDefault="003D4740" w:rsidP="001B6CE7">
      <w:pPr>
        <w:spacing w:after="240"/>
      </w:pPr>
      <w:r>
        <w:t>O wynik</w:t>
      </w:r>
      <w:r w:rsidR="009C4BC3">
        <w:t>u rozpatrzenia</w:t>
      </w:r>
      <w:r w:rsidR="004F14B1">
        <w:t xml:space="preserve"> protestu (jego uwzględnieniu lub nie) zostaniesz poinformowany wraz z </w:t>
      </w:r>
      <w:r w:rsidR="00DD698D">
        <w:t xml:space="preserve">podaniem </w:t>
      </w:r>
      <w:r w:rsidR="004F14B1">
        <w:t>uzasadnieni</w:t>
      </w:r>
      <w:r w:rsidR="00DD698D">
        <w:t>a</w:t>
      </w:r>
      <w:r w:rsidR="004F14B1">
        <w:t xml:space="preserve"> oraz pouczeniem.</w:t>
      </w:r>
    </w:p>
    <w:p w14:paraId="0753D07B" w14:textId="77777777" w:rsidR="00E72D9B" w:rsidRDefault="00E72D9B" w:rsidP="00E72D9B">
      <w:r>
        <w:t>Szczegółowe zapisy dotyczące procedury odwoławczej znajdziesz w rozdziale 16 ustawy wdrożeniowej.</w:t>
      </w:r>
    </w:p>
    <w:p w14:paraId="3571BB74" w14:textId="77777777" w:rsidR="00E72D9B" w:rsidRPr="00875ACB" w:rsidRDefault="00F67D32" w:rsidP="00F47C13">
      <w:r>
        <w:br w:type="page"/>
      </w:r>
    </w:p>
    <w:p w14:paraId="1DEA9E9D" w14:textId="57DE0443" w:rsidR="00EA5562" w:rsidRDefault="3AC2AD8B" w:rsidP="42DAE102">
      <w:pPr>
        <w:pStyle w:val="Nagwek1"/>
        <w:spacing w:after="240"/>
      </w:pPr>
      <w:bookmarkStart w:id="93" w:name="_Toc114570853"/>
      <w:bookmarkStart w:id="94" w:name="_Toc186703977"/>
      <w:r w:rsidRPr="006F78E1">
        <w:lastRenderedPageBreak/>
        <w:t xml:space="preserve">Umowa </w:t>
      </w:r>
      <w:r>
        <w:t xml:space="preserve">o </w:t>
      </w:r>
      <w:r w:rsidRPr="006F78E1">
        <w:t>dofinansowanie</w:t>
      </w:r>
      <w:r>
        <w:t xml:space="preserve"> projektu</w:t>
      </w:r>
      <w:bookmarkEnd w:id="93"/>
      <w:r w:rsidR="00EA5562">
        <w:rPr>
          <w:rStyle w:val="Odwoanieprzypisudolnego"/>
        </w:rPr>
        <w:footnoteReference w:id="4"/>
      </w:r>
      <w:bookmarkEnd w:id="94"/>
    </w:p>
    <w:p w14:paraId="10E4C4B7" w14:textId="77777777" w:rsidR="00DA6776" w:rsidRPr="008018B5" w:rsidRDefault="00DA6776" w:rsidP="00DA6776">
      <w:pPr>
        <w:rPr>
          <w:rFonts w:eastAsia="Arial" w:cs="Arial"/>
          <w:color w:val="000000" w:themeColor="text1"/>
          <w:szCs w:val="24"/>
        </w:rPr>
      </w:pPr>
      <w:r w:rsidRPr="008018B5">
        <w:rPr>
          <w:rFonts w:eastAsia="Arial" w:cs="Arial"/>
          <w:color w:val="000000" w:themeColor="text1"/>
          <w:szCs w:val="24"/>
        </w:rPr>
        <w:t>Podstawę dofinansowania projektu stanowi umowa o dofinansowanie projektu. Wszelkie informacje na temat:</w:t>
      </w:r>
    </w:p>
    <w:p w14:paraId="335B4A84" w14:textId="77777777" w:rsidR="00DA6776" w:rsidRPr="008018B5" w:rsidRDefault="00DA6776" w:rsidP="008018B5">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t>warunków zawarcia umowy</w:t>
      </w:r>
    </w:p>
    <w:p w14:paraId="50467FF8" w14:textId="77777777" w:rsidR="00DA6776" w:rsidRPr="008018B5" w:rsidRDefault="00DA6776" w:rsidP="008018B5">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t>tego, co musisz zrobić przed zawarciem umowy</w:t>
      </w:r>
    </w:p>
    <w:p w14:paraId="3BA83B04" w14:textId="77777777" w:rsidR="00DA6776" w:rsidRPr="008018B5" w:rsidRDefault="00DA6776" w:rsidP="008018B5">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t>zabezpieczenia umowy</w:t>
      </w:r>
    </w:p>
    <w:p w14:paraId="3FECCDD6" w14:textId="77777777" w:rsidR="00DA6776" w:rsidRPr="008018B5" w:rsidRDefault="00DA6776" w:rsidP="008018B5">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t>zmian w projekcie przed zawarciem umowy</w:t>
      </w:r>
    </w:p>
    <w:p w14:paraId="7AA16C38" w14:textId="77777777" w:rsidR="00DA6776" w:rsidRPr="008018B5" w:rsidRDefault="00DA6776" w:rsidP="00DA6776">
      <w:pPr>
        <w:rPr>
          <w:rFonts w:eastAsia="Arial" w:cs="Arial"/>
          <w:color w:val="000000" w:themeColor="text1"/>
          <w:szCs w:val="24"/>
        </w:rPr>
      </w:pPr>
      <w:r w:rsidRPr="008018B5">
        <w:rPr>
          <w:rFonts w:eastAsia="Arial" w:cs="Arial"/>
          <w:color w:val="000000" w:themeColor="text1"/>
          <w:szCs w:val="24"/>
        </w:rPr>
        <w:t>znajdziesz w załączniku nr 5 do Regulaminu wyboru projektów.</w:t>
      </w:r>
    </w:p>
    <w:p w14:paraId="7B5658C6" w14:textId="46F64EDC" w:rsidR="00DA6776" w:rsidRPr="008018B5" w:rsidRDefault="00DA6776" w:rsidP="00DA6776">
      <w:pPr>
        <w:rPr>
          <w:rFonts w:eastAsia="Arial" w:cs="Arial"/>
          <w:color w:val="000000" w:themeColor="text1"/>
          <w:szCs w:val="24"/>
        </w:rPr>
      </w:pPr>
      <w:r w:rsidRPr="008018B5">
        <w:rPr>
          <w:rFonts w:eastAsia="Arial" w:cs="Arial"/>
          <w:color w:val="000000" w:themeColor="text1"/>
          <w:szCs w:val="24"/>
        </w:rPr>
        <w:t xml:space="preserve">Wzór umowy/porozumienia/decyzji o dofinansowanie projektu stanowi załącznik nr 6 do Regulaminu wyboru projektów. </w:t>
      </w:r>
    </w:p>
    <w:p w14:paraId="2534B48E" w14:textId="39A22F68" w:rsidR="00DA6776" w:rsidRPr="00DA6776" w:rsidRDefault="00FC5F88" w:rsidP="00FC5F88">
      <w:pPr>
        <w:spacing w:line="259" w:lineRule="auto"/>
      </w:pPr>
      <w:r>
        <w:br w:type="page"/>
      </w:r>
    </w:p>
    <w:p w14:paraId="4CD3BE1B" w14:textId="77777777" w:rsidR="00E72D9B" w:rsidRDefault="2E85F236" w:rsidP="42DAE102">
      <w:pPr>
        <w:pStyle w:val="Nagwek1"/>
      </w:pPr>
      <w:bookmarkStart w:id="95" w:name="_Toc186703978"/>
      <w:r>
        <w:lastRenderedPageBreak/>
        <w:t>Komunikacja z ION</w:t>
      </w:r>
      <w:bookmarkEnd w:id="95"/>
    </w:p>
    <w:p w14:paraId="7231002D" w14:textId="77777777" w:rsidR="2E85F236" w:rsidRDefault="206FD745" w:rsidP="42DAE102">
      <w:pPr>
        <w:pStyle w:val="Nagwek2"/>
        <w:spacing w:after="240"/>
        <w:ind w:left="646"/>
      </w:pPr>
      <w:r>
        <w:t xml:space="preserve"> </w:t>
      </w:r>
      <w:bookmarkStart w:id="96" w:name="_Toc186703979"/>
      <w:r>
        <w:t>Dane teleadresowe do kontaktu</w:t>
      </w:r>
      <w:bookmarkEnd w:id="96"/>
    </w:p>
    <w:p w14:paraId="5CE0AD8A" w14:textId="77777777" w:rsidR="4176314C" w:rsidRDefault="4176314C" w:rsidP="1FEA527C">
      <w:pPr>
        <w:rPr>
          <w:rFonts w:cs="Arial"/>
        </w:rPr>
      </w:pPr>
      <w:r w:rsidRPr="5E9FCE95">
        <w:rPr>
          <w:rFonts w:cs="Arial"/>
        </w:rPr>
        <w:t xml:space="preserve">W przypadku </w:t>
      </w:r>
      <w:r w:rsidR="00EB4272" w:rsidRPr="5E9FCE95">
        <w:rPr>
          <w:rFonts w:cs="Arial"/>
        </w:rPr>
        <w:t xml:space="preserve">pytań lub </w:t>
      </w:r>
      <w:r w:rsidRPr="5E9FCE95">
        <w:rPr>
          <w:rFonts w:cs="Arial"/>
        </w:rPr>
        <w:t>wątpliwości dotyczących naboru skontaktuj się z nami:</w:t>
      </w:r>
    </w:p>
    <w:p w14:paraId="78FAFE53" w14:textId="1936428B" w:rsidR="005E76B1" w:rsidRPr="0002525A" w:rsidRDefault="106B0B23" w:rsidP="00B81118">
      <w:pPr>
        <w:pStyle w:val="Akapitzlist"/>
        <w:numPr>
          <w:ilvl w:val="0"/>
          <w:numId w:val="42"/>
        </w:numPr>
        <w:rPr>
          <w:rStyle w:val="Pogrubienie"/>
        </w:rPr>
      </w:pPr>
      <w:r w:rsidRPr="1FA63C8D">
        <w:rPr>
          <w:rStyle w:val="Pogrubienie"/>
        </w:rPr>
        <w:t>telefonicznie lub e-mailowo za pośrednictwem właściwego punktu informacyjnego:</w:t>
      </w:r>
    </w:p>
    <w:p w14:paraId="038495C8" w14:textId="4635921D" w:rsidR="005E76B1" w:rsidRDefault="4176314C" w:rsidP="0002525A">
      <w:pPr>
        <w:ind w:firstLine="709"/>
      </w:pPr>
      <w:r w:rsidRPr="00D81C34">
        <w:rPr>
          <w:bCs/>
        </w:rPr>
        <w:t xml:space="preserve">Główny Punkt Informacyjny </w:t>
      </w:r>
      <w:r w:rsidR="00B948D3">
        <w:rPr>
          <w:bCs/>
        </w:rPr>
        <w:t>Funduszy</w:t>
      </w:r>
      <w:r w:rsidRPr="00D81C34">
        <w:rPr>
          <w:bCs/>
        </w:rPr>
        <w:t xml:space="preserve"> Europejskich w Katowicach </w:t>
      </w:r>
    </w:p>
    <w:p w14:paraId="2FCECEFF" w14:textId="2E5843EA" w:rsidR="005E76B1" w:rsidRDefault="4176314C" w:rsidP="0002525A">
      <w:pPr>
        <w:ind w:firstLine="709"/>
      </w:pPr>
      <w:r>
        <w:t xml:space="preserve">al. Wojciecha Korfantego 79, </w:t>
      </w:r>
      <w:r w:rsidRPr="1FEA527C">
        <w:rPr>
          <w:rStyle w:val="lrzxr"/>
        </w:rPr>
        <w:t>40-131 Katowice</w:t>
      </w:r>
    </w:p>
    <w:p w14:paraId="75E15D45" w14:textId="55F41F28" w:rsidR="005E76B1" w:rsidRDefault="4176314C" w:rsidP="0002525A">
      <w:pPr>
        <w:ind w:firstLine="709"/>
      </w:pPr>
      <w:r w:rsidRPr="1FEA527C">
        <w:t xml:space="preserve">godziny pracy: pon. 7:00 – 17:00, wt. – pt. 7:30 – 15:30. </w:t>
      </w:r>
    </w:p>
    <w:p w14:paraId="3D80F885" w14:textId="382A29F4" w:rsidR="005E76B1" w:rsidRDefault="4176314C" w:rsidP="0002525A">
      <w:pPr>
        <w:ind w:firstLine="709"/>
      </w:pPr>
      <w:r w:rsidRPr="1FEA527C">
        <w:t xml:space="preserve">Telefony konsultantów: </w:t>
      </w:r>
    </w:p>
    <w:p w14:paraId="047C4678" w14:textId="37144016" w:rsidR="005C1479" w:rsidRDefault="4176314C" w:rsidP="0002525A">
      <w:pPr>
        <w:ind w:firstLine="709"/>
      </w:pPr>
      <w:r>
        <w:t>+48 32</w:t>
      </w:r>
      <w:r w:rsidR="00814BCD">
        <w:t xml:space="preserve"> </w:t>
      </w:r>
      <w:r>
        <w:t>77 44</w:t>
      </w:r>
      <w:r w:rsidR="00814BCD">
        <w:t xml:space="preserve"> </w:t>
      </w:r>
      <w:r>
        <w:t>720</w:t>
      </w:r>
      <w:r w:rsidR="005E76B1">
        <w:t xml:space="preserve"> </w:t>
      </w:r>
      <w:r>
        <w:t>+48 32</w:t>
      </w:r>
      <w:r w:rsidR="00814BCD">
        <w:t xml:space="preserve"> </w:t>
      </w:r>
      <w:r>
        <w:t>77 44</w:t>
      </w:r>
      <w:r w:rsidR="005E76B1">
        <w:t> </w:t>
      </w:r>
      <w:r>
        <w:t>721</w:t>
      </w:r>
      <w:r w:rsidR="005E76B1">
        <w:t xml:space="preserve"> </w:t>
      </w:r>
      <w:r>
        <w:t>+48 32</w:t>
      </w:r>
      <w:r w:rsidR="00814BCD">
        <w:t xml:space="preserve"> </w:t>
      </w:r>
      <w:r>
        <w:t>77 44</w:t>
      </w:r>
      <w:r w:rsidR="005C1479">
        <w:t> </w:t>
      </w:r>
      <w:r>
        <w:t xml:space="preserve">724 </w:t>
      </w:r>
    </w:p>
    <w:p w14:paraId="2EA8155A" w14:textId="6D04F2F9" w:rsidR="1FEA527C" w:rsidRDefault="4176314C" w:rsidP="0002525A">
      <w:pPr>
        <w:ind w:firstLine="709"/>
      </w:pPr>
      <w:r w:rsidRPr="1FEA527C">
        <w:t xml:space="preserve">e-mail: </w:t>
      </w:r>
      <w:r w:rsidR="00B948D3" w:rsidRPr="00B948D3">
        <w:t>pife_katowice@slaskie.pl</w:t>
      </w:r>
    </w:p>
    <w:p w14:paraId="0147FA89" w14:textId="739AFE08" w:rsidR="4176314C" w:rsidRPr="0002525A" w:rsidRDefault="4176314C" w:rsidP="00B81118">
      <w:pPr>
        <w:pStyle w:val="Akapitzlist"/>
        <w:rPr>
          <w:rStyle w:val="Pogrubienie"/>
        </w:rPr>
      </w:pPr>
      <w:r w:rsidRPr="1FA63C8D">
        <w:rPr>
          <w:rStyle w:val="Pogrubienie"/>
        </w:rPr>
        <w:t xml:space="preserve">w siedzibie ION </w:t>
      </w:r>
    </w:p>
    <w:p w14:paraId="41630F45" w14:textId="77777777" w:rsidR="00406AC6" w:rsidRDefault="00406AC6" w:rsidP="00DA3839">
      <w:pPr>
        <w:ind w:firstLine="709"/>
        <w:rPr>
          <w:rFonts w:cs="Arial"/>
        </w:rPr>
      </w:pPr>
      <w:r w:rsidRPr="00704846">
        <w:rPr>
          <w:rFonts w:cs="Arial"/>
        </w:rPr>
        <w:t>Departamentu Europejskiego Funduszu Rozwoju Regionalnego</w:t>
      </w:r>
    </w:p>
    <w:p w14:paraId="104D9812" w14:textId="77777777" w:rsidR="00406AC6" w:rsidRPr="00704846" w:rsidRDefault="00406AC6" w:rsidP="00DA3839">
      <w:pPr>
        <w:ind w:firstLine="709"/>
        <w:rPr>
          <w:rFonts w:cs="Arial"/>
        </w:rPr>
      </w:pPr>
      <w:r w:rsidRPr="00704846">
        <w:rPr>
          <w:rFonts w:cs="Arial"/>
        </w:rPr>
        <w:t>ul. Dąbrowskiego 23, 40-037 Katowice</w:t>
      </w:r>
    </w:p>
    <w:p w14:paraId="0BCFACDB" w14:textId="77777777" w:rsidR="00406AC6" w:rsidRDefault="00406AC6" w:rsidP="00DA3839">
      <w:pPr>
        <w:spacing w:after="0"/>
        <w:ind w:firstLine="709"/>
        <w:rPr>
          <w:rFonts w:cs="Arial"/>
        </w:rPr>
      </w:pPr>
      <w:r w:rsidRPr="1FEA527C">
        <w:rPr>
          <w:rFonts w:cs="Arial"/>
        </w:rPr>
        <w:t>w godzinach pracy: 7:30 – 15:30.</w:t>
      </w:r>
    </w:p>
    <w:p w14:paraId="3926F785" w14:textId="6A2B2B23" w:rsidR="00406AC6" w:rsidRDefault="00406AC6" w:rsidP="00DA3839">
      <w:pPr>
        <w:spacing w:after="240"/>
        <w:ind w:firstLine="709"/>
        <w:rPr>
          <w:rFonts w:cs="Arial"/>
          <w:highlight w:val="yellow"/>
        </w:rPr>
      </w:pPr>
      <w:r w:rsidRPr="1FEA527C">
        <w:rPr>
          <w:rFonts w:cs="Arial"/>
        </w:rPr>
        <w:t xml:space="preserve">Telefon w celu ustalenia spotkania: </w:t>
      </w:r>
      <w:bookmarkStart w:id="97" w:name="_Hlk181273001"/>
      <w:r w:rsidRPr="1FEA527C">
        <w:rPr>
          <w:rFonts w:cs="Arial"/>
        </w:rPr>
        <w:t xml:space="preserve">+48 32 </w:t>
      </w:r>
      <w:r w:rsidR="00A84797">
        <w:rPr>
          <w:rFonts w:cs="Arial"/>
        </w:rPr>
        <w:t xml:space="preserve">77 40 </w:t>
      </w:r>
      <w:r w:rsidR="005D3274">
        <w:rPr>
          <w:rFonts w:cs="Arial"/>
        </w:rPr>
        <w:t xml:space="preserve">601, </w:t>
      </w:r>
      <w:r w:rsidR="005D3274" w:rsidRPr="005D3274">
        <w:rPr>
          <w:rFonts w:cs="Arial"/>
        </w:rPr>
        <w:t>+48 32 77 4</w:t>
      </w:r>
      <w:r w:rsidR="005D3274">
        <w:rPr>
          <w:rFonts w:cs="Arial"/>
        </w:rPr>
        <w:t>4 269</w:t>
      </w:r>
      <w:bookmarkEnd w:id="97"/>
      <w:r w:rsidR="005D3274">
        <w:rPr>
          <w:rFonts w:cs="Arial"/>
        </w:rPr>
        <w:t>.</w:t>
      </w:r>
    </w:p>
    <w:p w14:paraId="26F2785E" w14:textId="77777777" w:rsidR="5BC84BA1" w:rsidRPr="0002525A" w:rsidRDefault="5BC84BA1" w:rsidP="00B81118">
      <w:pPr>
        <w:pStyle w:val="Akapitzlist"/>
        <w:rPr>
          <w:rStyle w:val="Pogrubienie"/>
        </w:rPr>
      </w:pPr>
      <w:r w:rsidRPr="1FA63C8D">
        <w:rPr>
          <w:rStyle w:val="Pogrubienie"/>
        </w:rPr>
        <w:t>telefonicznie i mailowo do osób odpowiedzialnych za nabó</w:t>
      </w:r>
      <w:r w:rsidR="4176314C" w:rsidRPr="1FA63C8D">
        <w:rPr>
          <w:rStyle w:val="Pogrubienie"/>
        </w:rPr>
        <w:t>r:</w:t>
      </w:r>
    </w:p>
    <w:p w14:paraId="3F0079D4" w14:textId="3C354C44" w:rsidR="4176314C" w:rsidRDefault="00503434" w:rsidP="1FA63C8D">
      <w:pPr>
        <w:spacing w:after="0"/>
        <w:ind w:firstLine="708"/>
        <w:rPr>
          <w:rFonts w:cs="Arial"/>
          <w:lang w:val="de-DE"/>
        </w:rPr>
      </w:pPr>
      <w:hyperlink r:id="rId24">
        <w:r w:rsidR="004546F7" w:rsidRPr="1FA63C8D">
          <w:rPr>
            <w:rStyle w:val="Hipercze"/>
            <w:rFonts w:cs="Arial"/>
            <w:lang w:val="de-DE"/>
          </w:rPr>
          <w:t>srodowisko_fr@slaskie.pl</w:t>
        </w:r>
      </w:hyperlink>
      <w:r w:rsidR="004546F7" w:rsidRPr="1FA63C8D">
        <w:rPr>
          <w:rFonts w:cs="Arial"/>
          <w:lang w:val="de-DE"/>
        </w:rPr>
        <w:t>, +48 32 77 40 601, +48 32 77 44 269</w:t>
      </w:r>
    </w:p>
    <w:p w14:paraId="104E7F07" w14:textId="77777777" w:rsidR="1F36B7B9" w:rsidRDefault="1F36B7B9" w:rsidP="0092135C">
      <w:pPr>
        <w:pStyle w:val="Nagwekspisutreci"/>
        <w:rPr>
          <w:rStyle w:val="Wyrnienieintensywne"/>
          <w:color w:val="2E74B5" w:themeColor="accent1" w:themeShade="BF"/>
        </w:rPr>
      </w:pPr>
      <w:r w:rsidRPr="1FEA527C">
        <w:rPr>
          <w:rStyle w:val="Wyrnienieintensywne"/>
          <w:color w:val="2E74B5" w:themeColor="accent1" w:themeShade="BF"/>
        </w:rPr>
        <w:t>Uwaga!</w:t>
      </w:r>
    </w:p>
    <w:p w14:paraId="2E6BEE2F" w14:textId="77777777" w:rsidR="1F36B7B9" w:rsidRPr="0048181B" w:rsidRDefault="1F36B7B9" w:rsidP="00CC1685">
      <w:pPr>
        <w:rPr>
          <w:rFonts w:eastAsia="Arial" w:cs="Arial"/>
          <w:szCs w:val="24"/>
        </w:rPr>
      </w:pPr>
      <w:r w:rsidRPr="0048181B">
        <w:rPr>
          <w:rFonts w:eastAsia="Arial" w:cs="Arial"/>
          <w:color w:val="000000" w:themeColor="text1"/>
          <w:szCs w:val="24"/>
        </w:rPr>
        <w:t>ION ma 7 dni na udzielenie odpowiedzi na pytania dotyczące naboru</w:t>
      </w:r>
      <w:r w:rsidR="008C7201" w:rsidRPr="0048181B">
        <w:rPr>
          <w:rFonts w:eastAsia="Arial" w:cs="Arial"/>
          <w:color w:val="000000" w:themeColor="text1"/>
          <w:szCs w:val="24"/>
        </w:rPr>
        <w:t>, chyba że pytanie dotyczy skomplikowanej sprawy</w:t>
      </w:r>
      <w:r w:rsidRPr="0048181B">
        <w:rPr>
          <w:rFonts w:eastAsia="Arial" w:cs="Arial"/>
          <w:color w:val="000000" w:themeColor="text1"/>
          <w:szCs w:val="24"/>
        </w:rPr>
        <w:t>. Jeżeli zadasz pytanie zbyt późno, możemy nie zdążyć odpowiedzieć przed zakończeniem naboru.</w:t>
      </w:r>
    </w:p>
    <w:p w14:paraId="7D9D5537" w14:textId="77777777" w:rsidR="1F36B7B9" w:rsidRPr="0048181B" w:rsidRDefault="1F36B7B9" w:rsidP="00CC1685">
      <w:pPr>
        <w:rPr>
          <w:rFonts w:eastAsia="Arial" w:cs="Arial"/>
          <w:color w:val="000000" w:themeColor="text1"/>
          <w:szCs w:val="24"/>
        </w:rPr>
      </w:pPr>
      <w:r w:rsidRPr="0048181B">
        <w:rPr>
          <w:rFonts w:eastAsia="Arial" w:cs="Arial"/>
          <w:color w:val="000000" w:themeColor="text1"/>
          <w:szCs w:val="24"/>
        </w:rPr>
        <w:t>Przedmiotem zapytań nie mogą być konkretne zapisy czy rozwiązania zastosowane w</w:t>
      </w:r>
      <w:r w:rsidR="002B77B7" w:rsidRPr="0048181B">
        <w:rPr>
          <w:rFonts w:eastAsia="Arial" w:cs="Arial"/>
          <w:color w:val="000000" w:themeColor="text1"/>
          <w:szCs w:val="24"/>
        </w:rPr>
        <w:t> </w:t>
      </w:r>
      <w:r w:rsidRPr="0048181B">
        <w:rPr>
          <w:rFonts w:eastAsia="Arial" w:cs="Arial"/>
          <w:color w:val="000000" w:themeColor="text1"/>
          <w:szCs w:val="24"/>
        </w:rPr>
        <w:t>danym projekcie celem ich wstępnej oceny. Pamiętaj, że odpowiedź udzielona przez ION nie jest równoznaczna z wynikiem weryfikacji/oceny wniosku.</w:t>
      </w:r>
    </w:p>
    <w:p w14:paraId="17DB1E83" w14:textId="77777777" w:rsidR="1F36B7B9" w:rsidRPr="0048181B" w:rsidRDefault="1F36B7B9" w:rsidP="00CC1685">
      <w:pPr>
        <w:spacing w:after="240"/>
        <w:rPr>
          <w:szCs w:val="24"/>
        </w:rPr>
      </w:pPr>
      <w:r w:rsidRPr="0048181B">
        <w:rPr>
          <w:rFonts w:eastAsia="Arial" w:cs="Arial"/>
          <w:color w:val="000000" w:themeColor="text1"/>
          <w:szCs w:val="24"/>
        </w:rPr>
        <w:lastRenderedPageBreak/>
        <w:t>Na stronie internetowej FE SL 2021-2027 zamieścimy wyjaśnienia zawierające informacje o</w:t>
      </w:r>
      <w:r w:rsidR="00814BCD">
        <w:rPr>
          <w:rFonts w:eastAsia="Arial" w:cs="Arial"/>
          <w:color w:val="000000" w:themeColor="text1"/>
          <w:szCs w:val="24"/>
        </w:rPr>
        <w:t xml:space="preserve"> </w:t>
      </w:r>
      <w:r w:rsidRPr="0048181B">
        <w:rPr>
          <w:rFonts w:eastAsia="Arial" w:cs="Arial"/>
          <w:color w:val="000000" w:themeColor="text1"/>
          <w:szCs w:val="24"/>
        </w:rPr>
        <w:t>danym postępowaniu. Wyjaśnienie jest wiążące do czasu jego odwołania. O jego odwołaniu również poinformujemy na stronie.</w:t>
      </w:r>
    </w:p>
    <w:p w14:paraId="4C2E410F" w14:textId="77777777" w:rsidR="1F36B7B9" w:rsidRDefault="1F36B7B9" w:rsidP="0048181B">
      <w:pPr>
        <w:spacing w:line="276" w:lineRule="auto"/>
        <w:rPr>
          <w:rStyle w:val="Wyrnienieintensywne"/>
          <w:b w:val="0"/>
          <w:bCs/>
        </w:rPr>
      </w:pPr>
      <w:r w:rsidRPr="0082133F">
        <w:rPr>
          <w:rStyle w:val="Wyrnienieintensywne"/>
          <w:b w:val="0"/>
          <w:bCs/>
          <w:color w:val="2E74B5" w:themeColor="accent1" w:themeShade="BF"/>
        </w:rPr>
        <w:t>Dowiedz się więcej</w:t>
      </w:r>
    </w:p>
    <w:p w14:paraId="2582C281" w14:textId="77777777" w:rsidR="0048181B" w:rsidRDefault="3E87FE11" w:rsidP="00CC1685">
      <w:pPr>
        <w:spacing w:before="240" w:after="240"/>
      </w:pPr>
      <w:r w:rsidRPr="45BA4320">
        <w:rPr>
          <w:rFonts w:eastAsia="Arial" w:cs="Arial"/>
          <w:color w:val="000000" w:themeColor="text1"/>
        </w:rPr>
        <w:t>Odpowiedzi na najczęściej zadawana pytania lub zgłaszane wątpliwości zamieścimy również w odrębnej zakładce (FAQ) na stronie internetowej FE SL 2021-2027</w:t>
      </w:r>
    </w:p>
    <w:p w14:paraId="246C917A" w14:textId="77777777" w:rsidR="2E85F236" w:rsidRDefault="6F89FA0E" w:rsidP="42DAE102">
      <w:pPr>
        <w:pStyle w:val="Nagwek2"/>
        <w:spacing w:before="240" w:after="240" w:line="276" w:lineRule="auto"/>
        <w:ind w:left="567" w:hanging="578"/>
      </w:pPr>
      <w:r>
        <w:t xml:space="preserve"> </w:t>
      </w:r>
      <w:bookmarkStart w:id="98" w:name="_Toc186703980"/>
      <w:r>
        <w:t>Komunikacja dotycząca procesu oceny wniosku</w:t>
      </w:r>
      <w:bookmarkEnd w:id="98"/>
    </w:p>
    <w:p w14:paraId="7415BB27" w14:textId="5B6FB055" w:rsidR="6F89FA0E" w:rsidRDefault="5E82C8EC" w:rsidP="00CC1685">
      <w:pPr>
        <w:spacing w:after="240"/>
      </w:pPr>
      <w:r>
        <w:t xml:space="preserve">Wezwania do czynności wymaganych na etapie oceny WOD </w:t>
      </w:r>
      <w:r w:rsidR="151216F0">
        <w:t xml:space="preserve">znajdziesz w </w:t>
      </w:r>
      <w:r>
        <w:t>LSI 2021. Z chwilą</w:t>
      </w:r>
      <w:r w:rsidR="66BFCBCA">
        <w:t>,</w:t>
      </w:r>
      <w:r>
        <w:t xml:space="preserve"> kiedy wezwanie zostanie zamieszczone w LSI 2021 </w:t>
      </w:r>
      <w:r w:rsidR="151216F0">
        <w:t>(w procesie obsługi projektu, który znajdziesz w kolumnie Operacje)</w:t>
      </w:r>
      <w:r>
        <w:t>, na e-mail</w:t>
      </w:r>
      <w:r w:rsidR="151216F0">
        <w:t xml:space="preserve">, który podano we wniosku o dofinansowanie, </w:t>
      </w:r>
      <w:r>
        <w:t>w</w:t>
      </w:r>
      <w:r w:rsidR="009373C3">
        <w:t>yślemy</w:t>
      </w:r>
      <w:r>
        <w:t xml:space="preserve"> komunikat z adresu: </w:t>
      </w:r>
      <w:hyperlink r:id="rId25">
        <w:r w:rsidR="151216F0" w:rsidRPr="004C3941">
          <w:rPr>
            <w:rStyle w:val="Hipercze"/>
            <w:color w:val="2E74B5" w:themeColor="accent1" w:themeShade="BF"/>
            <w:u w:val="none"/>
          </w:rPr>
          <w:t>lsi2021@slaskie.pl</w:t>
        </w:r>
      </w:hyperlink>
      <w:r w:rsidR="151216F0" w:rsidRPr="0082133F">
        <w:rPr>
          <w:color w:val="2E74B5" w:themeColor="accent1" w:themeShade="BF"/>
        </w:rPr>
        <w:t>.</w:t>
      </w:r>
      <w:r w:rsidR="151216F0" w:rsidRPr="45BA4320">
        <w:rPr>
          <w:color w:val="A6A6A6" w:themeColor="background1" w:themeShade="A6"/>
        </w:rPr>
        <w:t xml:space="preserve"> </w:t>
      </w:r>
      <w:r w:rsidR="151216F0">
        <w:t>Koniecznie zapoznaj się z jego treścią, w terminie wskazanym w wezwaniu.</w:t>
      </w:r>
      <w:r>
        <w:t xml:space="preserve"> </w:t>
      </w:r>
    </w:p>
    <w:p w14:paraId="00B9AC1A" w14:textId="77777777" w:rsidR="6F89FA0E" w:rsidRPr="003C2525" w:rsidRDefault="6F89FA0E" w:rsidP="0092135C">
      <w:pPr>
        <w:pStyle w:val="Nagwekspisutreci"/>
        <w:rPr>
          <w:rStyle w:val="Wyrnienieintensywne"/>
          <w:color w:val="2E74B5" w:themeColor="accent1" w:themeShade="BF"/>
        </w:rPr>
      </w:pPr>
      <w:r w:rsidRPr="003C2525">
        <w:rPr>
          <w:rStyle w:val="Wyrnienieintensywne"/>
          <w:color w:val="2E74B5" w:themeColor="accent1" w:themeShade="BF"/>
        </w:rPr>
        <w:t>Pamiętaj!</w:t>
      </w:r>
    </w:p>
    <w:p w14:paraId="6E0C0855" w14:textId="77777777" w:rsidR="1FEA527C" w:rsidRPr="002170AE" w:rsidRDefault="5E82C8EC" w:rsidP="00CC1685">
      <w:pPr>
        <w:spacing w:after="240"/>
        <w:rPr>
          <w:b/>
          <w:bCs/>
        </w:rPr>
      </w:pPr>
      <w:r w:rsidRPr="45BA4320">
        <w:rPr>
          <w:b/>
          <w:bCs/>
        </w:rPr>
        <w:t>Termin na podjęcie czynności z WOD biegnie od dnia następującego po</w:t>
      </w:r>
      <w:r w:rsidR="1A198099" w:rsidRPr="45BA4320">
        <w:rPr>
          <w:b/>
          <w:bCs/>
        </w:rPr>
        <w:t xml:space="preserve"> dniu</w:t>
      </w:r>
      <w:r w:rsidR="02E7D2E5" w:rsidRPr="45BA4320">
        <w:rPr>
          <w:b/>
          <w:bCs/>
        </w:rPr>
        <w:t>, w którym</w:t>
      </w:r>
      <w:r w:rsidRPr="45BA4320">
        <w:rPr>
          <w:b/>
          <w:bCs/>
        </w:rPr>
        <w:t xml:space="preserve"> zamieszcz</w:t>
      </w:r>
      <w:r w:rsidR="1404A138" w:rsidRPr="45BA4320">
        <w:rPr>
          <w:b/>
          <w:bCs/>
        </w:rPr>
        <w:t>ono</w:t>
      </w:r>
      <w:r w:rsidRPr="45BA4320">
        <w:rPr>
          <w:b/>
          <w:bCs/>
        </w:rPr>
        <w:t xml:space="preserve"> wezwani</w:t>
      </w:r>
      <w:r w:rsidR="72A295E5" w:rsidRPr="45BA4320">
        <w:rPr>
          <w:b/>
          <w:bCs/>
        </w:rPr>
        <w:t>e</w:t>
      </w:r>
      <w:r w:rsidRPr="45BA4320">
        <w:rPr>
          <w:b/>
          <w:bCs/>
        </w:rPr>
        <w:t xml:space="preserve"> w LSI 2021.</w:t>
      </w:r>
    </w:p>
    <w:p w14:paraId="5EA88922" w14:textId="77777777" w:rsidR="6F89FA0E" w:rsidRDefault="0D674A02" w:rsidP="00CC1685">
      <w:r>
        <w:t>Wyjaśnienia</w:t>
      </w:r>
      <w:r w:rsidR="06A2AC2D">
        <w:t>,</w:t>
      </w:r>
      <w:r>
        <w:t xml:space="preserve"> </w:t>
      </w:r>
      <w:r w:rsidR="4F30C085">
        <w:t>a</w:t>
      </w:r>
      <w:r>
        <w:t xml:space="preserve"> w razie konieczności p</w:t>
      </w:r>
      <w:r w:rsidR="5E82C8EC">
        <w:t>oprawiony WOD</w:t>
      </w:r>
      <w:r w:rsidR="3C204493">
        <w:t>,</w:t>
      </w:r>
      <w:r w:rsidR="5E82C8EC">
        <w:t xml:space="preserve"> składasz ponow</w:t>
      </w:r>
      <w:r>
        <w:t xml:space="preserve">nie za pośrednictwem LSI 2021 </w:t>
      </w:r>
      <w:r w:rsidR="5E82C8EC">
        <w:t>na takich samych zasadach jak opisane w rozdziale 3.</w:t>
      </w:r>
    </w:p>
    <w:p w14:paraId="02A1C415" w14:textId="77777777" w:rsidR="608AC9CB" w:rsidRDefault="608AC9CB" w:rsidP="0092135C">
      <w:pPr>
        <w:pStyle w:val="Nagwekspisutreci"/>
        <w:rPr>
          <w:rStyle w:val="Wyrnienieintensywne"/>
          <w:color w:val="2E74B5" w:themeColor="accent1" w:themeShade="BF"/>
        </w:rPr>
      </w:pPr>
      <w:r w:rsidRPr="1FEA527C">
        <w:rPr>
          <w:rStyle w:val="Wyrnienieintensywne"/>
          <w:color w:val="2E74B5" w:themeColor="accent1" w:themeShade="BF"/>
        </w:rPr>
        <w:t>Uwaga!</w:t>
      </w:r>
    </w:p>
    <w:p w14:paraId="12EC0E3B" w14:textId="77777777" w:rsidR="6F89FA0E" w:rsidRDefault="6F89FA0E" w:rsidP="0082133F">
      <w:pPr>
        <w:spacing w:before="240" w:after="240"/>
      </w:pPr>
      <w:r>
        <w:t>W sekcji kontakty</w:t>
      </w:r>
      <w:r w:rsidR="315B0DE5">
        <w:t xml:space="preserve"> </w:t>
      </w:r>
      <w:r w:rsidR="002801E2">
        <w:t>-</w:t>
      </w:r>
      <w:r w:rsidR="315B0DE5">
        <w:t xml:space="preserve"> </w:t>
      </w:r>
      <w:r>
        <w:t>dane adresowe do korespondencji należy wskazać aktywny i obsługiwany adres skrzynki e-mail.</w:t>
      </w:r>
    </w:p>
    <w:p w14:paraId="04EAB48C" w14:textId="516BF540" w:rsidR="37C1A449" w:rsidRDefault="37C1A449" w:rsidP="0082133F">
      <w:pPr>
        <w:spacing w:before="240" w:after="240"/>
      </w:pPr>
      <w:r>
        <w:t xml:space="preserve">Zawiadomienia o wyborze projektu do dofinansowania lub o negatywnym wyniku oceny otrzymasz za pośrednictwem skrzynki </w:t>
      </w:r>
      <w:proofErr w:type="spellStart"/>
      <w:r>
        <w:t>ePUAP</w:t>
      </w:r>
      <w:proofErr w:type="spellEnd"/>
      <w:r>
        <w:t>, któr</w:t>
      </w:r>
      <w:r w:rsidR="008A5A52">
        <w:t>ą</w:t>
      </w:r>
      <w:r>
        <w:t xml:space="preserve"> podałeś w sekcji „kontakty”</w:t>
      </w:r>
      <w:r w:rsidR="005D6D2F" w:rsidRPr="005D6D2F">
        <w:t xml:space="preserve"> lub skrzynk</w:t>
      </w:r>
      <w:r w:rsidR="002F5C0E">
        <w:t>i</w:t>
      </w:r>
      <w:r w:rsidR="005D6D2F" w:rsidRPr="005D6D2F">
        <w:t xml:space="preserve"> wskazanej w </w:t>
      </w:r>
      <w:r w:rsidR="00095791">
        <w:t>B</w:t>
      </w:r>
      <w:r w:rsidR="005D6D2F" w:rsidRPr="005D6D2F">
        <w:t xml:space="preserve">azie </w:t>
      </w:r>
      <w:r w:rsidR="00095791">
        <w:t>A</w:t>
      </w:r>
      <w:r w:rsidR="005D6D2F" w:rsidRPr="005D6D2F">
        <w:t xml:space="preserve">dresów </w:t>
      </w:r>
      <w:r w:rsidR="00095791">
        <w:t>E</w:t>
      </w:r>
      <w:r w:rsidR="005D6D2F" w:rsidRPr="005D6D2F">
        <w:t>lektronicznych (e-Doręczenia)</w:t>
      </w:r>
      <w:r>
        <w:t>.</w:t>
      </w:r>
    </w:p>
    <w:p w14:paraId="3B1D1170" w14:textId="77777777" w:rsidR="37C1A449" w:rsidRPr="003C2525" w:rsidRDefault="37C1A449" w:rsidP="0092135C">
      <w:pPr>
        <w:pStyle w:val="Nagwekspisutreci"/>
        <w:rPr>
          <w:rStyle w:val="Wyrnienieintensywne"/>
          <w:color w:val="2E74B5" w:themeColor="accent1" w:themeShade="BF"/>
        </w:rPr>
      </w:pPr>
      <w:r w:rsidRPr="003C2525">
        <w:rPr>
          <w:rStyle w:val="Wyrnienieintensywne"/>
          <w:color w:val="2E74B5" w:themeColor="accent1" w:themeShade="BF"/>
        </w:rPr>
        <w:t>Pamiętaj!</w:t>
      </w:r>
    </w:p>
    <w:p w14:paraId="6532C077" w14:textId="77777777" w:rsidR="00814BCD" w:rsidRDefault="37C1A449" w:rsidP="00CC1685">
      <w:r>
        <w:t>Złożenie wniosku o dofinansowanie oznacza, że akceptujesz wskazany powyżej sposób komunikacji elektronicznej.</w:t>
      </w:r>
    </w:p>
    <w:p w14:paraId="670E79B5" w14:textId="77777777" w:rsidR="00814BCD" w:rsidRDefault="00814BCD">
      <w:r>
        <w:br w:type="page"/>
      </w:r>
    </w:p>
    <w:p w14:paraId="316004D9" w14:textId="77777777" w:rsidR="37C1A449" w:rsidRPr="0082133F" w:rsidRDefault="37C1A449" w:rsidP="0082133F">
      <w:pPr>
        <w:rPr>
          <w:rStyle w:val="Wyrnienieintensywne"/>
          <w:b w:val="0"/>
          <w:color w:val="2E74B5" w:themeColor="accent1" w:themeShade="BF"/>
        </w:rPr>
      </w:pPr>
      <w:r w:rsidRPr="0082133F">
        <w:rPr>
          <w:rStyle w:val="Wyrnienieintensywne"/>
          <w:b w:val="0"/>
          <w:color w:val="2E74B5" w:themeColor="accent1" w:themeShade="BF"/>
        </w:rPr>
        <w:lastRenderedPageBreak/>
        <w:t>Uwaga!</w:t>
      </w:r>
    </w:p>
    <w:p w14:paraId="4BA6C87B" w14:textId="77777777" w:rsidR="37C1A449" w:rsidRDefault="37C1A449" w:rsidP="00CC1685">
      <w:r>
        <w:t>Doręczenie pism za pomocą środków komunikacji elektronicznej oznacza, że nie masz prawa do roszczeń, jeżeli dojdzie do sytuacji dla Ciebie niekorzystnej wskutek</w:t>
      </w:r>
    </w:p>
    <w:p w14:paraId="5865F3BE" w14:textId="77777777" w:rsidR="37C1A449" w:rsidRDefault="37C1A449" w:rsidP="00B81118">
      <w:pPr>
        <w:pStyle w:val="Akapitzlist"/>
        <w:numPr>
          <w:ilvl w:val="0"/>
          <w:numId w:val="11"/>
        </w:numPr>
      </w:pPr>
      <w:r>
        <w:t>nieodebrania pisma</w:t>
      </w:r>
    </w:p>
    <w:p w14:paraId="5A44B0CA" w14:textId="77777777" w:rsidR="37C1A449" w:rsidRDefault="37C1A449" w:rsidP="00B81118">
      <w:pPr>
        <w:pStyle w:val="Akapitzlist"/>
        <w:numPr>
          <w:ilvl w:val="0"/>
          <w:numId w:val="11"/>
        </w:numPr>
      </w:pPr>
      <w:r>
        <w:t>nieterminowego odebrania pisma albo</w:t>
      </w:r>
    </w:p>
    <w:p w14:paraId="183F1D63" w14:textId="77777777" w:rsidR="1FEA527C" w:rsidRDefault="37C1A449" w:rsidP="00B81118">
      <w:pPr>
        <w:pStyle w:val="Akapitzlist"/>
        <w:numPr>
          <w:ilvl w:val="0"/>
          <w:numId w:val="11"/>
        </w:numPr>
      </w:pPr>
      <w:r>
        <w:t>innego uchybienia, w tym niepoinformowania ION o zmianie danych teleadresowych w zakresie komunikacji elektronicznej.</w:t>
      </w:r>
    </w:p>
    <w:p w14:paraId="485716F0" w14:textId="77777777" w:rsidR="1FEA527C" w:rsidRDefault="37C1A449" w:rsidP="00CC1685">
      <w:bookmarkStart w:id="99" w:name="_Toc114570859"/>
      <w:r>
        <w:t>W zakresie procedury odwoławczej komunikacja jest prowadzona zgodnie z</w:t>
      </w:r>
      <w:r w:rsidR="002B77B7">
        <w:t> </w:t>
      </w:r>
      <w:r>
        <w:t>Podrozdziałem 5.5</w:t>
      </w:r>
    </w:p>
    <w:p w14:paraId="5017C2F6" w14:textId="18D18FD1" w:rsidR="00E72D9B" w:rsidRDefault="37C1A449" w:rsidP="0082133F">
      <w:pPr>
        <w:spacing w:after="240"/>
      </w:pPr>
      <w:r>
        <w:t xml:space="preserve">W </w:t>
      </w:r>
      <w:r w:rsidR="009278C8" w:rsidRPr="009278C8">
        <w:t>umowy/porozumienia/decyzji o dofinansowanie projektu komunikacja jest prowadzona zgodnie z zapisami załącznika nr 5 do niniejszego Regulaminu wyboru projektów</w:t>
      </w:r>
      <w:r>
        <w:t>.</w:t>
      </w:r>
    </w:p>
    <w:p w14:paraId="3A9F4609" w14:textId="77777777" w:rsidR="00E72D9B" w:rsidRDefault="2E85F236" w:rsidP="42DAE102">
      <w:pPr>
        <w:pStyle w:val="Nagwek2"/>
        <w:spacing w:after="240"/>
        <w:ind w:left="646"/>
      </w:pPr>
      <w:bookmarkStart w:id="100" w:name="_Toc186703981"/>
      <w:r>
        <w:t>Udzielanie informacji przez wnioskodawcę podmiotom zewnętrznym</w:t>
      </w:r>
      <w:bookmarkEnd w:id="100"/>
    </w:p>
    <w:p w14:paraId="0B4EABFA" w14:textId="210818F2" w:rsidR="00D82E1B" w:rsidRPr="00D82E1B" w:rsidRDefault="00E72D9B" w:rsidP="00D82E1B">
      <w:r w:rsidRPr="00120DA3">
        <w:t>Informacje oraz dokumenty, które umieścisz we wniosku o dofinansowanie mogą zostać przekazane podmiotom przeprowadzającym badania ewaluacyjne, analizy i</w:t>
      </w:r>
      <w:r>
        <w:t> </w:t>
      </w:r>
      <w:r w:rsidRPr="00120DA3">
        <w:t>ekspertyzy na zlecenie instytucji zaangażowanych we wdrażanie FE SL 2021-2027. Możesz zostać również poproszony przez nie o udzielenie informacji na temat złożonego wniosku. Podmioty realizujące badania ewaluacyjne, analizy i ekspertyzy zobowiązane są do zachowania poufności przekazanych danych oraz do ochrony informacji, które stanowią tajemnice prawnie chronione.</w:t>
      </w:r>
      <w:bookmarkEnd w:id="99"/>
    </w:p>
    <w:p w14:paraId="64284E17" w14:textId="77777777" w:rsidR="00EE049C" w:rsidRDefault="00D82E1B" w:rsidP="00D82E1B">
      <w:pPr>
        <w:rPr>
          <w:rFonts w:cs="Arial"/>
          <w:szCs w:val="24"/>
        </w:rPr>
      </w:pPr>
      <w:r>
        <w:rPr>
          <w:rFonts w:cs="Arial"/>
          <w:szCs w:val="24"/>
        </w:rPr>
        <w:br w:type="page"/>
      </w:r>
    </w:p>
    <w:p w14:paraId="7948B200" w14:textId="77777777" w:rsidR="00EE049C" w:rsidRDefault="00EE049C" w:rsidP="42DAE102">
      <w:pPr>
        <w:pStyle w:val="Nagwek1"/>
      </w:pPr>
      <w:bookmarkStart w:id="101" w:name="_Toc186703982"/>
      <w:r>
        <w:lastRenderedPageBreak/>
        <w:t>Przetwarzanie danych osobowych</w:t>
      </w:r>
      <w:bookmarkEnd w:id="101"/>
    </w:p>
    <w:p w14:paraId="74E1AE8C" w14:textId="77777777" w:rsidR="00EE049C" w:rsidRDefault="5E24B32A" w:rsidP="45BA4320">
      <w:pPr>
        <w:rPr>
          <w:rFonts w:cs="Arial"/>
        </w:rPr>
      </w:pPr>
      <w:r w:rsidRPr="45BA4320">
        <w:rPr>
          <w:rFonts w:cs="Arial"/>
        </w:rPr>
        <w:t>Realizacja naszych zadań, takich jak rozpatrzenie Twojego wniosku, komunikacja z Tobą, przyznanie dofinansowania</w:t>
      </w:r>
      <w:r w:rsidR="2CC7D7C2" w:rsidRPr="45BA4320">
        <w:rPr>
          <w:rFonts w:cs="Arial"/>
        </w:rPr>
        <w:t>,</w:t>
      </w:r>
      <w:r w:rsidRPr="45BA4320">
        <w:rPr>
          <w:rFonts w:cs="Arial"/>
        </w:rPr>
        <w:t xml:space="preserve"> a następnie jego rozliczenie, wymagać będą pozyskiwania różnych danych osobowych.</w:t>
      </w:r>
    </w:p>
    <w:p w14:paraId="10F21724" w14:textId="77777777" w:rsidR="00EE049C" w:rsidRDefault="00EE049C" w:rsidP="00EE049C">
      <w:pPr>
        <w:rPr>
          <w:rFonts w:cs="Arial"/>
          <w:szCs w:val="24"/>
        </w:rPr>
      </w:pPr>
      <w:r>
        <w:rPr>
          <w:rFonts w:cs="Arial"/>
          <w:szCs w:val="24"/>
        </w:rPr>
        <w:t>Będziemy przekazywać informacje na temat przetwarzania danych poszczególnych osób, w miejscu i czasie, w których będą one zbierane.</w:t>
      </w:r>
    </w:p>
    <w:p w14:paraId="326E714F" w14:textId="77777777" w:rsidR="00EE049C" w:rsidRDefault="00EE049C" w:rsidP="0092135C">
      <w:pPr>
        <w:pStyle w:val="Nagwekspisutreci"/>
        <w:rPr>
          <w:rStyle w:val="Wyrnienieintensywne"/>
          <w:color w:val="2E74B5" w:themeColor="accent1" w:themeShade="BF"/>
        </w:rPr>
      </w:pPr>
      <w:r w:rsidRPr="0031258F">
        <w:rPr>
          <w:rStyle w:val="Wyrnienieintensywne"/>
          <w:color w:val="2E74B5" w:themeColor="accent1" w:themeShade="BF"/>
        </w:rPr>
        <w:t>Pamiętaj!</w:t>
      </w:r>
    </w:p>
    <w:p w14:paraId="51FDA423" w14:textId="77777777" w:rsidR="00EE049C" w:rsidRDefault="5E24B32A" w:rsidP="45BA4320">
      <w:pPr>
        <w:rPr>
          <w:rFonts w:cs="Arial"/>
        </w:rPr>
      </w:pPr>
      <w:r w:rsidRPr="45BA4320">
        <w:rPr>
          <w:rFonts w:cs="Arial"/>
        </w:rPr>
        <w:t>Jako wnioskodawca lub beneficjent odpowiadasz za przetwarzanie danych osobowych, którymi dysponujesz jako ich administrator.</w:t>
      </w:r>
    </w:p>
    <w:p w14:paraId="0A8EB4A6" w14:textId="77777777" w:rsidR="00EE049C" w:rsidRPr="006870A7" w:rsidRDefault="00EE049C" w:rsidP="00EE049C">
      <w:pPr>
        <w:rPr>
          <w:rFonts w:cs="Arial"/>
          <w:szCs w:val="24"/>
        </w:rPr>
      </w:pPr>
      <w:r w:rsidRPr="006870A7">
        <w:rPr>
          <w:rFonts w:cs="Arial"/>
          <w:szCs w:val="24"/>
        </w:rPr>
        <w:t>Oznacza to między innymi, że</w:t>
      </w:r>
      <w:r>
        <w:rPr>
          <w:rFonts w:cs="Arial"/>
          <w:szCs w:val="24"/>
        </w:rPr>
        <w:t>:</w:t>
      </w:r>
    </w:p>
    <w:p w14:paraId="1FB5074B" w14:textId="77777777" w:rsidR="00EE049C" w:rsidRPr="006870A7" w:rsidRDefault="00EE049C" w:rsidP="00B81118">
      <w:pPr>
        <w:pStyle w:val="Akapitzlist"/>
        <w:numPr>
          <w:ilvl w:val="0"/>
          <w:numId w:val="19"/>
        </w:numPr>
      </w:pPr>
      <w:r w:rsidRPr="006870A7">
        <w:t xml:space="preserve">powinieneś realizować obowiązki </w:t>
      </w:r>
      <w:r>
        <w:t>administratora danych,</w:t>
      </w:r>
    </w:p>
    <w:p w14:paraId="7EE58A8E" w14:textId="77777777" w:rsidR="00EE049C" w:rsidRPr="0031258F" w:rsidRDefault="00EE049C" w:rsidP="00B81118">
      <w:pPr>
        <w:pStyle w:val="Akapitzlist"/>
        <w:numPr>
          <w:ilvl w:val="0"/>
          <w:numId w:val="19"/>
        </w:numPr>
      </w:pPr>
      <w:r w:rsidRPr="00D11342">
        <w:t xml:space="preserve">pomiędzy </w:t>
      </w:r>
      <w:r w:rsidRPr="0031258F">
        <w:t>Tobą a nami będzie dochodzić do przekazywania danych osobowych – zarówno Twoich jak i innych osób.</w:t>
      </w:r>
    </w:p>
    <w:p w14:paraId="47016046" w14:textId="77777777" w:rsidR="00EE049C" w:rsidRDefault="00EE049C" w:rsidP="0082133F">
      <w:pPr>
        <w:spacing w:after="240"/>
        <w:rPr>
          <w:rFonts w:cs="Arial"/>
          <w:szCs w:val="24"/>
        </w:rPr>
      </w:pPr>
      <w:r>
        <w:rPr>
          <w:rFonts w:cs="Arial"/>
          <w:szCs w:val="24"/>
        </w:rPr>
        <w:t>D</w:t>
      </w:r>
      <w:r w:rsidRPr="00F602C2">
        <w:rPr>
          <w:rFonts w:cs="Arial"/>
          <w:szCs w:val="24"/>
        </w:rPr>
        <w:t xml:space="preserve">ane </w:t>
      </w:r>
      <w:r>
        <w:rPr>
          <w:rFonts w:cs="Arial"/>
          <w:szCs w:val="24"/>
        </w:rPr>
        <w:t>osobowe muszą być</w:t>
      </w:r>
      <w:r w:rsidRPr="00F602C2">
        <w:rPr>
          <w:rFonts w:cs="Arial"/>
          <w:szCs w:val="24"/>
        </w:rPr>
        <w:t xml:space="preserve"> przetwarzane </w:t>
      </w:r>
      <w:r>
        <w:rPr>
          <w:rFonts w:cs="Arial"/>
          <w:szCs w:val="24"/>
        </w:rPr>
        <w:t>zgodnie z prawem, w niezbędnym</w:t>
      </w:r>
      <w:r w:rsidRPr="00F602C2">
        <w:rPr>
          <w:rFonts w:cs="Arial"/>
          <w:szCs w:val="24"/>
        </w:rPr>
        <w:t xml:space="preserve"> zakresie</w:t>
      </w:r>
      <w:r>
        <w:rPr>
          <w:rFonts w:cs="Arial"/>
          <w:szCs w:val="24"/>
        </w:rPr>
        <w:t xml:space="preserve"> oraz</w:t>
      </w:r>
      <w:r w:rsidRPr="00F602C2">
        <w:rPr>
          <w:rFonts w:cs="Arial"/>
          <w:szCs w:val="24"/>
        </w:rPr>
        <w:t xml:space="preserve"> w bezpieczny</w:t>
      </w:r>
      <w:r w:rsidRPr="001347A4">
        <w:rPr>
          <w:rFonts w:cs="Arial"/>
          <w:szCs w:val="24"/>
        </w:rPr>
        <w:t xml:space="preserve"> sposób.</w:t>
      </w:r>
    </w:p>
    <w:p w14:paraId="1AD72C7B" w14:textId="77777777" w:rsidR="00EE049C" w:rsidRDefault="00EE049C" w:rsidP="00EE049C">
      <w:pPr>
        <w:autoSpaceDE w:val="0"/>
        <w:autoSpaceDN w:val="0"/>
        <w:adjustRightInd w:val="0"/>
        <w:spacing w:after="0"/>
        <w:rPr>
          <w:rFonts w:cs="Arial"/>
          <w:szCs w:val="24"/>
        </w:rPr>
      </w:pPr>
      <w:r w:rsidRPr="0082133F">
        <w:rPr>
          <w:rStyle w:val="Wyrnienieintensywne"/>
          <w:b w:val="0"/>
          <w:color w:val="2E74B5" w:themeColor="accent1" w:themeShade="BF"/>
        </w:rPr>
        <w:t>Dowiedz się więcej:</w:t>
      </w:r>
    </w:p>
    <w:p w14:paraId="5A66E3A1" w14:textId="6C6C4DD7" w:rsidR="00E72D9B" w:rsidRPr="00560A19" w:rsidRDefault="00A16371" w:rsidP="00E72D9B">
      <w:pPr>
        <w:rPr>
          <w:rFonts w:cs="Arial"/>
          <w:szCs w:val="24"/>
        </w:rPr>
      </w:pPr>
      <w:r w:rsidRPr="00A16371">
        <w:rPr>
          <w:rFonts w:cs="Arial"/>
          <w:szCs w:val="24"/>
        </w:rPr>
        <w:t xml:space="preserve">Więcej informacji na ten temat znajdziesz na stronie internetowej programu pod adresem </w:t>
      </w:r>
      <w:hyperlink r:id="rId26" w:history="1">
        <w:r w:rsidR="009B374F">
          <w:rPr>
            <w:rStyle w:val="Hipercze"/>
            <w:rFonts w:cs="Arial"/>
            <w:szCs w:val="24"/>
            <w:u w:val="none"/>
          </w:rPr>
          <w:t>FUNDUSZE UE - przetwarzanie danych osobowych</w:t>
        </w:r>
      </w:hyperlink>
      <w:r w:rsidR="009B374F" w:rsidRPr="00110254">
        <w:rPr>
          <w:rStyle w:val="Hipercze"/>
          <w:rFonts w:cs="Arial"/>
          <w:color w:val="auto"/>
          <w:szCs w:val="24"/>
          <w:u w:val="none"/>
        </w:rPr>
        <w:t>.</w:t>
      </w:r>
      <w:r w:rsidR="00E72D9B">
        <w:rPr>
          <w:szCs w:val="24"/>
        </w:rPr>
        <w:br w:type="page"/>
      </w:r>
    </w:p>
    <w:p w14:paraId="38377620" w14:textId="11F3307D" w:rsidR="00E72D9B" w:rsidRPr="00C83923" w:rsidRDefault="006466AF" w:rsidP="42DAE102">
      <w:pPr>
        <w:pStyle w:val="Nagwek1"/>
      </w:pPr>
      <w:r>
        <w:lastRenderedPageBreak/>
        <w:t xml:space="preserve"> </w:t>
      </w:r>
      <w:bookmarkStart w:id="102" w:name="_Toc186703983"/>
      <w:r w:rsidR="2E85F236">
        <w:t>Podstawy prawne</w:t>
      </w:r>
      <w:bookmarkEnd w:id="102"/>
    </w:p>
    <w:p w14:paraId="42BB6CE9" w14:textId="77777777" w:rsidR="009E2B79" w:rsidRDefault="00E72D9B" w:rsidP="00B81118">
      <w:pPr>
        <w:pStyle w:val="Akapitzlist"/>
        <w:numPr>
          <w:ilvl w:val="0"/>
          <w:numId w:val="20"/>
        </w:numPr>
      </w:pPr>
      <w:r w:rsidRPr="00C83923">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w:t>
      </w:r>
      <w:r>
        <w:t> </w:t>
      </w:r>
      <w:r w:rsidRPr="00C83923">
        <w:t>Europejskiego Funduszu Morskiego, Rybackiego i Akwakultury, a także przepisy finansowe na potrzeby tych funduszy oraz na potrzeby Funduszu Azylu, Migracji i Integracji, Funduszu Bezpieczeństwa Wewnętrznego i</w:t>
      </w:r>
      <w:r>
        <w:t> </w:t>
      </w:r>
      <w:r w:rsidRPr="00C83923">
        <w:t>Instrumentu Wsparcia Finansowego na rzecz Zarządzania Granicami i</w:t>
      </w:r>
      <w:r>
        <w:t> </w:t>
      </w:r>
      <w:r w:rsidRPr="00C83923">
        <w:t>Polityki Wizowej</w:t>
      </w:r>
      <w:r w:rsidR="00DB586A">
        <w:t xml:space="preserve"> </w:t>
      </w:r>
      <w:r w:rsidR="00DB586A" w:rsidRPr="00DB586A">
        <w:t xml:space="preserve">(Dz. Urz. UE L 231 z 30.06.2021, str. 159, z </w:t>
      </w:r>
      <w:proofErr w:type="spellStart"/>
      <w:r w:rsidR="00DB586A" w:rsidRPr="00DB586A">
        <w:t>późn</w:t>
      </w:r>
      <w:proofErr w:type="spellEnd"/>
      <w:r w:rsidR="00DB586A" w:rsidRPr="00DB586A">
        <w:t>. zm.)</w:t>
      </w:r>
      <w:r w:rsidRPr="00C83923">
        <w:t>.</w:t>
      </w:r>
    </w:p>
    <w:p w14:paraId="30E677E5" w14:textId="13F89AB5" w:rsidR="00153FFE" w:rsidRPr="00594DC4" w:rsidRDefault="00594DC4" w:rsidP="00B81118">
      <w:pPr>
        <w:pStyle w:val="Akapitzlist"/>
        <w:numPr>
          <w:ilvl w:val="0"/>
          <w:numId w:val="20"/>
        </w:numPr>
      </w:pPr>
      <w:bookmarkStart w:id="103" w:name="_Hlk132266461"/>
      <w:r w:rsidRPr="0CECDBCC">
        <w:t xml:space="preserve">Rozporządzenie Parlamentu Europejskiego i Rady (UE) nr </w:t>
      </w:r>
      <w:r w:rsidR="00153FFE" w:rsidRPr="0CECDBCC">
        <w:t>2021/1058 z dnia 24 czerwca 2021 r. w sprawie Europejskiego Funduszu Rozwoju Regionalnego i Funduszu Spójnośc</w:t>
      </w:r>
      <w:r w:rsidRPr="0CECDBCC">
        <w:t>i</w:t>
      </w:r>
      <w:r w:rsidR="00D966B1">
        <w:t xml:space="preserve"> </w:t>
      </w:r>
      <w:r w:rsidR="00D966B1" w:rsidRPr="00D966B1">
        <w:t xml:space="preserve">(Dz. Urz. UE L 231 z 30.06.2021, str. 60,z </w:t>
      </w:r>
      <w:proofErr w:type="spellStart"/>
      <w:r w:rsidR="00D966B1" w:rsidRPr="00D966B1">
        <w:t>późn</w:t>
      </w:r>
      <w:proofErr w:type="spellEnd"/>
      <w:r w:rsidR="00D966B1" w:rsidRPr="00D966B1">
        <w:t>. zm.)</w:t>
      </w:r>
    </w:p>
    <w:bookmarkEnd w:id="103"/>
    <w:p w14:paraId="149249DC" w14:textId="7CCE4085" w:rsidR="74C5B3D0" w:rsidRPr="006D5F67" w:rsidRDefault="0EFB1E87" w:rsidP="00B81118">
      <w:pPr>
        <w:pStyle w:val="Akapitzlist"/>
        <w:numPr>
          <w:ilvl w:val="0"/>
          <w:numId w:val="20"/>
        </w:numPr>
      </w:pPr>
      <w:r w:rsidRPr="3920A4F9">
        <w:t xml:space="preserve">Rozporządzenie Parlamentu Europejskiego i Rady (UE) nr 2021/1056 z dnia 24 czerwca 2021 r. </w:t>
      </w:r>
      <w:r w:rsidR="0AC23C02" w:rsidRPr="3920A4F9">
        <w:t>ustanawiające</w:t>
      </w:r>
      <w:r w:rsidRPr="3920A4F9">
        <w:t xml:space="preserve"> Fundusz na rzecz Sprawiedliwej Transformacji</w:t>
      </w:r>
      <w:r w:rsidR="073580B1" w:rsidRPr="006D5F67">
        <w:t xml:space="preserve"> </w:t>
      </w:r>
      <w:bookmarkStart w:id="104" w:name="_Hlk132364908"/>
      <w:r w:rsidR="073580B1" w:rsidRPr="006D5F67">
        <w:t xml:space="preserve">(Dz. Urz. UE L 231 z 30.06.2021, str. 1, z </w:t>
      </w:r>
      <w:proofErr w:type="spellStart"/>
      <w:r w:rsidR="073580B1" w:rsidRPr="006D5F67">
        <w:t>późn</w:t>
      </w:r>
      <w:proofErr w:type="spellEnd"/>
      <w:r w:rsidR="073580B1" w:rsidRPr="006D5F67">
        <w:t>. zm.)</w:t>
      </w:r>
      <w:bookmarkEnd w:id="104"/>
    </w:p>
    <w:p w14:paraId="4B284334" w14:textId="261582B6" w:rsidR="00E72D9B" w:rsidRPr="006D5F67" w:rsidRDefault="08ECACF4" w:rsidP="00B81118">
      <w:pPr>
        <w:pStyle w:val="Akapitzlist"/>
        <w:numPr>
          <w:ilvl w:val="0"/>
          <w:numId w:val="20"/>
        </w:numPr>
      </w:pPr>
      <w:r w:rsidRPr="006D5F67">
        <w:t xml:space="preserve">Ustawa z dnia 28 kwietnia 2022 r. o zasadach realizacji zadań finansowanych ze środków europejskich w perspektywie finansowej 2021–2027 </w:t>
      </w:r>
      <w:r w:rsidR="6569F26B" w:rsidRPr="006D5F67">
        <w:t>(Dz.U z 2022 r., poz.1079</w:t>
      </w:r>
      <w:r w:rsidR="00E9648A">
        <w:t xml:space="preserve"> z </w:t>
      </w:r>
      <w:proofErr w:type="spellStart"/>
      <w:r w:rsidR="00E9648A">
        <w:t>późn</w:t>
      </w:r>
      <w:proofErr w:type="spellEnd"/>
      <w:r w:rsidR="00E9648A">
        <w:t>. zm.</w:t>
      </w:r>
      <w:r w:rsidR="6569F26B" w:rsidRPr="006D5F67">
        <w:t>).</w:t>
      </w:r>
    </w:p>
    <w:p w14:paraId="62A70A44" w14:textId="52FB3CEF" w:rsidR="00E72D9B" w:rsidRPr="006D5F67" w:rsidRDefault="00E72D9B" w:rsidP="00B81118">
      <w:pPr>
        <w:pStyle w:val="Akapitzlist"/>
        <w:numPr>
          <w:ilvl w:val="0"/>
          <w:numId w:val="20"/>
        </w:numPr>
      </w:pPr>
      <w:r w:rsidRPr="006D5F67">
        <w:t>Ustawa z dnia 14 czerwca 1960 r. Kodeks postępowania administracyjnego</w:t>
      </w:r>
      <w:r w:rsidR="00400F84" w:rsidRPr="006D5F67">
        <w:br/>
      </w:r>
      <w:r w:rsidR="00C9541A" w:rsidRPr="006D5F67">
        <w:t>(t. j. Dz. U. z 202</w:t>
      </w:r>
      <w:r w:rsidR="002E2968">
        <w:t>4</w:t>
      </w:r>
      <w:r w:rsidR="00C9541A" w:rsidRPr="006D5F67">
        <w:t xml:space="preserve"> r., poz. </w:t>
      </w:r>
      <w:r w:rsidR="002E2968">
        <w:t>572</w:t>
      </w:r>
      <w:r w:rsidR="00C9541A" w:rsidRPr="006D5F67">
        <w:t>).</w:t>
      </w:r>
    </w:p>
    <w:p w14:paraId="3D41AD84" w14:textId="7D951CD5" w:rsidR="00C9541A" w:rsidRDefault="00C9541A" w:rsidP="00B81118">
      <w:pPr>
        <w:pStyle w:val="Akapitzlist"/>
        <w:numPr>
          <w:ilvl w:val="0"/>
          <w:numId w:val="20"/>
        </w:numPr>
      </w:pPr>
      <w:r>
        <w:t>Ustawa z dnia 27 sierpnia 2009 r. o finansach publicznych (t. j. Dz. U. z 202</w:t>
      </w:r>
      <w:r w:rsidR="2A9F98A7">
        <w:t>4</w:t>
      </w:r>
      <w:r>
        <w:t xml:space="preserve"> r., poz. 1</w:t>
      </w:r>
      <w:r w:rsidR="5EA1C820">
        <w:t>530</w:t>
      </w:r>
      <w:r w:rsidR="00E22A28">
        <w:t>.</w:t>
      </w:r>
      <w:r>
        <w:t>).</w:t>
      </w:r>
    </w:p>
    <w:p w14:paraId="3CB344F4" w14:textId="7CBF4D04" w:rsidR="00C9541A" w:rsidRDefault="00C9541A" w:rsidP="00B81118">
      <w:pPr>
        <w:pStyle w:val="Akapitzlist"/>
        <w:numPr>
          <w:ilvl w:val="0"/>
          <w:numId w:val="20"/>
        </w:numPr>
      </w:pPr>
      <w:r w:rsidRPr="006F56EB">
        <w:t>Ustawa z dnia 11 września 2019 r. Prawo zamówień publicznych (</w:t>
      </w:r>
      <w:proofErr w:type="spellStart"/>
      <w:r w:rsidRPr="006F56EB">
        <w:t>t.j</w:t>
      </w:r>
      <w:proofErr w:type="spellEnd"/>
      <w:r w:rsidRPr="006F56EB">
        <w:t>. Dz. U. z 202</w:t>
      </w:r>
      <w:r w:rsidR="009D3C07">
        <w:t>3</w:t>
      </w:r>
      <w:r w:rsidRPr="006F56EB">
        <w:t xml:space="preserve"> r., poz. </w:t>
      </w:r>
      <w:r w:rsidR="009D3C07">
        <w:t>1605</w:t>
      </w:r>
      <w:r w:rsidRPr="006F56EB">
        <w:t xml:space="preserve"> z </w:t>
      </w:r>
      <w:proofErr w:type="spellStart"/>
      <w:r w:rsidRPr="006F56EB">
        <w:t>późn</w:t>
      </w:r>
      <w:proofErr w:type="spellEnd"/>
      <w:r w:rsidRPr="006F56EB">
        <w:t>. zm</w:t>
      </w:r>
      <w:r w:rsidR="007A08F9">
        <w:t>.</w:t>
      </w:r>
      <w:r w:rsidRPr="006F56EB">
        <w:t>).</w:t>
      </w:r>
    </w:p>
    <w:p w14:paraId="4469090D" w14:textId="1040B8EA" w:rsidR="003337A3" w:rsidRDefault="003337A3" w:rsidP="00B81118">
      <w:pPr>
        <w:pStyle w:val="Akapitzlist"/>
        <w:numPr>
          <w:ilvl w:val="0"/>
          <w:numId w:val="20"/>
        </w:numPr>
      </w:pPr>
      <w:r w:rsidRPr="0CECDBCC">
        <w:t>Ustawa z dnia 23 kwietnia 1964 r. Kodeks cywilny (</w:t>
      </w:r>
      <w:proofErr w:type="spellStart"/>
      <w:r w:rsidRPr="0CECDBCC">
        <w:t>t.j</w:t>
      </w:r>
      <w:proofErr w:type="spellEnd"/>
      <w:r w:rsidRPr="0CECDBCC">
        <w:t>. Dz. U. z 202</w:t>
      </w:r>
      <w:r w:rsidR="000D1F42">
        <w:t>3</w:t>
      </w:r>
      <w:r w:rsidRPr="0CECDBCC">
        <w:t xml:space="preserve"> r. poz. 1</w:t>
      </w:r>
      <w:r w:rsidR="000D1F42">
        <w:t>610</w:t>
      </w:r>
      <w:r w:rsidRPr="0CECDBCC">
        <w:t xml:space="preserve"> z </w:t>
      </w:r>
      <w:proofErr w:type="spellStart"/>
      <w:r w:rsidRPr="0CECDBCC">
        <w:t>późn</w:t>
      </w:r>
      <w:proofErr w:type="spellEnd"/>
      <w:r w:rsidRPr="0CECDBCC">
        <w:t>. zm.)</w:t>
      </w:r>
    </w:p>
    <w:p w14:paraId="1E02A0AF" w14:textId="30362DD3" w:rsidR="002668DA" w:rsidRPr="006F56EB" w:rsidRDefault="002668DA" w:rsidP="00B81118">
      <w:pPr>
        <w:pStyle w:val="Akapitzlist"/>
        <w:numPr>
          <w:ilvl w:val="0"/>
          <w:numId w:val="20"/>
        </w:numPr>
      </w:pPr>
      <w:r w:rsidRPr="002668DA">
        <w:t>Ustawa z dnia 18 listopada 2020 r. o doręczeniach elektronicznych</w:t>
      </w:r>
      <w:r>
        <w:t xml:space="preserve"> (</w:t>
      </w:r>
      <w:proofErr w:type="spellStart"/>
      <w:r>
        <w:t>t.j</w:t>
      </w:r>
      <w:proofErr w:type="spellEnd"/>
      <w:r>
        <w:t xml:space="preserve">. </w:t>
      </w:r>
      <w:r w:rsidRPr="002668DA">
        <w:t>Dz.U. 2023 poz. 285</w:t>
      </w:r>
      <w:r w:rsidR="00193D52">
        <w:t xml:space="preserve"> z </w:t>
      </w:r>
      <w:proofErr w:type="spellStart"/>
      <w:r w:rsidR="00193D52">
        <w:t>późn</w:t>
      </w:r>
      <w:proofErr w:type="spellEnd"/>
      <w:r w:rsidR="00193D52">
        <w:t>. zm.</w:t>
      </w:r>
      <w:r>
        <w:t>)</w:t>
      </w:r>
    </w:p>
    <w:p w14:paraId="0C8D0B59" w14:textId="1AC69CCE" w:rsidR="09A3A486" w:rsidRPr="006D5F67" w:rsidRDefault="09A3A486" w:rsidP="00B81118">
      <w:pPr>
        <w:pStyle w:val="Akapitzlist"/>
        <w:numPr>
          <w:ilvl w:val="0"/>
          <w:numId w:val="20"/>
        </w:numPr>
      </w:pPr>
      <w:r w:rsidRPr="0082133F">
        <w:t>Ustaw</w:t>
      </w:r>
      <w:r w:rsidR="00B7749A">
        <w:t>a</w:t>
      </w:r>
      <w:r w:rsidRPr="0082133F">
        <w:t xml:space="preserve"> o szczególnych rozwiązaniach w zakresie przeciwdziałania wspieraniu agresji na Ukrainę oraz służących ochronie bezpieczeństwa</w:t>
      </w:r>
      <w:r w:rsidR="007A08F9">
        <w:t xml:space="preserve"> </w:t>
      </w:r>
      <w:r w:rsidRPr="0082133F">
        <w:t xml:space="preserve">narodowego z dnia 13 kwietnia 2022 r. </w:t>
      </w:r>
      <w:r w:rsidR="00B7749A">
        <w:t>(</w:t>
      </w:r>
      <w:proofErr w:type="spellStart"/>
      <w:r w:rsidR="00B7749A">
        <w:t>t.j</w:t>
      </w:r>
      <w:proofErr w:type="spellEnd"/>
      <w:r w:rsidR="00B7749A">
        <w:t xml:space="preserve">. </w:t>
      </w:r>
      <w:r w:rsidRPr="0082133F">
        <w:t>Dz.U.</w:t>
      </w:r>
      <w:r w:rsidR="00B7749A">
        <w:t xml:space="preserve"> </w:t>
      </w:r>
      <w:r w:rsidRPr="0082133F">
        <w:t>z 202</w:t>
      </w:r>
      <w:r w:rsidR="003D5D2B">
        <w:t>4</w:t>
      </w:r>
      <w:r w:rsidRPr="0082133F">
        <w:t xml:space="preserve"> r. poz.</w:t>
      </w:r>
      <w:r w:rsidR="003D5D2B">
        <w:t xml:space="preserve"> 507</w:t>
      </w:r>
      <w:r w:rsidRPr="0082133F">
        <w:t>)</w:t>
      </w:r>
    </w:p>
    <w:p w14:paraId="002A5204" w14:textId="279914D4" w:rsidR="0CECDBCC" w:rsidRDefault="09A3A486" w:rsidP="00B81118">
      <w:pPr>
        <w:pStyle w:val="Akapitzlist"/>
        <w:numPr>
          <w:ilvl w:val="0"/>
          <w:numId w:val="20"/>
        </w:numPr>
      </w:pPr>
      <w:r w:rsidRPr="0CECDBCC">
        <w:lastRenderedPageBreak/>
        <w:t>Rozporządzenie Ministra Rozwoju i Finansów z 21 września 2022 r. w sprawie zaliczek w ramach programów finansowanych z udziałem środków europejskich (Dz. U. z 2022 r. poz. 2055).</w:t>
      </w:r>
    </w:p>
    <w:p w14:paraId="72991295" w14:textId="77777777" w:rsidR="00E72D9B" w:rsidRPr="00C83923" w:rsidRDefault="00E72D9B" w:rsidP="00074748">
      <w:pPr>
        <w:spacing w:after="0"/>
        <w:ind w:left="851"/>
        <w:rPr>
          <w:rFonts w:cs="Arial"/>
          <w:szCs w:val="24"/>
        </w:rPr>
      </w:pPr>
      <w:r w:rsidRPr="00C83923">
        <w:rPr>
          <w:rFonts w:cs="Arial"/>
          <w:szCs w:val="24"/>
        </w:rPr>
        <w:t>oraz</w:t>
      </w:r>
    </w:p>
    <w:p w14:paraId="756AC1A2" w14:textId="77777777" w:rsidR="008F5565" w:rsidRDefault="008F5565" w:rsidP="00B81118">
      <w:pPr>
        <w:pStyle w:val="Akapitzlist"/>
        <w:numPr>
          <w:ilvl w:val="0"/>
          <w:numId w:val="20"/>
        </w:numPr>
      </w:pPr>
      <w:bookmarkStart w:id="105" w:name="_Hlk132265964"/>
      <w:r>
        <w:t>U</w:t>
      </w:r>
      <w:r w:rsidR="0096606F">
        <w:t>m</w:t>
      </w:r>
      <w:r>
        <w:t xml:space="preserve">owa Partnerstwa </w:t>
      </w:r>
      <w:r w:rsidR="0096606F">
        <w:t xml:space="preserve">na lata 2021-2027 zatwierdzona przez Komisję Europejską 30 czerwca 2022 r. decyzją wykonawczą nr </w:t>
      </w:r>
      <w:r w:rsidR="0096606F" w:rsidRPr="0096606F">
        <w:t>C(2022)4640</w:t>
      </w:r>
    </w:p>
    <w:bookmarkEnd w:id="105"/>
    <w:p w14:paraId="1B935479" w14:textId="531B20A1" w:rsidR="00E72D9B" w:rsidRPr="00C83923" w:rsidRDefault="430A51FC" w:rsidP="00B81118">
      <w:pPr>
        <w:pStyle w:val="Akapitzlist"/>
        <w:numPr>
          <w:ilvl w:val="0"/>
          <w:numId w:val="20"/>
        </w:numPr>
      </w:pPr>
      <w:r>
        <w:t xml:space="preserve">Program Fundusze Europejskie dla Śląskiego 2021-2027 (FE SL 2021-2027) uchwalony przez Zarząd Województwa Śląskiego Uchwałą nr </w:t>
      </w:r>
      <w:r w:rsidR="70C6FC2E">
        <w:t>2267/382/VI/202</w:t>
      </w:r>
      <w:r w:rsidR="0E23CEDE">
        <w:t>2</w:t>
      </w:r>
      <w:r>
        <w:t xml:space="preserve"> z</w:t>
      </w:r>
      <w:r w:rsidR="00EB447C">
        <w:t xml:space="preserve"> </w:t>
      </w:r>
      <w:r>
        <w:t xml:space="preserve">dnia </w:t>
      </w:r>
      <w:r w:rsidR="006E9102">
        <w:t xml:space="preserve">15 grudnia 2022 r. </w:t>
      </w:r>
      <w:r>
        <w:t xml:space="preserve">i zatwierdzony decyzją Komisji Europejskiej z dnia </w:t>
      </w:r>
      <w:r w:rsidR="05F0BEE2">
        <w:t>5 grudnia 2022</w:t>
      </w:r>
      <w:r w:rsidR="7CA32628">
        <w:t xml:space="preserve"> </w:t>
      </w:r>
      <w:r w:rsidR="05F0BEE2">
        <w:t>r.</w:t>
      </w:r>
      <w:r>
        <w:t xml:space="preserve">nr </w:t>
      </w:r>
      <w:r w:rsidR="007463F9">
        <w:t>C(2022)9041</w:t>
      </w:r>
      <w:r w:rsidR="1A4AA285">
        <w:t>.</w:t>
      </w:r>
    </w:p>
    <w:p w14:paraId="7E1C59BB" w14:textId="0ED34794" w:rsidR="00E72D9B" w:rsidRPr="00C83923" w:rsidRDefault="3AC2AD8B" w:rsidP="00B81118">
      <w:pPr>
        <w:pStyle w:val="Akapitzlist"/>
        <w:numPr>
          <w:ilvl w:val="0"/>
          <w:numId w:val="20"/>
        </w:numPr>
      </w:pPr>
      <w:r>
        <w:t xml:space="preserve">Szczegółowy Opis Priorytetów dla FE SL 2021-2027(SZOP FE SL) uchwalony przez Zarząd Województwa Śląskiego Uchwałą nr </w:t>
      </w:r>
      <w:r w:rsidR="003106F3" w:rsidRPr="003106F3">
        <w:t>2006/49/VII/2024</w:t>
      </w:r>
      <w:r w:rsidR="003106F3">
        <w:t xml:space="preserve"> </w:t>
      </w:r>
      <w:r>
        <w:t xml:space="preserve">z dnia </w:t>
      </w:r>
      <w:r w:rsidR="003106F3">
        <w:t>18</w:t>
      </w:r>
      <w:r w:rsidR="009F1C36">
        <w:t> grudnia</w:t>
      </w:r>
      <w:r w:rsidR="008C5FDD">
        <w:t xml:space="preserve"> 2024</w:t>
      </w:r>
      <w:r w:rsidR="55ECF755">
        <w:t xml:space="preserve"> </w:t>
      </w:r>
      <w:r w:rsidR="008C5FDD">
        <w:t>r.</w:t>
      </w:r>
      <w:r w:rsidR="00A57229">
        <w:t xml:space="preserve"> (wersja </w:t>
      </w:r>
      <w:r w:rsidR="00E23A9D">
        <w:t>1</w:t>
      </w:r>
      <w:r w:rsidR="00657194">
        <w:t>4</w:t>
      </w:r>
      <w:r w:rsidR="00A57229">
        <w:t>)</w:t>
      </w:r>
    </w:p>
    <w:p w14:paraId="20AB487B" w14:textId="6B2698E1" w:rsidR="00E72D9B" w:rsidRDefault="00E72D9B" w:rsidP="00B81118">
      <w:pPr>
        <w:pStyle w:val="Akapitzlist"/>
        <w:numPr>
          <w:ilvl w:val="0"/>
          <w:numId w:val="20"/>
        </w:numPr>
      </w:pPr>
      <w:r>
        <w:t xml:space="preserve">Kryteria wyboru projektów przyjęte uchwałą KM FE SL nr </w:t>
      </w:r>
      <w:r w:rsidR="00B84F0F">
        <w:t>137</w:t>
      </w:r>
      <w:r w:rsidR="005F1044">
        <w:t xml:space="preserve"> z dnia 13 czerwca 2024 r.</w:t>
      </w:r>
    </w:p>
    <w:p w14:paraId="6A4DB351" w14:textId="36D76A74" w:rsidR="00DF1FA2" w:rsidRPr="00DF1FA2" w:rsidRDefault="00DF1FA2" w:rsidP="00B81118">
      <w:pPr>
        <w:pStyle w:val="Akapitzlist"/>
        <w:numPr>
          <w:ilvl w:val="0"/>
          <w:numId w:val="20"/>
        </w:numPr>
      </w:pPr>
      <w:r w:rsidRPr="00DF1FA2">
        <w:t>Wytyczne dotyczące wyboru projektów na lata 2021-2027, zatwierdzone</w:t>
      </w:r>
      <w:r w:rsidR="0059376D">
        <w:t xml:space="preserve"> </w:t>
      </w:r>
      <w:r w:rsidRPr="00DF1FA2">
        <w:t>12 października 2022 r., obowiązujące od 27 października 2022 r.</w:t>
      </w:r>
    </w:p>
    <w:p w14:paraId="0FEBF0CD" w14:textId="1C02B7DC" w:rsidR="00DF1FA2" w:rsidRPr="00DF1FA2" w:rsidRDefault="00DF1FA2" w:rsidP="00B81118">
      <w:pPr>
        <w:pStyle w:val="Akapitzlist"/>
        <w:numPr>
          <w:ilvl w:val="0"/>
          <w:numId w:val="20"/>
        </w:numPr>
      </w:pPr>
      <w:r w:rsidRPr="00DF1FA2">
        <w:t>Wytyczne dotyczące monitorowania postępu rzeczowego realizacji programów na lata 2021-2027, zatwierdzone 12 października 2022 r., obowiązujące od</w:t>
      </w:r>
      <w:r w:rsidR="009E2B79">
        <w:t xml:space="preserve"> </w:t>
      </w:r>
      <w:r w:rsidRPr="00DF1FA2">
        <w:t>27 października 2022 r.</w:t>
      </w:r>
    </w:p>
    <w:p w14:paraId="6981A370" w14:textId="2F542666" w:rsidR="00DF1FA2" w:rsidRPr="00DF1FA2" w:rsidRDefault="00DF1FA2" w:rsidP="00B81118">
      <w:pPr>
        <w:pStyle w:val="Akapitzlist"/>
        <w:numPr>
          <w:ilvl w:val="0"/>
          <w:numId w:val="20"/>
        </w:numPr>
      </w:pPr>
      <w:r w:rsidRPr="00DF1FA2">
        <w:t>Wytyczne dotyczące kwalifikowalności wydatków na lata 2021-2027,</w:t>
      </w:r>
      <w:r w:rsidR="009E2B79">
        <w:t xml:space="preserve"> </w:t>
      </w:r>
      <w:r w:rsidRPr="00DF1FA2">
        <w:t>zatwierdzone 18 listopada 2022 r., obowiązujące od 25 listopada 2022 r.</w:t>
      </w:r>
    </w:p>
    <w:p w14:paraId="2D67FE05" w14:textId="77777777" w:rsidR="00DF1FA2" w:rsidRDefault="00DF1FA2" w:rsidP="00B81118">
      <w:pPr>
        <w:pStyle w:val="Akapitzlist"/>
        <w:numPr>
          <w:ilvl w:val="0"/>
          <w:numId w:val="20"/>
        </w:numPr>
      </w:pPr>
      <w:r w:rsidRPr="00DF1FA2">
        <w:t>Wytyczne dotyczące realizacji zasad równościowych w ramach funduszy unijnych na lata 2021-2027, zatwierdzone 29 grudnia 2022 r., obowiązujące od 5 stycznia 2023 r.</w:t>
      </w:r>
    </w:p>
    <w:p w14:paraId="3F9785FC" w14:textId="1F57BEDC" w:rsidR="00E74F2C" w:rsidRDefault="4939C1A7" w:rsidP="00B81118">
      <w:pPr>
        <w:pStyle w:val="Akapitzlist"/>
        <w:numPr>
          <w:ilvl w:val="0"/>
          <w:numId w:val="20"/>
        </w:numPr>
      </w:pPr>
      <w:r w:rsidRPr="00D81C34">
        <w:t>Wytyczne dotyczące zagadnień związanych z przygotowaniem</w:t>
      </w:r>
      <w:r w:rsidRPr="00495B17">
        <w:t xml:space="preserve"> projektów inwestycyjnych, w tym hy</w:t>
      </w:r>
      <w:r w:rsidRPr="00523F05">
        <w:t>brydowych na lata 2021-2027, zatwierdzone 5 marca 2023 r., obowiązujące od 27 marca 2023 r.</w:t>
      </w:r>
    </w:p>
    <w:p w14:paraId="0441D0CC" w14:textId="5E938D52" w:rsidR="00074748" w:rsidRPr="009E2B79" w:rsidRDefault="00074748" w:rsidP="00B81118">
      <w:pPr>
        <w:pStyle w:val="Akapitzlist"/>
        <w:numPr>
          <w:ilvl w:val="0"/>
          <w:numId w:val="20"/>
        </w:numPr>
      </w:pPr>
      <w:r w:rsidRPr="00074748">
        <w:t>Wytyczne dotyczące realizacji projektów z udziałem środków Europejskiego Funduszu Społecznego Plus w regionalnych programach na lata 2021–2027, zatwierdzone 6 grudnia 2023 r., obowiązujące od 8 grudnia 2023</w:t>
      </w:r>
    </w:p>
    <w:p w14:paraId="058AC26D" w14:textId="1EB4C20D" w:rsidR="007B2B1B" w:rsidRPr="00E74F2C" w:rsidRDefault="007B2B1B" w:rsidP="0092663F">
      <w:bookmarkStart w:id="106" w:name="_Hlk132357986"/>
      <w:r>
        <w:t xml:space="preserve">Wytyczne znajdują się na stronie internetowej Ministerstwa Funduszy i Polityki Regionalnej pod adresem </w:t>
      </w:r>
      <w:hyperlink r:id="rId27">
        <w:r w:rsidRPr="42DAE102">
          <w:rPr>
            <w:rStyle w:val="Hipercze"/>
            <w:u w:val="none"/>
          </w:rPr>
          <w:t>Wytyczne na lata 2021-2027</w:t>
        </w:r>
      </w:hyperlink>
    </w:p>
    <w:bookmarkEnd w:id="106"/>
    <w:p w14:paraId="6D8CA1DE" w14:textId="1C0B2F00" w:rsidR="00944032" w:rsidRPr="0092663F" w:rsidRDefault="00944032" w:rsidP="00944032">
      <w:pPr>
        <w:rPr>
          <w:rStyle w:val="Wyrnienieintensywne"/>
        </w:rPr>
      </w:pPr>
      <w:r w:rsidRPr="0092135C">
        <w:rPr>
          <w:rStyle w:val="Wyrnienieintensywne"/>
          <w:color w:val="2E74B5" w:themeColor="accent1" w:themeShade="BF"/>
        </w:rPr>
        <w:lastRenderedPageBreak/>
        <w:t xml:space="preserve">Jeśli Twój projekt objęty jest pomocą de </w:t>
      </w:r>
      <w:proofErr w:type="spellStart"/>
      <w:r w:rsidRPr="0092135C">
        <w:rPr>
          <w:rStyle w:val="Wyrnienieintensywne"/>
          <w:color w:val="2E74B5" w:themeColor="accent1" w:themeShade="BF"/>
        </w:rPr>
        <w:t>minimis</w:t>
      </w:r>
      <w:proofErr w:type="spellEnd"/>
      <w:r w:rsidR="00E36C5F">
        <w:rPr>
          <w:rStyle w:val="Wyrnienieintensywne"/>
          <w:color w:val="2E74B5" w:themeColor="accent1" w:themeShade="BF"/>
        </w:rPr>
        <w:t xml:space="preserve"> -</w:t>
      </w:r>
      <w:r w:rsidR="006D2A88">
        <w:rPr>
          <w:rStyle w:val="Wyrnienieintensywne"/>
          <w:color w:val="2E74B5" w:themeColor="accent1" w:themeShade="BF"/>
        </w:rPr>
        <w:t xml:space="preserve"> zasady przyznawania pomocy de </w:t>
      </w:r>
      <w:proofErr w:type="spellStart"/>
      <w:r w:rsidR="006D2A88">
        <w:rPr>
          <w:rStyle w:val="Wyrnienieintensywne"/>
          <w:color w:val="2E74B5" w:themeColor="accent1" w:themeShade="BF"/>
        </w:rPr>
        <w:t>minimis</w:t>
      </w:r>
      <w:proofErr w:type="spellEnd"/>
      <w:r w:rsidR="006D2A88">
        <w:rPr>
          <w:rStyle w:val="Wyrnienieintensywne"/>
          <w:color w:val="2E74B5" w:themeColor="accent1" w:themeShade="BF"/>
        </w:rPr>
        <w:t xml:space="preserve"> reguluje</w:t>
      </w:r>
      <w:r w:rsidR="00240FE0">
        <w:rPr>
          <w:rStyle w:val="Wyrnienieintensywne"/>
          <w:color w:val="2E74B5" w:themeColor="accent1" w:themeShade="BF"/>
        </w:rPr>
        <w:t xml:space="preserve"> w szczególności</w:t>
      </w:r>
      <w:r w:rsidRPr="0092135C">
        <w:rPr>
          <w:rStyle w:val="Wyrnienieintensywne"/>
          <w:color w:val="2E74B5" w:themeColor="accent1" w:themeShade="BF"/>
        </w:rPr>
        <w:t>:</w:t>
      </w:r>
    </w:p>
    <w:p w14:paraId="4B8CFA46" w14:textId="14E7FCAB" w:rsidR="00944032" w:rsidRPr="006D2A88" w:rsidRDefault="00DE779F" w:rsidP="00B81118">
      <w:pPr>
        <w:pStyle w:val="Akapitzlist"/>
        <w:numPr>
          <w:ilvl w:val="0"/>
          <w:numId w:val="20"/>
        </w:numPr>
        <w:rPr>
          <w:rFonts w:asciiTheme="majorHAnsi" w:eastAsiaTheme="majorEastAsia" w:hAnsiTheme="majorHAnsi" w:cstheme="majorBidi"/>
          <w:sz w:val="32"/>
          <w:szCs w:val="32"/>
        </w:rPr>
      </w:pPr>
      <w:r w:rsidRPr="00DE779F">
        <w:t xml:space="preserve">Rozporządzenie Ministra Funduszy i Polityki Regionalnej z dnia 17 kwietnia 2024 r. w sprawie udzielania pomocy de </w:t>
      </w:r>
      <w:proofErr w:type="spellStart"/>
      <w:r w:rsidRPr="00DE779F">
        <w:t>minimis</w:t>
      </w:r>
      <w:proofErr w:type="spellEnd"/>
      <w:r w:rsidRPr="00DE779F">
        <w:t xml:space="preserve"> w ramach regionalnych programów na lata 2021–2027 (Dz. U. z 2024 r. poz. 598)</w:t>
      </w:r>
    </w:p>
    <w:p w14:paraId="7A6A2A3D" w14:textId="77777777" w:rsidR="00944032" w:rsidRPr="0092663F" w:rsidRDefault="4D16D92F" w:rsidP="00944032">
      <w:pPr>
        <w:rPr>
          <w:rStyle w:val="Wyrnienieintensywne"/>
        </w:rPr>
      </w:pPr>
      <w:r w:rsidRPr="0092135C">
        <w:rPr>
          <w:rStyle w:val="Wyrnienieintensywne"/>
          <w:color w:val="2E74B5" w:themeColor="accent1" w:themeShade="BF"/>
        </w:rPr>
        <w:t>Jeśli Twój projekt objęty jest pomocą publiczną, właściwymi podstawami prawnymi udzielenia pomocy mogą być</w:t>
      </w:r>
      <w:r w:rsidR="32DEBD55" w:rsidRPr="0092135C">
        <w:rPr>
          <w:rStyle w:val="Wyrnienieintensywne"/>
          <w:color w:val="2E74B5" w:themeColor="accent1" w:themeShade="BF"/>
        </w:rPr>
        <w:t xml:space="preserve"> w szczególności</w:t>
      </w:r>
      <w:r w:rsidRPr="0092135C">
        <w:rPr>
          <w:rStyle w:val="Wyrnienieintensywne"/>
          <w:color w:val="2E74B5" w:themeColor="accent1" w:themeShade="BF"/>
        </w:rPr>
        <w:t>:</w:t>
      </w:r>
    </w:p>
    <w:p w14:paraId="55E36C0E" w14:textId="77777777" w:rsidR="00EE27AC" w:rsidRPr="00EE27AC" w:rsidRDefault="7B2D0994" w:rsidP="00B81118">
      <w:pPr>
        <w:pStyle w:val="Akapitzlist"/>
        <w:numPr>
          <w:ilvl w:val="0"/>
          <w:numId w:val="20"/>
        </w:numPr>
        <w:rPr>
          <w:rFonts w:eastAsia="Calibri"/>
          <w:szCs w:val="24"/>
        </w:rPr>
      </w:pPr>
      <w:r>
        <w:t xml:space="preserve">Rozporządzenie Komisji (UE) nr 651/2014 z dnia 17 czerwca 2014 r. uznające niektóre rodzaje pomocy za zgodne z rynkiem wewnętrznym w zastosowaniu art. 107 i 108 Traktatu </w:t>
      </w:r>
      <w:r w:rsidR="0AEC10D7">
        <w:t>(Dz. Urz. UE L 187/1 z 26 czerwca 2014 r. z późn.zm.)</w:t>
      </w:r>
    </w:p>
    <w:p w14:paraId="10B545B5" w14:textId="724654F0" w:rsidR="00EE27AC" w:rsidRPr="00046FCA" w:rsidRDefault="7B2D0994" w:rsidP="00B81118">
      <w:pPr>
        <w:pStyle w:val="Akapitzlist"/>
        <w:numPr>
          <w:ilvl w:val="0"/>
          <w:numId w:val="20"/>
        </w:numPr>
        <w:rPr>
          <w:rFonts w:asciiTheme="majorHAnsi" w:eastAsiaTheme="majorEastAsia" w:hAnsiTheme="majorHAnsi" w:cstheme="majorBidi"/>
          <w:sz w:val="32"/>
          <w:szCs w:val="32"/>
        </w:rPr>
      </w:pPr>
      <w:r>
        <w:t xml:space="preserve">Rozporządzenie Ministra Funduszy i Polityki Regionalnej z dnia 11 października 2022 r. w sprawie udzielania regionalnej pomocy inwestycyjnej w ramach programów regionalnych na lata 2021–2027 (Dz. U. z 2022 r. poz. 2161, z </w:t>
      </w:r>
      <w:proofErr w:type="spellStart"/>
      <w:r>
        <w:t>późn</w:t>
      </w:r>
      <w:proofErr w:type="spellEnd"/>
      <w:r>
        <w:t>. zm.),</w:t>
      </w:r>
    </w:p>
    <w:p w14:paraId="153FE475" w14:textId="777DEFAC" w:rsidR="00EE27AC" w:rsidRPr="00046FCA" w:rsidRDefault="7B2D0994" w:rsidP="00B81118">
      <w:pPr>
        <w:pStyle w:val="Akapitzlist"/>
        <w:numPr>
          <w:ilvl w:val="0"/>
          <w:numId w:val="20"/>
        </w:numPr>
        <w:rPr>
          <w:rFonts w:asciiTheme="majorHAnsi" w:eastAsiaTheme="majorEastAsia" w:hAnsiTheme="majorHAnsi" w:cstheme="majorBidi"/>
          <w:sz w:val="32"/>
          <w:szCs w:val="32"/>
        </w:rPr>
      </w:pPr>
      <w:r>
        <w:t>Rozporządzenie Ministra Funduszy i Polityki Regionalnej z dnia 11 grudnia 2022 r. w sprawie udzielania pomocy na inwestycje wspierające efektywność energetyczną w ramach regionalnych programów na lata 2021–2027 (Dz. U. z 2022 r. poz. 2607</w:t>
      </w:r>
      <w:r w:rsidR="00400E65">
        <w:t xml:space="preserve"> z </w:t>
      </w:r>
      <w:proofErr w:type="spellStart"/>
      <w:r w:rsidR="00400E65">
        <w:t>późn</w:t>
      </w:r>
      <w:proofErr w:type="spellEnd"/>
      <w:r w:rsidR="00400E65">
        <w:t>. zm.</w:t>
      </w:r>
      <w:r>
        <w:t>),</w:t>
      </w:r>
    </w:p>
    <w:p w14:paraId="4F2C1CB8" w14:textId="0F356178" w:rsidR="00046FCA" w:rsidRPr="00046FCA" w:rsidRDefault="7B2D0994" w:rsidP="00B81118">
      <w:pPr>
        <w:pStyle w:val="Akapitzlist"/>
        <w:numPr>
          <w:ilvl w:val="0"/>
          <w:numId w:val="20"/>
        </w:numPr>
        <w:rPr>
          <w:rFonts w:asciiTheme="majorHAnsi" w:eastAsiaTheme="majorEastAsia" w:hAnsiTheme="majorHAnsi" w:cstheme="majorBidi"/>
          <w:sz w:val="32"/>
          <w:szCs w:val="32"/>
        </w:rPr>
      </w:pPr>
      <w:r>
        <w:t>Rozporządzenie Ministra Funduszy i Polityki Regionalnej z dnia 11 grudnia 2022 r. w sprawie udzielania pomocy inwestycyjnej na infrastrukturę lokalną w ramach regionalnych programów na lata 2021–2027 (Dz. U. z 2022 r. poz. 2686),</w:t>
      </w:r>
    </w:p>
    <w:p w14:paraId="1540B95D" w14:textId="5FD52D19" w:rsidR="00E72D9B" w:rsidRDefault="1D8BFF3B" w:rsidP="00B81118">
      <w:pPr>
        <w:pStyle w:val="Akapitzlist"/>
        <w:numPr>
          <w:ilvl w:val="0"/>
          <w:numId w:val="20"/>
        </w:numPr>
      </w:pPr>
      <w:r>
        <w:t>Rozporządzenie Ministra Funduszy i Polityki Regionalnej z dnia 11 grudnia 2022 r. w sprawie udzielania pomocy na inwestycje w układy wysokosprawnej kogeneracji oraz na propagowanie energii ze źródeł odnawialnych w ramach regionalnych programów na lata 2021–2027 (Dz. U. z 2022 r. poz. 2693</w:t>
      </w:r>
      <w:r w:rsidR="00CB75F7">
        <w:t xml:space="preserve"> z </w:t>
      </w:r>
      <w:proofErr w:type="spellStart"/>
      <w:r w:rsidR="00CB75F7">
        <w:t>późn</w:t>
      </w:r>
      <w:proofErr w:type="spellEnd"/>
      <w:r w:rsidR="00CB75F7">
        <w:t>. zm.</w:t>
      </w:r>
      <w:r>
        <w:t>).</w:t>
      </w:r>
    </w:p>
    <w:p w14:paraId="4F6D04EE" w14:textId="32DEF4AE" w:rsidR="001700C0" w:rsidRDefault="00400E65" w:rsidP="00B81118">
      <w:pPr>
        <w:pStyle w:val="Akapitzlist"/>
        <w:numPr>
          <w:ilvl w:val="0"/>
          <w:numId w:val="20"/>
        </w:numPr>
      </w:pPr>
      <w:r w:rsidRPr="00400E65">
        <w:t xml:space="preserve">Rozporządzenie Ministra Funduszy i Polityki Regionalnej z dnia 7 listopada 2023 r. w sprawie udzielania pomocy inwestycyjnej na </w:t>
      </w:r>
      <w:proofErr w:type="spellStart"/>
      <w:r w:rsidRPr="00400E65">
        <w:t>remediację</w:t>
      </w:r>
      <w:proofErr w:type="spellEnd"/>
      <w:r w:rsidRPr="00400E65">
        <w:t xml:space="preserve"> szkód wyrządzonych środowisku, rekultywację zdegradowanych siedlisk przyrodniczych i ekosystemów, ochronę lub odbudowę bioróżnorodności lub ekosystemów oraz wdrażanie rozwiązań opartych na zasobach przyrody w </w:t>
      </w:r>
      <w:r w:rsidRPr="00400E65">
        <w:lastRenderedPageBreak/>
        <w:t xml:space="preserve">celu łagodzenia zmiany klimatu i przystosowywania się do niej w ramach regionalnych programów na lata 2021–2027 (Dz. U. z 2023, </w:t>
      </w:r>
      <w:proofErr w:type="spellStart"/>
      <w:r w:rsidRPr="00400E65">
        <w:t>poz</w:t>
      </w:r>
      <w:proofErr w:type="spellEnd"/>
      <w:r w:rsidRPr="00400E65">
        <w:t xml:space="preserve"> 2451</w:t>
      </w:r>
    </w:p>
    <w:p w14:paraId="7D265A8B" w14:textId="77777777" w:rsidR="004B0422" w:rsidRDefault="004B0422" w:rsidP="00B81118">
      <w:pPr>
        <w:pStyle w:val="Akapitzlist"/>
        <w:numPr>
          <w:ilvl w:val="0"/>
          <w:numId w:val="20"/>
        </w:numPr>
      </w:pPr>
      <w:r>
        <w:t xml:space="preserve">Rozporządzenie Ministra Funduszy i Polityki Regionalnej z dnia 7 grudnia 2023 r. w sprawie udzielania pomocy inwestycyjnej na efektywne gospodarowanie zasobami i wspieranie przechodzenia na gospodarkę o obiegu zamkniętym w ramach regionalnych programów na lata 2021-2027 (Dz. U. z 2023 poz. 2664) </w:t>
      </w:r>
    </w:p>
    <w:p w14:paraId="436C8FEA" w14:textId="77777777" w:rsidR="004B0422" w:rsidRDefault="004B0422" w:rsidP="00B81118">
      <w:pPr>
        <w:pStyle w:val="Akapitzlist"/>
        <w:numPr>
          <w:ilvl w:val="0"/>
          <w:numId w:val="20"/>
        </w:numPr>
      </w:pPr>
      <w:r>
        <w:t>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(Dz. U. UE. L. 2012. 7. 3)</w:t>
      </w:r>
    </w:p>
    <w:p w14:paraId="508EEA73" w14:textId="0ECA9CFC" w:rsidR="00B81118" w:rsidRDefault="00240FE0" w:rsidP="00240FE0">
      <w:r w:rsidRPr="00240FE0">
        <w:t xml:space="preserve">Pomoc publiczna / pomoc de </w:t>
      </w:r>
      <w:proofErr w:type="spellStart"/>
      <w:r w:rsidRPr="00240FE0">
        <w:t>minimis</w:t>
      </w:r>
      <w:proofErr w:type="spellEnd"/>
      <w:r w:rsidRPr="00240FE0">
        <w:t xml:space="preserve"> będzie udzielana na podstawach prawnych aktualnych na moment podpisania umowy</w:t>
      </w:r>
    </w:p>
    <w:p w14:paraId="1D1D797E" w14:textId="35A102B5" w:rsidR="001700C0" w:rsidRDefault="001700C0" w:rsidP="00B81118">
      <w:pPr>
        <w:spacing w:line="259" w:lineRule="auto"/>
      </w:pPr>
    </w:p>
    <w:p w14:paraId="7CF19D73" w14:textId="77777777" w:rsidR="00421E22" w:rsidRPr="00523F05" w:rsidRDefault="00421E22" w:rsidP="00B81118">
      <w:pPr>
        <w:spacing w:line="259" w:lineRule="auto"/>
      </w:pPr>
    </w:p>
    <w:p w14:paraId="6F13E5F8" w14:textId="0A03BF2D" w:rsidR="00E72D9B" w:rsidRDefault="00E730FE" w:rsidP="42DAE102">
      <w:pPr>
        <w:pStyle w:val="Nagwek1"/>
      </w:pPr>
      <w:bookmarkStart w:id="107" w:name="_Toc114570866"/>
      <w:r>
        <w:t xml:space="preserve"> </w:t>
      </w:r>
      <w:bookmarkStart w:id="108" w:name="_Toc186703984"/>
      <w:r w:rsidR="2E85F236">
        <w:t>Załączniki</w:t>
      </w:r>
      <w:bookmarkEnd w:id="107"/>
      <w:r w:rsidR="008C7201">
        <w:t xml:space="preserve"> do Regulaminu</w:t>
      </w:r>
      <w:bookmarkEnd w:id="108"/>
    </w:p>
    <w:p w14:paraId="696A5C58" w14:textId="1C0C81DF" w:rsidR="008C11BC" w:rsidRDefault="3AC2AD8B" w:rsidP="008C11BC">
      <w:pPr>
        <w:pStyle w:val="paragraph"/>
        <w:spacing w:line="360" w:lineRule="auto"/>
        <w:textAlignment w:val="baseline"/>
        <w:rPr>
          <w:rStyle w:val="eop"/>
          <w:rFonts w:ascii="Arial" w:hAnsi="Arial" w:cs="Arial"/>
        </w:rPr>
      </w:pPr>
      <w:r w:rsidRPr="45BA4320">
        <w:rPr>
          <w:rStyle w:val="normaltextrun"/>
          <w:rFonts w:ascii="Arial" w:hAnsi="Arial" w:cs="Arial"/>
        </w:rPr>
        <w:t>Integralną część Regulaminu wyboru projektów stanowią</w:t>
      </w:r>
      <w:r w:rsidR="00E74F2C">
        <w:rPr>
          <w:rStyle w:val="normaltextrun"/>
          <w:rFonts w:ascii="Arial" w:hAnsi="Arial" w:cs="Arial"/>
        </w:rPr>
        <w:t xml:space="preserve"> załączniki</w:t>
      </w:r>
      <w:r w:rsidRPr="45BA4320">
        <w:rPr>
          <w:rStyle w:val="normaltextrun"/>
          <w:rFonts w:ascii="Arial" w:hAnsi="Arial" w:cs="Arial"/>
        </w:rPr>
        <w:t>:</w:t>
      </w:r>
      <w:bookmarkStart w:id="109" w:name="_Zał._nr_1:"/>
      <w:bookmarkEnd w:id="109"/>
    </w:p>
    <w:p w14:paraId="3065828C" w14:textId="584C315E" w:rsidR="00D01526" w:rsidRDefault="00D01526" w:rsidP="004E7CFC">
      <w:pPr>
        <w:pStyle w:val="paragraph"/>
        <w:numPr>
          <w:ilvl w:val="0"/>
          <w:numId w:val="32"/>
        </w:numPr>
        <w:spacing w:line="360" w:lineRule="auto"/>
        <w:textAlignment w:val="baseline"/>
        <w:rPr>
          <w:rStyle w:val="normaltextrun"/>
          <w:rFonts w:ascii="Arial" w:hAnsi="Arial" w:cs="Arial"/>
        </w:rPr>
      </w:pPr>
      <w:r>
        <w:rPr>
          <w:rStyle w:val="normaltextrun"/>
          <w:rFonts w:ascii="Arial" w:hAnsi="Arial" w:cs="Arial"/>
        </w:rPr>
        <w:t>Kryteria wyboru projektów</w:t>
      </w:r>
      <w:r w:rsidR="00E74F2C">
        <w:rPr>
          <w:rStyle w:val="normaltextrun"/>
          <w:rFonts w:ascii="Arial" w:hAnsi="Arial" w:cs="Arial"/>
        </w:rPr>
        <w:t>;</w:t>
      </w:r>
    </w:p>
    <w:p w14:paraId="414E01E3" w14:textId="7E0ED530" w:rsidR="00D01526" w:rsidRDefault="00D01526" w:rsidP="004E7CFC">
      <w:pPr>
        <w:pStyle w:val="paragraph"/>
        <w:numPr>
          <w:ilvl w:val="0"/>
          <w:numId w:val="32"/>
        </w:numPr>
        <w:spacing w:line="360" w:lineRule="auto"/>
        <w:textAlignment w:val="baseline"/>
        <w:rPr>
          <w:rStyle w:val="normaltextrun"/>
          <w:rFonts w:ascii="Arial" w:hAnsi="Arial" w:cs="Arial"/>
        </w:rPr>
      </w:pPr>
      <w:r>
        <w:rPr>
          <w:rStyle w:val="normaltextrun"/>
          <w:rFonts w:ascii="Arial" w:hAnsi="Arial" w:cs="Arial"/>
        </w:rPr>
        <w:t>Wskaźniki</w:t>
      </w:r>
      <w:r w:rsidR="00E74F2C">
        <w:rPr>
          <w:rStyle w:val="normaltextrun"/>
          <w:rFonts w:ascii="Arial" w:hAnsi="Arial" w:cs="Arial"/>
        </w:rPr>
        <w:t>;</w:t>
      </w:r>
    </w:p>
    <w:p w14:paraId="68AB30D0" w14:textId="1A157DD0" w:rsidR="00D01526" w:rsidRDefault="00D01526" w:rsidP="004E7CFC">
      <w:pPr>
        <w:pStyle w:val="paragraph"/>
        <w:numPr>
          <w:ilvl w:val="0"/>
          <w:numId w:val="32"/>
        </w:numPr>
        <w:spacing w:line="360" w:lineRule="auto"/>
        <w:textAlignment w:val="baseline"/>
        <w:rPr>
          <w:rStyle w:val="normaltextrun"/>
          <w:rFonts w:ascii="Arial" w:hAnsi="Arial" w:cs="Arial"/>
        </w:rPr>
      </w:pPr>
      <w:r>
        <w:rPr>
          <w:rStyle w:val="normaltextrun"/>
          <w:rFonts w:ascii="Arial" w:hAnsi="Arial" w:cs="Arial"/>
        </w:rPr>
        <w:t>Wzór wniosku o dofinansowanie projektu</w:t>
      </w:r>
      <w:r w:rsidR="00E74F2C">
        <w:rPr>
          <w:rStyle w:val="normaltextrun"/>
          <w:rFonts w:ascii="Arial" w:hAnsi="Arial" w:cs="Arial"/>
        </w:rPr>
        <w:t>;</w:t>
      </w:r>
    </w:p>
    <w:p w14:paraId="0A7C831E" w14:textId="0FAB7D77" w:rsidR="00D01526" w:rsidRPr="00E478D3" w:rsidRDefault="00D01526" w:rsidP="004E7CFC">
      <w:pPr>
        <w:pStyle w:val="paragraph"/>
        <w:numPr>
          <w:ilvl w:val="0"/>
          <w:numId w:val="32"/>
        </w:numPr>
        <w:spacing w:line="360" w:lineRule="auto"/>
        <w:textAlignment w:val="baseline"/>
        <w:rPr>
          <w:rStyle w:val="normaltextrun"/>
          <w:rFonts w:ascii="Arial" w:hAnsi="Arial" w:cs="Arial"/>
        </w:rPr>
      </w:pPr>
      <w:r w:rsidRPr="00E478D3">
        <w:rPr>
          <w:rStyle w:val="normaltextrun"/>
          <w:rFonts w:ascii="Arial" w:hAnsi="Arial" w:cs="Arial"/>
        </w:rPr>
        <w:t>Instrukcja wypełniania wniosku</w:t>
      </w:r>
      <w:r w:rsidR="00E74F2C" w:rsidRPr="00E478D3">
        <w:rPr>
          <w:rStyle w:val="normaltextrun"/>
          <w:rFonts w:ascii="Arial" w:hAnsi="Arial" w:cs="Arial"/>
        </w:rPr>
        <w:t>;</w:t>
      </w:r>
    </w:p>
    <w:p w14:paraId="40F8EDCF" w14:textId="76CE4376" w:rsidR="00E478D3" w:rsidRPr="00E478D3" w:rsidRDefault="00E478D3" w:rsidP="004E7CFC">
      <w:pPr>
        <w:pStyle w:val="paragraph"/>
        <w:numPr>
          <w:ilvl w:val="0"/>
          <w:numId w:val="32"/>
        </w:numPr>
        <w:spacing w:line="360" w:lineRule="auto"/>
        <w:textAlignment w:val="baseline"/>
        <w:rPr>
          <w:rStyle w:val="normaltextrun"/>
          <w:rFonts w:ascii="Arial" w:hAnsi="Arial" w:cs="Arial"/>
        </w:rPr>
      </w:pPr>
      <w:r w:rsidRPr="00E478D3">
        <w:rPr>
          <w:rStyle w:val="normaltextrun"/>
          <w:rFonts w:ascii="Arial" w:hAnsi="Arial" w:cs="Arial"/>
        </w:rPr>
        <w:t>Zasady zawarcia umowy o dofinansowanie projektu</w:t>
      </w:r>
      <w:r w:rsidR="00363FC5">
        <w:rPr>
          <w:rStyle w:val="normaltextrun"/>
          <w:rFonts w:ascii="Arial" w:hAnsi="Arial" w:cs="Arial"/>
        </w:rPr>
        <w:t>;</w:t>
      </w:r>
    </w:p>
    <w:p w14:paraId="65BECA6C" w14:textId="5FB0FD30" w:rsidR="00D01526" w:rsidRPr="00F97BDD" w:rsidRDefault="00D01526" w:rsidP="00F97BDD">
      <w:pPr>
        <w:pStyle w:val="paragraph"/>
        <w:numPr>
          <w:ilvl w:val="0"/>
          <w:numId w:val="32"/>
        </w:numPr>
        <w:spacing w:line="360" w:lineRule="auto"/>
        <w:textAlignment w:val="baseline"/>
        <w:rPr>
          <w:rStyle w:val="normaltextrun"/>
          <w:rFonts w:ascii="Arial" w:hAnsi="Arial" w:cs="Arial"/>
        </w:rPr>
      </w:pPr>
      <w:r w:rsidRPr="00F97BDD">
        <w:rPr>
          <w:rStyle w:val="normaltextrun"/>
          <w:rFonts w:ascii="Arial" w:hAnsi="Arial" w:cs="Arial"/>
        </w:rPr>
        <w:t>Wzór umowy o dofinansowanie projektu</w:t>
      </w:r>
      <w:r w:rsidR="00E74F2C" w:rsidRPr="00F97BDD">
        <w:rPr>
          <w:rStyle w:val="normaltextrun"/>
          <w:rFonts w:ascii="Arial" w:hAnsi="Arial" w:cs="Arial"/>
        </w:rPr>
        <w:t>;</w:t>
      </w:r>
    </w:p>
    <w:p w14:paraId="4B686586" w14:textId="5F283FCB" w:rsidR="00D01526" w:rsidRDefault="00D01526" w:rsidP="004E7CFC">
      <w:pPr>
        <w:pStyle w:val="paragraph"/>
        <w:numPr>
          <w:ilvl w:val="0"/>
          <w:numId w:val="32"/>
        </w:numPr>
        <w:spacing w:line="360" w:lineRule="auto"/>
      </w:pPr>
      <w:r w:rsidRPr="2509647B">
        <w:rPr>
          <w:rStyle w:val="normaltextrun"/>
          <w:rFonts w:ascii="Arial" w:hAnsi="Arial" w:cs="Arial"/>
        </w:rPr>
        <w:t xml:space="preserve">Poradnik dla Wnioskodawców obrazujący realizację założeń Nowego Europejskiego </w:t>
      </w:r>
      <w:proofErr w:type="spellStart"/>
      <w:r w:rsidRPr="2509647B">
        <w:rPr>
          <w:rStyle w:val="normaltextrun"/>
          <w:rFonts w:ascii="Arial" w:hAnsi="Arial" w:cs="Arial"/>
        </w:rPr>
        <w:t>Bauhausu</w:t>
      </w:r>
      <w:proofErr w:type="spellEnd"/>
      <w:r w:rsidR="00363FC5">
        <w:rPr>
          <w:rStyle w:val="normaltextrun"/>
          <w:rFonts w:ascii="Arial" w:hAnsi="Arial" w:cs="Arial"/>
        </w:rPr>
        <w:t>;</w:t>
      </w:r>
    </w:p>
    <w:p w14:paraId="39C653B8" w14:textId="26242AE9" w:rsidR="005E4C86" w:rsidRPr="005E4C86" w:rsidRDefault="034D6BF1" w:rsidP="2509647B">
      <w:pPr>
        <w:pStyle w:val="paragraph"/>
        <w:numPr>
          <w:ilvl w:val="0"/>
          <w:numId w:val="32"/>
        </w:numPr>
        <w:spacing w:line="360" w:lineRule="auto"/>
        <w:sectPr w:rsidR="005E4C86" w:rsidRPr="005E4C86" w:rsidSect="00A501A3">
          <w:headerReference w:type="default" r:id="rId28"/>
          <w:pgSz w:w="11906" w:h="16838"/>
          <w:pgMar w:top="1417" w:right="1417" w:bottom="1134" w:left="1417" w:header="708" w:footer="708" w:gutter="0"/>
          <w:cols w:space="708"/>
          <w:docGrid w:linePitch="360"/>
        </w:sectPr>
      </w:pPr>
      <w:r w:rsidRPr="2509647B">
        <w:rPr>
          <w:rStyle w:val="normaltextrun"/>
          <w:rFonts w:ascii="Arial" w:eastAsia="Arial" w:hAnsi="Arial" w:cs="Arial"/>
          <w:color w:val="000000" w:themeColor="text1"/>
        </w:rPr>
        <w:t xml:space="preserve">OSI cenne przyrodniczo </w:t>
      </w:r>
      <w:r w:rsidR="00363FC5">
        <w:rPr>
          <w:rStyle w:val="normaltextrun"/>
          <w:rFonts w:ascii="Arial" w:eastAsia="Arial" w:hAnsi="Arial" w:cs="Arial"/>
          <w:color w:val="000000" w:themeColor="text1"/>
        </w:rPr>
        <w:t>–</w:t>
      </w:r>
      <w:r w:rsidRPr="2509647B">
        <w:rPr>
          <w:rStyle w:val="normaltextrun"/>
          <w:rFonts w:ascii="Arial" w:eastAsia="Arial" w:hAnsi="Arial" w:cs="Arial"/>
          <w:color w:val="000000" w:themeColor="text1"/>
        </w:rPr>
        <w:t xml:space="preserve"> map</w:t>
      </w:r>
      <w:bookmarkStart w:id="110" w:name="_Załącznik_nr_1"/>
      <w:bookmarkStart w:id="111" w:name="_Zał._nr_2:"/>
      <w:bookmarkEnd w:id="110"/>
      <w:bookmarkEnd w:id="111"/>
      <w:r w:rsidRPr="2509647B">
        <w:rPr>
          <w:rStyle w:val="normaltextrun"/>
          <w:rFonts w:ascii="Arial" w:eastAsia="Arial" w:hAnsi="Arial" w:cs="Arial"/>
          <w:color w:val="000000" w:themeColor="text1"/>
        </w:rPr>
        <w:t>a</w:t>
      </w:r>
      <w:r w:rsidR="00363FC5">
        <w:rPr>
          <w:rStyle w:val="normaltextrun"/>
          <w:rFonts w:ascii="Arial" w:eastAsia="Arial" w:hAnsi="Arial" w:cs="Arial"/>
          <w:color w:val="000000" w:themeColor="text1"/>
        </w:rPr>
        <w:t>.</w:t>
      </w:r>
    </w:p>
    <w:p w14:paraId="08868D51" w14:textId="77777777" w:rsidR="00D45DF7" w:rsidRPr="00D742E1" w:rsidRDefault="00D45DF7">
      <w:pPr>
        <w:tabs>
          <w:tab w:val="left" w:pos="3868"/>
        </w:tabs>
      </w:pPr>
      <w:bookmarkStart w:id="112" w:name="_Załącznik_nr_2"/>
      <w:bookmarkStart w:id="113" w:name="_Zał._nr_3:"/>
      <w:bookmarkStart w:id="114" w:name="_Zał._nr_3"/>
      <w:bookmarkStart w:id="115" w:name="_Załącznik_nr_3"/>
      <w:bookmarkStart w:id="116" w:name="_Załącznik_nr_4"/>
      <w:bookmarkStart w:id="117" w:name="_Załącznik_nr_5."/>
      <w:bookmarkStart w:id="118" w:name="_Zał._nr_4:"/>
      <w:bookmarkStart w:id="119" w:name="_Zał._nr_4"/>
      <w:bookmarkEnd w:id="112"/>
      <w:bookmarkEnd w:id="113"/>
      <w:bookmarkEnd w:id="114"/>
      <w:bookmarkEnd w:id="115"/>
      <w:bookmarkEnd w:id="116"/>
      <w:bookmarkEnd w:id="117"/>
      <w:bookmarkEnd w:id="118"/>
      <w:bookmarkEnd w:id="119"/>
    </w:p>
    <w:sectPr w:rsidR="00D45DF7" w:rsidRPr="00D742E1" w:rsidSect="007A08F9">
      <w:headerReference w:type="default" r:id="rId29"/>
      <w:footerReference w:type="default" r:id="rId30"/>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DD6A5" w14:textId="77777777" w:rsidR="00503434" w:rsidRDefault="00503434" w:rsidP="001E70D8">
      <w:pPr>
        <w:spacing w:after="0" w:line="240" w:lineRule="auto"/>
      </w:pPr>
      <w:r>
        <w:separator/>
      </w:r>
    </w:p>
  </w:endnote>
  <w:endnote w:type="continuationSeparator" w:id="0">
    <w:p w14:paraId="153D3A52" w14:textId="77777777" w:rsidR="00503434" w:rsidRDefault="00503434" w:rsidP="001E70D8">
      <w:pPr>
        <w:spacing w:after="0" w:line="240" w:lineRule="auto"/>
      </w:pPr>
      <w:r>
        <w:continuationSeparator/>
      </w:r>
    </w:p>
  </w:endnote>
  <w:endnote w:type="continuationNotice" w:id="1">
    <w:p w14:paraId="5340CB79" w14:textId="77777777" w:rsidR="00503434" w:rsidRDefault="005034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7796504"/>
      <w:docPartObj>
        <w:docPartGallery w:val="Page Numbers (Bottom of Page)"/>
        <w:docPartUnique/>
      </w:docPartObj>
    </w:sdtPr>
    <w:sdtEndPr/>
    <w:sdtContent>
      <w:p w14:paraId="3C3F3F65" w14:textId="2FAC433F" w:rsidR="00CE016E" w:rsidRDefault="00CE016E" w:rsidP="003F2884">
        <w:pPr>
          <w:pStyle w:val="Stopka"/>
          <w:jc w:val="right"/>
        </w:pPr>
        <w:r>
          <w:fldChar w:fldCharType="begin"/>
        </w:r>
        <w:r>
          <w:instrText>PAGE   \* MERGEFORMAT</w:instrText>
        </w:r>
        <w:r>
          <w:fldChar w:fldCharType="separate"/>
        </w:r>
        <w:r>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F88B3" w14:textId="77777777" w:rsidR="00CE016E" w:rsidRDefault="00CE016E">
    <w:pPr>
      <w:pStyle w:val="Stopka"/>
    </w:pPr>
    <w:r>
      <w:rPr>
        <w:rFonts w:cs="Arial"/>
        <w:noProof/>
        <w:szCs w:val="24"/>
        <w:lang w:eastAsia="pl-PL"/>
      </w:rPr>
      <w:drawing>
        <wp:inline distT="0" distB="0" distL="0" distR="0" wp14:anchorId="506B74CF" wp14:editId="456D17A5">
          <wp:extent cx="5755123" cy="420660"/>
          <wp:effectExtent l="0" t="0" r="0" b="0"/>
          <wp:docPr id="6" name="Obraz 6" descr="Zestaw logotypów programu Fundusze Europejskie dla Śląskiego 2021-2027. Od lewej: logo Funduszy Europejskich z dopiskiem &quot;Fundusze Europejskie dla Śląskiego&quot;, barwy Rzeczpospolitej z dopiskiem &quot;Rzeczpospolita Polska&quot;, flaga Unii Europejskiej z dopiskiem &quot;Dofinansowane przez Unię Europejską&quot; oraz herb województwa śląskiego z dopiskiem &quot;Województwo Śląskie&quot;." title="Zestaw logotypów FE SL 2021-2027">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blematy.png"/>
                  <pic:cNvPicPr/>
                </pic:nvPicPr>
                <pic:blipFill>
                  <a:blip r:embed="rId1">
                    <a:extLst>
                      <a:ext uri="{28A0092B-C50C-407E-A947-70E740481C1C}">
                        <a14:useLocalDpi xmlns:a14="http://schemas.microsoft.com/office/drawing/2010/main" val="0"/>
                      </a:ext>
                    </a:extLst>
                  </a:blip>
                  <a:stretch>
                    <a:fillRect/>
                  </a:stretch>
                </pic:blipFill>
                <pic:spPr>
                  <a:xfrm>
                    <a:off x="0" y="0"/>
                    <a:ext cx="5755123" cy="42066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22B7B" w14:textId="77777777" w:rsidR="00CE016E" w:rsidRDefault="00CE016E">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550801"/>
      <w:docPartObj>
        <w:docPartGallery w:val="Page Numbers (Bottom of Page)"/>
        <w:docPartUnique/>
      </w:docPartObj>
    </w:sdtPr>
    <w:sdtEndPr/>
    <w:sdtContent>
      <w:p w14:paraId="4DFF15C7" w14:textId="77777777" w:rsidR="00CE016E" w:rsidRDefault="00CE016E">
        <w:pPr>
          <w:pStyle w:val="Stopka"/>
          <w:jc w:val="right"/>
        </w:pPr>
        <w:r>
          <w:rPr>
            <w:color w:val="2B579A"/>
            <w:shd w:val="clear" w:color="auto" w:fill="E6E6E6"/>
          </w:rPr>
          <w:fldChar w:fldCharType="begin"/>
        </w:r>
        <w:r>
          <w:instrText>PAGE   \* MERGEFORMAT</w:instrText>
        </w:r>
        <w:r>
          <w:rPr>
            <w:color w:val="2B579A"/>
            <w:shd w:val="clear" w:color="auto" w:fill="E6E6E6"/>
          </w:rPr>
          <w:fldChar w:fldCharType="separate"/>
        </w:r>
        <w:r>
          <w:rPr>
            <w:noProof/>
          </w:rPr>
          <w:t>40</w:t>
        </w:r>
        <w:r>
          <w:rPr>
            <w:color w:val="2B579A"/>
            <w:shd w:val="clear" w:color="auto" w:fill="E6E6E6"/>
          </w:rPr>
          <w:fldChar w:fldCharType="end"/>
        </w:r>
      </w:p>
    </w:sdtContent>
  </w:sdt>
  <w:p w14:paraId="4DF36017" w14:textId="77777777" w:rsidR="00CE016E" w:rsidRDefault="00CE016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70081" w14:textId="77777777" w:rsidR="00503434" w:rsidRDefault="00503434" w:rsidP="001E70D8">
      <w:pPr>
        <w:spacing w:after="0" w:line="240" w:lineRule="auto"/>
      </w:pPr>
      <w:r>
        <w:separator/>
      </w:r>
    </w:p>
  </w:footnote>
  <w:footnote w:type="continuationSeparator" w:id="0">
    <w:p w14:paraId="5F43EF03" w14:textId="77777777" w:rsidR="00503434" w:rsidRDefault="00503434" w:rsidP="001E70D8">
      <w:pPr>
        <w:spacing w:after="0" w:line="240" w:lineRule="auto"/>
      </w:pPr>
      <w:r>
        <w:continuationSeparator/>
      </w:r>
    </w:p>
  </w:footnote>
  <w:footnote w:type="continuationNotice" w:id="1">
    <w:p w14:paraId="2F7DE375" w14:textId="77777777" w:rsidR="00503434" w:rsidRDefault="00503434">
      <w:pPr>
        <w:spacing w:after="0" w:line="240" w:lineRule="auto"/>
      </w:pPr>
    </w:p>
  </w:footnote>
  <w:footnote w:id="2">
    <w:p w14:paraId="0530E4BE" w14:textId="77777777" w:rsidR="00CE016E" w:rsidRPr="00BB6BEB" w:rsidRDefault="00CE016E" w:rsidP="001E308A">
      <w:pPr>
        <w:pStyle w:val="Tekstprzypisudolnego"/>
        <w:spacing w:line="276" w:lineRule="auto"/>
        <w:rPr>
          <w:rFonts w:cs="Arial"/>
        </w:rPr>
      </w:pPr>
      <w:r w:rsidRPr="00BB6BEB">
        <w:rPr>
          <w:rStyle w:val="Odwoanieprzypisudolnego"/>
          <w:rFonts w:cs="Arial"/>
        </w:rPr>
        <w:footnoteRef/>
      </w:r>
      <w:r w:rsidRPr="00BB6BEB">
        <w:rPr>
          <w:rFonts w:cs="Arial"/>
        </w:rPr>
        <w:t xml:space="preserve"> </w:t>
      </w:r>
      <w:r w:rsidRPr="001E308A">
        <w:rPr>
          <w:rStyle w:val="Odwoanieprzypisudolnego"/>
          <w:rFonts w:eastAsiaTheme="minorEastAsia"/>
          <w:sz w:val="22"/>
          <w:szCs w:val="22"/>
        </w:rPr>
        <w:t>Regulamin wyboru projektów przedstawia zasady aplikowania oraz reguły wyboru projektów do dofinansowania. Dokument został przygotowany na podstawie obowiązujących przepisów prawa krajowego oraz unijnego. Jakiekolwiek rozbieżności pomiędzy tym dokumentem a przepisami prawa rozstrzygać należy na rzecz przepisów prawa.</w:t>
      </w:r>
    </w:p>
  </w:footnote>
  <w:footnote w:id="3">
    <w:p w14:paraId="3FC411A8" w14:textId="1279595C" w:rsidR="00CE016E" w:rsidRDefault="00CE016E" w:rsidP="0055102E">
      <w:pPr>
        <w:pStyle w:val="Tekstprzypisudolnego"/>
        <w:spacing w:line="276" w:lineRule="auto"/>
      </w:pPr>
      <w:r>
        <w:rPr>
          <w:rStyle w:val="Odwoanieprzypisudolnego"/>
        </w:rPr>
        <w:footnoteRef/>
      </w:r>
      <w:r>
        <w:t xml:space="preserve"> </w:t>
      </w:r>
      <w:r w:rsidRPr="007941F6">
        <w:rPr>
          <w:rStyle w:val="Odwoanieprzypisudolnego"/>
          <w:rFonts w:eastAsiaTheme="minorEastAsia"/>
        </w:rPr>
        <w:t xml:space="preserve">W przypadku protestów, które zostały złożone za pomocą środków komunikacji elektronicznej na indywidualną Skrzynkę Kontaktową na platformie </w:t>
      </w:r>
      <w:proofErr w:type="spellStart"/>
      <w:r w:rsidRPr="007941F6">
        <w:rPr>
          <w:rStyle w:val="Odwoanieprzypisudolnego"/>
          <w:rFonts w:eastAsiaTheme="minorEastAsia"/>
        </w:rPr>
        <w:t>ePUAP</w:t>
      </w:r>
      <w:proofErr w:type="spellEnd"/>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xml:space="preserve">, korespondencja dotycząca protestu zostanie przekazana na indywidualną Skrzynkę Kontaktową na platformie </w:t>
      </w:r>
      <w:proofErr w:type="spellStart"/>
      <w:r w:rsidRPr="007941F6">
        <w:rPr>
          <w:rStyle w:val="Odwoanieprzypisudolnego"/>
          <w:rFonts w:eastAsiaTheme="minorEastAsia"/>
        </w:rPr>
        <w:t>ePUAP</w:t>
      </w:r>
      <w:proofErr w:type="spellEnd"/>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xml:space="preserve">, z której został złożony protest. W przypadku protestów, które zostały złożone osobiście lub za pośrednictwem operatora pocztowego, w przypadku braku możliwości ustalenia adresu Skrzynki Kontaktowej </w:t>
      </w:r>
      <w:proofErr w:type="spellStart"/>
      <w:r w:rsidRPr="007941F6">
        <w:rPr>
          <w:rStyle w:val="Odwoanieprzypisudolnego"/>
          <w:rFonts w:eastAsiaTheme="minorEastAsia"/>
        </w:rPr>
        <w:t>ePUAP</w:t>
      </w:r>
      <w:proofErr w:type="spellEnd"/>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korespondencja dotycząca protestu zostanie przekazana na adres wskazany w proteście.</w:t>
      </w:r>
    </w:p>
  </w:footnote>
  <w:footnote w:id="4">
    <w:p w14:paraId="5FE6428E" w14:textId="77777777" w:rsidR="00CE016E" w:rsidRDefault="00CE016E" w:rsidP="0055102E">
      <w:pPr>
        <w:pStyle w:val="Tekstprzypisudolnego"/>
        <w:spacing w:line="276" w:lineRule="auto"/>
      </w:pPr>
      <w:r>
        <w:rPr>
          <w:rStyle w:val="Odwoanieprzypisudolnego"/>
        </w:rPr>
        <w:footnoteRef/>
      </w:r>
      <w:r>
        <w:t xml:space="preserve"> </w:t>
      </w:r>
      <w:r w:rsidRPr="45BA4320">
        <w:rPr>
          <w:rStyle w:val="Odwoanieprzypisudolnego"/>
          <w:rFonts w:eastAsiaTheme="minorEastAsia"/>
        </w:rPr>
        <w:t>Przez umowę o dofinansowanie należy również rozumieć porozumienie o dofinansowaniu. Zapisy dotyczące umowy stosuje się odpowiednio do decyzji o dofinansowaniu projektu.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B639F" w14:textId="77777777" w:rsidR="00CE016E" w:rsidRDefault="00CE016E" w:rsidP="00561C6E">
    <w:pPr>
      <w:pStyle w:val="Nagwek"/>
      <w:tabs>
        <w:tab w:val="left" w:pos="44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09043" w14:textId="668F4AE7" w:rsidR="00CE016E" w:rsidRPr="00C2614E" w:rsidRDefault="00CE016E" w:rsidP="00A501A3">
    <w:pPr>
      <w:spacing w:after="120"/>
      <w:rPr>
        <w:rFonts w:cs="Arial"/>
        <w:sz w:val="22"/>
      </w:rPr>
    </w:pPr>
    <w:r w:rsidRPr="00C2614E">
      <w:rPr>
        <w:rFonts w:cs="Arial"/>
        <w:sz w:val="22"/>
      </w:rPr>
      <w:t xml:space="preserve">Załącznik do uchwały nr </w:t>
    </w:r>
    <w:r w:rsidR="00AA290F">
      <w:rPr>
        <w:rFonts w:cs="Arial"/>
        <w:sz w:val="22"/>
      </w:rPr>
      <w:t xml:space="preserve">44/53/VII/2025 </w:t>
    </w:r>
    <w:r w:rsidRPr="00C2614E">
      <w:rPr>
        <w:rFonts w:cs="Arial"/>
        <w:sz w:val="22"/>
      </w:rPr>
      <w:t>Zarządu Województwa Śląskiego z dnia</w:t>
    </w:r>
    <w:r w:rsidR="00AA290F">
      <w:rPr>
        <w:rFonts w:cs="Arial"/>
        <w:sz w:val="22"/>
      </w:rPr>
      <w:t xml:space="preserve"> 15.01.2025</w:t>
    </w:r>
    <w:r w:rsidRPr="00C2614E">
      <w:rPr>
        <w:rFonts w:cs="Arial"/>
        <w:sz w:val="22"/>
      </w:rPr>
      <w:t xml:space="preserve"> r.</w:t>
    </w:r>
    <w:r w:rsidR="00DC0471">
      <w:rPr>
        <w:rFonts w:cs="Arial"/>
        <w:sz w:val="22"/>
      </w:rPr>
      <w:t xml:space="preserve"> z </w:t>
    </w:r>
    <w:proofErr w:type="spellStart"/>
    <w:r w:rsidR="00DC0471">
      <w:rPr>
        <w:rFonts w:cs="Arial"/>
        <w:sz w:val="22"/>
      </w:rPr>
      <w:t>późn</w:t>
    </w:r>
    <w:proofErr w:type="spellEnd"/>
    <w:r w:rsidR="00DC0471">
      <w:rPr>
        <w:rFonts w:cs="Arial"/>
        <w:sz w:val="22"/>
      </w:rPr>
      <w:t>. zm.</w:t>
    </w:r>
  </w:p>
  <w:p w14:paraId="5580F261" w14:textId="501792A6" w:rsidR="00CE016E" w:rsidRDefault="00CE016E">
    <w:pPr>
      <w:pStyle w:val="Nagwek"/>
    </w:pPr>
    <w:r>
      <w:rPr>
        <w:noProof/>
        <w:color w:val="2B579A"/>
        <w:shd w:val="clear" w:color="auto" w:fill="E6E6E6"/>
        <w:lang w:eastAsia="pl-PL"/>
      </w:rPr>
      <w:drawing>
        <wp:inline distT="0" distB="0" distL="0" distR="0" wp14:anchorId="5DA19090" wp14:editId="1A33CDD0">
          <wp:extent cx="1511935" cy="506095"/>
          <wp:effectExtent l="0" t="0" r="0" b="8255"/>
          <wp:docPr id="3" name="Obraz 3" descr="Logotyp herbu Województwa Śląskiego z dopiskiem &quot;Województwo Śląskie&quot;." title="Znak Województwa Śląskie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pic:nvPicPr>
                <pic:blipFill>
                  <a:blip r:embed="rId1">
                    <a:extLst>
                      <a:ext uri="{28A0092B-C50C-407E-A947-70E740481C1C}">
                        <a14:useLocalDpi xmlns:a14="http://schemas.microsoft.com/office/drawing/2010/main" val="0"/>
                      </a:ext>
                    </a:extLst>
                  </a:blip>
                  <a:stretch>
                    <a:fillRect/>
                  </a:stretch>
                </pic:blipFill>
                <pic:spPr>
                  <a:xfrm>
                    <a:off x="0" y="0"/>
                    <a:ext cx="1511935" cy="5060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9E11B" w14:textId="77777777" w:rsidR="00CE016E" w:rsidRDefault="00CE016E">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74548" w14:textId="77777777" w:rsidR="00CE016E" w:rsidRDefault="00CE016E">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F1D9F" w14:textId="77777777" w:rsidR="00CE016E" w:rsidRPr="00257C17" w:rsidRDefault="00CE016E" w:rsidP="00257C1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03A1B"/>
    <w:multiLevelType w:val="hybridMultilevel"/>
    <w:tmpl w:val="669CCAF2"/>
    <w:lvl w:ilvl="0" w:tplc="86280C98">
      <w:start w:val="1"/>
      <w:numFmt w:val="bullet"/>
      <w:lvlText w:val=""/>
      <w:lvlJc w:val="left"/>
      <w:pPr>
        <w:ind w:left="360" w:hanging="360"/>
      </w:pPr>
      <w:rPr>
        <w:rFonts w:ascii="Symbol" w:hAnsi="Symbol" w:hint="default"/>
      </w:rPr>
    </w:lvl>
    <w:lvl w:ilvl="1" w:tplc="5A420A54">
      <w:start w:val="1"/>
      <w:numFmt w:val="lowerLetter"/>
      <w:lvlText w:val="%2."/>
      <w:lvlJc w:val="left"/>
      <w:pPr>
        <w:ind w:left="1080" w:hanging="360"/>
      </w:pPr>
    </w:lvl>
    <w:lvl w:ilvl="2" w:tplc="B90227BA">
      <w:start w:val="1"/>
      <w:numFmt w:val="lowerRoman"/>
      <w:lvlText w:val="%3."/>
      <w:lvlJc w:val="right"/>
      <w:pPr>
        <w:ind w:left="1800" w:hanging="180"/>
      </w:pPr>
    </w:lvl>
    <w:lvl w:ilvl="3" w:tplc="90B29CC2">
      <w:start w:val="1"/>
      <w:numFmt w:val="decimal"/>
      <w:lvlText w:val="%4."/>
      <w:lvlJc w:val="left"/>
      <w:pPr>
        <w:ind w:left="2520" w:hanging="360"/>
      </w:pPr>
    </w:lvl>
    <w:lvl w:ilvl="4" w:tplc="666004EA">
      <w:start w:val="1"/>
      <w:numFmt w:val="lowerLetter"/>
      <w:lvlText w:val="%5."/>
      <w:lvlJc w:val="left"/>
      <w:pPr>
        <w:ind w:left="3240" w:hanging="360"/>
      </w:pPr>
    </w:lvl>
    <w:lvl w:ilvl="5" w:tplc="BD2AACB0">
      <w:start w:val="1"/>
      <w:numFmt w:val="lowerRoman"/>
      <w:lvlText w:val="%6."/>
      <w:lvlJc w:val="right"/>
      <w:pPr>
        <w:ind w:left="3960" w:hanging="180"/>
      </w:pPr>
    </w:lvl>
    <w:lvl w:ilvl="6" w:tplc="54BAB840">
      <w:start w:val="1"/>
      <w:numFmt w:val="decimal"/>
      <w:lvlText w:val="%7."/>
      <w:lvlJc w:val="left"/>
      <w:pPr>
        <w:ind w:left="4680" w:hanging="360"/>
      </w:pPr>
    </w:lvl>
    <w:lvl w:ilvl="7" w:tplc="0B4CDDA8">
      <w:start w:val="1"/>
      <w:numFmt w:val="lowerLetter"/>
      <w:lvlText w:val="%8."/>
      <w:lvlJc w:val="left"/>
      <w:pPr>
        <w:ind w:left="5400" w:hanging="360"/>
      </w:pPr>
    </w:lvl>
    <w:lvl w:ilvl="8" w:tplc="36245D96">
      <w:start w:val="1"/>
      <w:numFmt w:val="lowerRoman"/>
      <w:lvlText w:val="%9."/>
      <w:lvlJc w:val="right"/>
      <w:pPr>
        <w:ind w:left="6120" w:hanging="180"/>
      </w:pPr>
    </w:lvl>
  </w:abstractNum>
  <w:abstractNum w:abstractNumId="1" w15:restartNumberingAfterBreak="0">
    <w:nsid w:val="0B3772E0"/>
    <w:multiLevelType w:val="multilevel"/>
    <w:tmpl w:val="D5243D8E"/>
    <w:lvl w:ilvl="0">
      <w:start w:val="1"/>
      <w:numFmt w:val="decimal"/>
      <w:pStyle w:val="Nagwek1"/>
      <w:lvlText w:val="%1."/>
      <w:lvlJc w:val="left"/>
      <w:pPr>
        <w:ind w:left="792" w:hanging="432"/>
      </w:pPr>
    </w:lvl>
    <w:lvl w:ilvl="1">
      <w:start w:val="1"/>
      <w:numFmt w:val="decimal"/>
      <w:pStyle w:val="Nagwek2"/>
      <w:lvlText w:val="%1.%2."/>
      <w:lvlJc w:val="left"/>
      <w:pPr>
        <w:ind w:left="936" w:hanging="576"/>
      </w:pPr>
      <w:rPr>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
      <w:lvlText w:val="%1.%2.%3."/>
      <w:lvlJc w:val="left"/>
      <w:pPr>
        <w:ind w:left="1080" w:hanging="720"/>
      </w:pPr>
    </w:lvl>
    <w:lvl w:ilvl="3">
      <w:start w:val="1"/>
      <w:numFmt w:val="decimal"/>
      <w:pStyle w:val="Nagwek4"/>
      <w:lvlText w:val="%1.%2.%3.%4."/>
      <w:lvlJc w:val="left"/>
      <w:pPr>
        <w:ind w:left="1224" w:hanging="864"/>
      </w:pPr>
    </w:lvl>
    <w:lvl w:ilvl="4">
      <w:start w:val="1"/>
      <w:numFmt w:val="decimal"/>
      <w:pStyle w:val="Nagwek5"/>
      <w:lvlText w:val="%1.%2.%3.%4.%5."/>
      <w:lvlJc w:val="left"/>
      <w:pPr>
        <w:ind w:left="1368" w:hanging="1008"/>
      </w:pPr>
    </w:lvl>
    <w:lvl w:ilvl="5">
      <w:start w:val="1"/>
      <w:numFmt w:val="decimal"/>
      <w:pStyle w:val="Nagwek6"/>
      <w:lvlText w:val="%1.%2.%3.%4.%5.%6."/>
      <w:lvlJc w:val="left"/>
      <w:pPr>
        <w:ind w:left="1512" w:hanging="1152"/>
      </w:pPr>
    </w:lvl>
    <w:lvl w:ilvl="6">
      <w:start w:val="1"/>
      <w:numFmt w:val="decimal"/>
      <w:pStyle w:val="Nagwek7"/>
      <w:lvlText w:val="%1.%2.%3.%4.%5.%6.%7."/>
      <w:lvlJc w:val="left"/>
      <w:pPr>
        <w:ind w:left="1656" w:hanging="1296"/>
      </w:pPr>
    </w:lvl>
    <w:lvl w:ilvl="7">
      <w:start w:val="1"/>
      <w:numFmt w:val="decimal"/>
      <w:pStyle w:val="Nagwek8"/>
      <w:lvlText w:val="%1.%2.%3.%4.%5.%6.%7.%8."/>
      <w:lvlJc w:val="left"/>
      <w:pPr>
        <w:ind w:left="1800" w:hanging="1440"/>
      </w:pPr>
    </w:lvl>
    <w:lvl w:ilvl="8">
      <w:start w:val="1"/>
      <w:numFmt w:val="decimal"/>
      <w:pStyle w:val="Nagwek9"/>
      <w:lvlText w:val="%1.%2.%3.%4.%5.%6.%7.%8.%9."/>
      <w:lvlJc w:val="left"/>
      <w:pPr>
        <w:ind w:left="1944" w:hanging="1584"/>
      </w:pPr>
    </w:lvl>
  </w:abstractNum>
  <w:abstractNum w:abstractNumId="2" w15:restartNumberingAfterBreak="0">
    <w:nsid w:val="121E43CC"/>
    <w:multiLevelType w:val="hybridMultilevel"/>
    <w:tmpl w:val="488A62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777DBD7"/>
    <w:multiLevelType w:val="multilevel"/>
    <w:tmpl w:val="BB4E249C"/>
    <w:lvl w:ilvl="0">
      <w:start w:val="1"/>
      <w:numFmt w:val="decimal"/>
      <w:lvlText w:val="%1."/>
      <w:lvlJc w:val="left"/>
      <w:pPr>
        <w:ind w:left="430" w:hanging="360"/>
      </w:pPr>
    </w:lvl>
    <w:lvl w:ilvl="1">
      <w:start w:val="1"/>
      <w:numFmt w:val="decimal"/>
      <w:lvlText w:val="%1.%2."/>
      <w:lvlJc w:val="left"/>
      <w:pPr>
        <w:ind w:left="1150" w:hanging="360"/>
      </w:pPr>
    </w:lvl>
    <w:lvl w:ilvl="2">
      <w:start w:val="1"/>
      <w:numFmt w:val="decimal"/>
      <w:lvlText w:val="%1.%2.%3."/>
      <w:lvlJc w:val="left"/>
      <w:pPr>
        <w:ind w:left="1870" w:hanging="180"/>
      </w:pPr>
    </w:lvl>
    <w:lvl w:ilvl="3">
      <w:start w:val="1"/>
      <w:numFmt w:val="decimal"/>
      <w:lvlText w:val="%1.%2.%3.%4."/>
      <w:lvlJc w:val="left"/>
      <w:pPr>
        <w:ind w:left="2590" w:hanging="360"/>
      </w:pPr>
    </w:lvl>
    <w:lvl w:ilvl="4">
      <w:start w:val="1"/>
      <w:numFmt w:val="decimal"/>
      <w:lvlText w:val="%1.%2.%3.%4.%5."/>
      <w:lvlJc w:val="left"/>
      <w:pPr>
        <w:ind w:left="3310" w:hanging="360"/>
      </w:pPr>
    </w:lvl>
    <w:lvl w:ilvl="5">
      <w:start w:val="1"/>
      <w:numFmt w:val="decimal"/>
      <w:lvlText w:val="%1.%2.%3.%4.%5.%6."/>
      <w:lvlJc w:val="left"/>
      <w:pPr>
        <w:ind w:left="4030" w:hanging="180"/>
      </w:pPr>
    </w:lvl>
    <w:lvl w:ilvl="6">
      <w:start w:val="1"/>
      <w:numFmt w:val="decimal"/>
      <w:lvlText w:val="%1.%2.%3.%4.%5.%6.%7."/>
      <w:lvlJc w:val="left"/>
      <w:pPr>
        <w:ind w:left="4750" w:hanging="360"/>
      </w:pPr>
    </w:lvl>
    <w:lvl w:ilvl="7">
      <w:start w:val="1"/>
      <w:numFmt w:val="decimal"/>
      <w:lvlText w:val="%1.%2.%3.%4.%5.%6.%7.%8."/>
      <w:lvlJc w:val="left"/>
      <w:pPr>
        <w:ind w:left="5470" w:hanging="360"/>
      </w:pPr>
    </w:lvl>
    <w:lvl w:ilvl="8">
      <w:start w:val="1"/>
      <w:numFmt w:val="decimal"/>
      <w:lvlText w:val="%1.%2.%3.%4.%5.%6.%7.%8.%9."/>
      <w:lvlJc w:val="left"/>
      <w:pPr>
        <w:ind w:left="6190" w:hanging="180"/>
      </w:pPr>
    </w:lvl>
  </w:abstractNum>
  <w:abstractNum w:abstractNumId="4" w15:restartNumberingAfterBreak="0">
    <w:nsid w:val="19DD5EDA"/>
    <w:multiLevelType w:val="hybridMultilevel"/>
    <w:tmpl w:val="E47E5D94"/>
    <w:lvl w:ilvl="0" w:tplc="08EEFEC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1AFA1F9C"/>
    <w:multiLevelType w:val="hybridMultilevel"/>
    <w:tmpl w:val="AD148574"/>
    <w:lvl w:ilvl="0" w:tplc="3A2297E4">
      <w:start w:val="1"/>
      <w:numFmt w:val="bullet"/>
      <w:lvlText w:val=""/>
      <w:lvlJc w:val="left"/>
      <w:pPr>
        <w:ind w:left="360" w:hanging="360"/>
      </w:pPr>
      <w:rPr>
        <w:rFonts w:ascii="Wingdings" w:hAnsi="Wingdings" w:hint="default"/>
      </w:rPr>
    </w:lvl>
    <w:lvl w:ilvl="1" w:tplc="08EEFECE">
      <w:start w:val="1"/>
      <w:numFmt w:val="bullet"/>
      <w:lvlText w:val=""/>
      <w:lvlJc w:val="left"/>
      <w:pPr>
        <w:ind w:left="644" w:hanging="360"/>
      </w:pPr>
      <w:rPr>
        <w:rFonts w:ascii="Symbol" w:hAnsi="Symbol" w:hint="default"/>
      </w:rPr>
    </w:lvl>
    <w:lvl w:ilvl="2" w:tplc="04150017">
      <w:start w:val="1"/>
      <w:numFmt w:val="lowerLetter"/>
      <w:lvlText w:val="%3)"/>
      <w:lvlJc w:val="left"/>
      <w:pPr>
        <w:ind w:left="1800" w:hanging="360"/>
      </w:pPr>
      <w:rPr>
        <w:rFont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21480B72"/>
    <w:multiLevelType w:val="hybridMultilevel"/>
    <w:tmpl w:val="8B62AA26"/>
    <w:lvl w:ilvl="0" w:tplc="04150001">
      <w:start w:val="1"/>
      <w:numFmt w:val="bullet"/>
      <w:lvlText w:val=""/>
      <w:lvlJc w:val="left"/>
      <w:pPr>
        <w:ind w:left="720" w:hanging="360"/>
      </w:pPr>
      <w:rPr>
        <w:rFonts w:ascii="Symbol" w:hAnsi="Symbol" w:hint="default"/>
        <w:sz w:val="22"/>
        <w:szCs w:val="22"/>
      </w:rPr>
    </w:lvl>
    <w:lvl w:ilvl="1" w:tplc="1D0CA15E">
      <w:numFmt w:val="bullet"/>
      <w:lvlText w:val="•"/>
      <w:lvlJc w:val="left"/>
      <w:pPr>
        <w:ind w:left="1440" w:hanging="360"/>
      </w:pPr>
      <w:rPr>
        <w:rFonts w:ascii="Arial" w:eastAsiaTheme="minorHAns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2FA06CE"/>
    <w:multiLevelType w:val="hybridMultilevel"/>
    <w:tmpl w:val="91EEDB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3ED7CCB"/>
    <w:multiLevelType w:val="hybridMultilevel"/>
    <w:tmpl w:val="7B38AC8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6E01DCD"/>
    <w:multiLevelType w:val="hybridMultilevel"/>
    <w:tmpl w:val="F6B4E2D0"/>
    <w:lvl w:ilvl="0" w:tplc="2BE454BA">
      <w:start w:val="1"/>
      <w:numFmt w:val="bullet"/>
      <w:lvlText w:val=""/>
      <w:lvlJc w:val="left"/>
      <w:pPr>
        <w:ind w:left="720" w:hanging="360"/>
      </w:pPr>
      <w:rPr>
        <w:rFonts w:ascii="Symbol" w:hAnsi="Symbol" w:hint="default"/>
      </w:rPr>
    </w:lvl>
    <w:lvl w:ilvl="1" w:tplc="C6346496" w:tentative="1">
      <w:start w:val="1"/>
      <w:numFmt w:val="bullet"/>
      <w:lvlText w:val="o"/>
      <w:lvlJc w:val="left"/>
      <w:pPr>
        <w:ind w:left="1440" w:hanging="360"/>
      </w:pPr>
      <w:rPr>
        <w:rFonts w:ascii="Courier New" w:hAnsi="Courier New" w:hint="default"/>
      </w:rPr>
    </w:lvl>
    <w:lvl w:ilvl="2" w:tplc="4184F606" w:tentative="1">
      <w:start w:val="1"/>
      <w:numFmt w:val="bullet"/>
      <w:lvlText w:val=""/>
      <w:lvlJc w:val="left"/>
      <w:pPr>
        <w:ind w:left="2160" w:hanging="360"/>
      </w:pPr>
      <w:rPr>
        <w:rFonts w:ascii="Wingdings" w:hAnsi="Wingdings" w:hint="default"/>
      </w:rPr>
    </w:lvl>
    <w:lvl w:ilvl="3" w:tplc="C75E1E98" w:tentative="1">
      <w:start w:val="1"/>
      <w:numFmt w:val="bullet"/>
      <w:lvlText w:val=""/>
      <w:lvlJc w:val="left"/>
      <w:pPr>
        <w:ind w:left="2880" w:hanging="360"/>
      </w:pPr>
      <w:rPr>
        <w:rFonts w:ascii="Symbol" w:hAnsi="Symbol" w:hint="default"/>
      </w:rPr>
    </w:lvl>
    <w:lvl w:ilvl="4" w:tplc="16EEF642" w:tentative="1">
      <w:start w:val="1"/>
      <w:numFmt w:val="bullet"/>
      <w:lvlText w:val="o"/>
      <w:lvlJc w:val="left"/>
      <w:pPr>
        <w:ind w:left="3600" w:hanging="360"/>
      </w:pPr>
      <w:rPr>
        <w:rFonts w:ascii="Courier New" w:hAnsi="Courier New" w:hint="default"/>
      </w:rPr>
    </w:lvl>
    <w:lvl w:ilvl="5" w:tplc="009CB172" w:tentative="1">
      <w:start w:val="1"/>
      <w:numFmt w:val="bullet"/>
      <w:lvlText w:val=""/>
      <w:lvlJc w:val="left"/>
      <w:pPr>
        <w:ind w:left="4320" w:hanging="360"/>
      </w:pPr>
      <w:rPr>
        <w:rFonts w:ascii="Wingdings" w:hAnsi="Wingdings" w:hint="default"/>
      </w:rPr>
    </w:lvl>
    <w:lvl w:ilvl="6" w:tplc="DD128016" w:tentative="1">
      <w:start w:val="1"/>
      <w:numFmt w:val="bullet"/>
      <w:lvlText w:val=""/>
      <w:lvlJc w:val="left"/>
      <w:pPr>
        <w:ind w:left="5040" w:hanging="360"/>
      </w:pPr>
      <w:rPr>
        <w:rFonts w:ascii="Symbol" w:hAnsi="Symbol" w:hint="default"/>
      </w:rPr>
    </w:lvl>
    <w:lvl w:ilvl="7" w:tplc="6F102410" w:tentative="1">
      <w:start w:val="1"/>
      <w:numFmt w:val="bullet"/>
      <w:lvlText w:val="o"/>
      <w:lvlJc w:val="left"/>
      <w:pPr>
        <w:ind w:left="5760" w:hanging="360"/>
      </w:pPr>
      <w:rPr>
        <w:rFonts w:ascii="Courier New" w:hAnsi="Courier New" w:hint="default"/>
      </w:rPr>
    </w:lvl>
    <w:lvl w:ilvl="8" w:tplc="FB7094CC" w:tentative="1">
      <w:start w:val="1"/>
      <w:numFmt w:val="bullet"/>
      <w:lvlText w:val=""/>
      <w:lvlJc w:val="left"/>
      <w:pPr>
        <w:ind w:left="6480" w:hanging="360"/>
      </w:pPr>
      <w:rPr>
        <w:rFonts w:ascii="Wingdings" w:hAnsi="Wingdings" w:hint="default"/>
      </w:rPr>
    </w:lvl>
  </w:abstractNum>
  <w:abstractNum w:abstractNumId="10" w15:restartNumberingAfterBreak="0">
    <w:nsid w:val="2B506394"/>
    <w:multiLevelType w:val="hybridMultilevel"/>
    <w:tmpl w:val="80DCF878"/>
    <w:lvl w:ilvl="0" w:tplc="A3DA61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0171B0E"/>
    <w:multiLevelType w:val="hybridMultilevel"/>
    <w:tmpl w:val="174412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81B2B48"/>
    <w:multiLevelType w:val="hybridMultilevel"/>
    <w:tmpl w:val="32066A76"/>
    <w:lvl w:ilvl="0" w:tplc="AA621BB2">
      <w:start w:val="1"/>
      <w:numFmt w:val="decimal"/>
      <w:lvlText w:val="%1."/>
      <w:lvlJc w:val="left"/>
      <w:pPr>
        <w:ind w:left="720" w:hanging="360"/>
      </w:pPr>
    </w:lvl>
    <w:lvl w:ilvl="1" w:tplc="D94491DC">
      <w:start w:val="1"/>
      <w:numFmt w:val="lowerLetter"/>
      <w:lvlText w:val="%2."/>
      <w:lvlJc w:val="left"/>
      <w:pPr>
        <w:ind w:left="1440" w:hanging="360"/>
      </w:pPr>
    </w:lvl>
    <w:lvl w:ilvl="2" w:tplc="21946F40">
      <w:start w:val="1"/>
      <w:numFmt w:val="lowerRoman"/>
      <w:lvlText w:val="%3."/>
      <w:lvlJc w:val="right"/>
      <w:pPr>
        <w:ind w:left="2160" w:hanging="180"/>
      </w:pPr>
    </w:lvl>
    <w:lvl w:ilvl="3" w:tplc="860AA83C">
      <w:start w:val="1"/>
      <w:numFmt w:val="decimal"/>
      <w:lvlText w:val="%4."/>
      <w:lvlJc w:val="left"/>
      <w:pPr>
        <w:ind w:left="2880" w:hanging="360"/>
      </w:pPr>
    </w:lvl>
    <w:lvl w:ilvl="4" w:tplc="76BA2494">
      <w:start w:val="1"/>
      <w:numFmt w:val="lowerLetter"/>
      <w:lvlText w:val="%5."/>
      <w:lvlJc w:val="left"/>
      <w:pPr>
        <w:ind w:left="3600" w:hanging="360"/>
      </w:pPr>
    </w:lvl>
    <w:lvl w:ilvl="5" w:tplc="B2C6E6B4">
      <w:start w:val="1"/>
      <w:numFmt w:val="lowerRoman"/>
      <w:lvlText w:val="%6."/>
      <w:lvlJc w:val="right"/>
      <w:pPr>
        <w:ind w:left="4320" w:hanging="180"/>
      </w:pPr>
    </w:lvl>
    <w:lvl w:ilvl="6" w:tplc="22A2152A">
      <w:start w:val="1"/>
      <w:numFmt w:val="decimal"/>
      <w:lvlText w:val="%7."/>
      <w:lvlJc w:val="left"/>
      <w:pPr>
        <w:ind w:left="5040" w:hanging="360"/>
      </w:pPr>
    </w:lvl>
    <w:lvl w:ilvl="7" w:tplc="6D68A416">
      <w:start w:val="1"/>
      <w:numFmt w:val="lowerLetter"/>
      <w:lvlText w:val="%8."/>
      <w:lvlJc w:val="left"/>
      <w:pPr>
        <w:ind w:left="5760" w:hanging="360"/>
      </w:pPr>
    </w:lvl>
    <w:lvl w:ilvl="8" w:tplc="5B86800C">
      <w:start w:val="1"/>
      <w:numFmt w:val="lowerRoman"/>
      <w:lvlText w:val="%9."/>
      <w:lvlJc w:val="right"/>
      <w:pPr>
        <w:ind w:left="6480" w:hanging="180"/>
      </w:pPr>
    </w:lvl>
  </w:abstractNum>
  <w:abstractNum w:abstractNumId="13" w15:restartNumberingAfterBreak="0">
    <w:nsid w:val="3AF749E4"/>
    <w:multiLevelType w:val="hybridMultilevel"/>
    <w:tmpl w:val="8E9EEBF8"/>
    <w:lvl w:ilvl="0" w:tplc="9C9EEF50">
      <w:start w:val="1"/>
      <w:numFmt w:val="bullet"/>
      <w:lvlText w:val=""/>
      <w:lvlJc w:val="left"/>
      <w:pPr>
        <w:ind w:left="720" w:hanging="360"/>
      </w:pPr>
      <w:rPr>
        <w:rFonts w:ascii="Symbol" w:hAnsi="Symbol" w:hint="default"/>
        <w:sz w:val="22"/>
        <w:szCs w:val="22"/>
      </w:rPr>
    </w:lvl>
    <w:lvl w:ilvl="1" w:tplc="1D0CA15E">
      <w:numFmt w:val="bullet"/>
      <w:lvlText w:val="•"/>
      <w:lvlJc w:val="left"/>
      <w:pPr>
        <w:ind w:left="1440" w:hanging="360"/>
      </w:pPr>
      <w:rPr>
        <w:rFonts w:ascii="Arial" w:eastAsiaTheme="minorHAns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B382257"/>
    <w:multiLevelType w:val="hybridMultilevel"/>
    <w:tmpl w:val="3D0C533A"/>
    <w:lvl w:ilvl="0" w:tplc="92BCC6A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CBA5FA2"/>
    <w:multiLevelType w:val="hybridMultilevel"/>
    <w:tmpl w:val="52A6408C"/>
    <w:lvl w:ilvl="0" w:tplc="AB1610DC">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004150A"/>
    <w:multiLevelType w:val="multilevel"/>
    <w:tmpl w:val="C038A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6E1FB8"/>
    <w:multiLevelType w:val="multilevel"/>
    <w:tmpl w:val="4F0A97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FD6FD1D"/>
    <w:multiLevelType w:val="hybridMultilevel"/>
    <w:tmpl w:val="E0B4E140"/>
    <w:lvl w:ilvl="0" w:tplc="E40EA406">
      <w:start w:val="1"/>
      <w:numFmt w:val="lowerLetter"/>
      <w:lvlText w:val="%1)"/>
      <w:lvlJc w:val="left"/>
      <w:pPr>
        <w:ind w:left="1068" w:hanging="360"/>
      </w:pPr>
    </w:lvl>
    <w:lvl w:ilvl="1" w:tplc="16D2F2C8">
      <w:start w:val="1"/>
      <w:numFmt w:val="lowerLetter"/>
      <w:lvlText w:val="%2."/>
      <w:lvlJc w:val="left"/>
      <w:pPr>
        <w:ind w:left="1788" w:hanging="360"/>
      </w:pPr>
    </w:lvl>
    <w:lvl w:ilvl="2" w:tplc="A5F8B840">
      <w:start w:val="1"/>
      <w:numFmt w:val="lowerRoman"/>
      <w:lvlText w:val="%3."/>
      <w:lvlJc w:val="right"/>
      <w:pPr>
        <w:ind w:left="2508" w:hanging="180"/>
      </w:pPr>
    </w:lvl>
    <w:lvl w:ilvl="3" w:tplc="FFD42252">
      <w:start w:val="1"/>
      <w:numFmt w:val="decimal"/>
      <w:lvlText w:val="%4."/>
      <w:lvlJc w:val="left"/>
      <w:pPr>
        <w:ind w:left="3228" w:hanging="360"/>
      </w:pPr>
    </w:lvl>
    <w:lvl w:ilvl="4" w:tplc="EDFEC854">
      <w:start w:val="1"/>
      <w:numFmt w:val="lowerLetter"/>
      <w:lvlText w:val="%5."/>
      <w:lvlJc w:val="left"/>
      <w:pPr>
        <w:ind w:left="3948" w:hanging="360"/>
      </w:pPr>
    </w:lvl>
    <w:lvl w:ilvl="5" w:tplc="D5BAC5E6">
      <w:start w:val="1"/>
      <w:numFmt w:val="lowerRoman"/>
      <w:lvlText w:val="%6."/>
      <w:lvlJc w:val="right"/>
      <w:pPr>
        <w:ind w:left="4668" w:hanging="180"/>
      </w:pPr>
    </w:lvl>
    <w:lvl w:ilvl="6" w:tplc="9B629B08">
      <w:start w:val="1"/>
      <w:numFmt w:val="decimal"/>
      <w:lvlText w:val="%7."/>
      <w:lvlJc w:val="left"/>
      <w:pPr>
        <w:ind w:left="5388" w:hanging="360"/>
      </w:pPr>
    </w:lvl>
    <w:lvl w:ilvl="7" w:tplc="28F81700">
      <w:start w:val="1"/>
      <w:numFmt w:val="lowerLetter"/>
      <w:lvlText w:val="%8."/>
      <w:lvlJc w:val="left"/>
      <w:pPr>
        <w:ind w:left="6108" w:hanging="360"/>
      </w:pPr>
    </w:lvl>
    <w:lvl w:ilvl="8" w:tplc="9C1EC4E2">
      <w:start w:val="1"/>
      <w:numFmt w:val="lowerRoman"/>
      <w:lvlText w:val="%9."/>
      <w:lvlJc w:val="right"/>
      <w:pPr>
        <w:ind w:left="6828" w:hanging="180"/>
      </w:pPr>
    </w:lvl>
  </w:abstractNum>
  <w:abstractNum w:abstractNumId="19" w15:restartNumberingAfterBreak="0">
    <w:nsid w:val="500463AB"/>
    <w:multiLevelType w:val="hybridMultilevel"/>
    <w:tmpl w:val="00D2DDFE"/>
    <w:lvl w:ilvl="0" w:tplc="D95A0AEC">
      <w:start w:val="1"/>
      <w:numFmt w:val="bullet"/>
      <w:lvlText w:val=""/>
      <w:lvlJc w:val="left"/>
      <w:pPr>
        <w:ind w:left="720" w:hanging="360"/>
      </w:pPr>
      <w:rPr>
        <w:rFonts w:ascii="Symbol" w:hAnsi="Symbol" w:hint="default"/>
      </w:rPr>
    </w:lvl>
    <w:lvl w:ilvl="1" w:tplc="40F08114">
      <w:start w:val="1"/>
      <w:numFmt w:val="bullet"/>
      <w:lvlText w:val="o"/>
      <w:lvlJc w:val="left"/>
      <w:pPr>
        <w:ind w:left="1440" w:hanging="360"/>
      </w:pPr>
      <w:rPr>
        <w:rFonts w:ascii="Courier New" w:hAnsi="Courier New" w:hint="default"/>
      </w:rPr>
    </w:lvl>
    <w:lvl w:ilvl="2" w:tplc="61405862">
      <w:start w:val="1"/>
      <w:numFmt w:val="bullet"/>
      <w:lvlText w:val=""/>
      <w:lvlJc w:val="left"/>
      <w:pPr>
        <w:ind w:left="2160" w:hanging="360"/>
      </w:pPr>
      <w:rPr>
        <w:rFonts w:ascii="Wingdings" w:hAnsi="Wingdings" w:hint="default"/>
      </w:rPr>
    </w:lvl>
    <w:lvl w:ilvl="3" w:tplc="15EA3374">
      <w:start w:val="1"/>
      <w:numFmt w:val="bullet"/>
      <w:lvlText w:val=""/>
      <w:lvlJc w:val="left"/>
      <w:pPr>
        <w:ind w:left="2880" w:hanging="360"/>
      </w:pPr>
      <w:rPr>
        <w:rFonts w:ascii="Symbol" w:hAnsi="Symbol" w:hint="default"/>
      </w:rPr>
    </w:lvl>
    <w:lvl w:ilvl="4" w:tplc="3C841CF2">
      <w:start w:val="1"/>
      <w:numFmt w:val="bullet"/>
      <w:lvlText w:val="o"/>
      <w:lvlJc w:val="left"/>
      <w:pPr>
        <w:ind w:left="3600" w:hanging="360"/>
      </w:pPr>
      <w:rPr>
        <w:rFonts w:ascii="Courier New" w:hAnsi="Courier New" w:hint="default"/>
      </w:rPr>
    </w:lvl>
    <w:lvl w:ilvl="5" w:tplc="B4E06C2A">
      <w:start w:val="1"/>
      <w:numFmt w:val="bullet"/>
      <w:lvlText w:val=""/>
      <w:lvlJc w:val="left"/>
      <w:pPr>
        <w:ind w:left="4320" w:hanging="360"/>
      </w:pPr>
      <w:rPr>
        <w:rFonts w:ascii="Wingdings" w:hAnsi="Wingdings" w:hint="default"/>
      </w:rPr>
    </w:lvl>
    <w:lvl w:ilvl="6" w:tplc="FBD81744">
      <w:start w:val="1"/>
      <w:numFmt w:val="bullet"/>
      <w:lvlText w:val=""/>
      <w:lvlJc w:val="left"/>
      <w:pPr>
        <w:ind w:left="5040" w:hanging="360"/>
      </w:pPr>
      <w:rPr>
        <w:rFonts w:ascii="Symbol" w:hAnsi="Symbol" w:hint="default"/>
      </w:rPr>
    </w:lvl>
    <w:lvl w:ilvl="7" w:tplc="E5D232FE">
      <w:start w:val="1"/>
      <w:numFmt w:val="bullet"/>
      <w:lvlText w:val="o"/>
      <w:lvlJc w:val="left"/>
      <w:pPr>
        <w:ind w:left="5760" w:hanging="360"/>
      </w:pPr>
      <w:rPr>
        <w:rFonts w:ascii="Courier New" w:hAnsi="Courier New" w:hint="default"/>
      </w:rPr>
    </w:lvl>
    <w:lvl w:ilvl="8" w:tplc="B4F0D034">
      <w:start w:val="1"/>
      <w:numFmt w:val="bullet"/>
      <w:lvlText w:val=""/>
      <w:lvlJc w:val="left"/>
      <w:pPr>
        <w:ind w:left="6480" w:hanging="360"/>
      </w:pPr>
      <w:rPr>
        <w:rFonts w:ascii="Wingdings" w:hAnsi="Wingdings" w:hint="default"/>
      </w:rPr>
    </w:lvl>
  </w:abstractNum>
  <w:abstractNum w:abstractNumId="20" w15:restartNumberingAfterBreak="0">
    <w:nsid w:val="57B2E003"/>
    <w:multiLevelType w:val="hybridMultilevel"/>
    <w:tmpl w:val="5B02DD04"/>
    <w:lvl w:ilvl="0" w:tplc="6684592A">
      <w:start w:val="1"/>
      <w:numFmt w:val="bullet"/>
      <w:pStyle w:val="Akapitzlist"/>
      <w:lvlText w:val=""/>
      <w:lvlJc w:val="left"/>
      <w:pPr>
        <w:ind w:left="720" w:hanging="360"/>
      </w:pPr>
      <w:rPr>
        <w:rFonts w:ascii="Symbol" w:hAnsi="Symbol" w:hint="default"/>
        <w:sz w:val="22"/>
        <w:szCs w:val="22"/>
      </w:rPr>
    </w:lvl>
    <w:lvl w:ilvl="1" w:tplc="D5920188">
      <w:start w:val="1"/>
      <w:numFmt w:val="lowerLetter"/>
      <w:lvlText w:val="%2."/>
      <w:lvlJc w:val="left"/>
      <w:pPr>
        <w:ind w:left="1440" w:hanging="360"/>
      </w:pPr>
    </w:lvl>
    <w:lvl w:ilvl="2" w:tplc="27D0E174">
      <w:start w:val="1"/>
      <w:numFmt w:val="lowerRoman"/>
      <w:lvlText w:val="%3."/>
      <w:lvlJc w:val="right"/>
      <w:pPr>
        <w:ind w:left="2160" w:hanging="180"/>
      </w:pPr>
    </w:lvl>
    <w:lvl w:ilvl="3" w:tplc="CF8854F2">
      <w:start w:val="1"/>
      <w:numFmt w:val="decimal"/>
      <w:lvlText w:val="%4."/>
      <w:lvlJc w:val="left"/>
      <w:pPr>
        <w:ind w:left="2880" w:hanging="360"/>
      </w:pPr>
    </w:lvl>
    <w:lvl w:ilvl="4" w:tplc="4F18A0A6">
      <w:start w:val="1"/>
      <w:numFmt w:val="lowerLetter"/>
      <w:lvlText w:val="%5."/>
      <w:lvlJc w:val="left"/>
      <w:pPr>
        <w:ind w:left="3600" w:hanging="360"/>
      </w:pPr>
    </w:lvl>
    <w:lvl w:ilvl="5" w:tplc="A2F2BEEC">
      <w:start w:val="1"/>
      <w:numFmt w:val="lowerRoman"/>
      <w:lvlText w:val="%6."/>
      <w:lvlJc w:val="right"/>
      <w:pPr>
        <w:ind w:left="4320" w:hanging="180"/>
      </w:pPr>
    </w:lvl>
    <w:lvl w:ilvl="6" w:tplc="130CF260">
      <w:start w:val="1"/>
      <w:numFmt w:val="decimal"/>
      <w:lvlText w:val="%7."/>
      <w:lvlJc w:val="left"/>
      <w:pPr>
        <w:ind w:left="5040" w:hanging="360"/>
      </w:pPr>
    </w:lvl>
    <w:lvl w:ilvl="7" w:tplc="CD62B16C">
      <w:start w:val="1"/>
      <w:numFmt w:val="lowerLetter"/>
      <w:lvlText w:val="%8."/>
      <w:lvlJc w:val="left"/>
      <w:pPr>
        <w:ind w:left="5760" w:hanging="360"/>
      </w:pPr>
    </w:lvl>
    <w:lvl w:ilvl="8" w:tplc="25463304">
      <w:start w:val="1"/>
      <w:numFmt w:val="lowerRoman"/>
      <w:lvlText w:val="%9."/>
      <w:lvlJc w:val="right"/>
      <w:pPr>
        <w:ind w:left="6480" w:hanging="180"/>
      </w:pPr>
    </w:lvl>
  </w:abstractNum>
  <w:abstractNum w:abstractNumId="21" w15:restartNumberingAfterBreak="0">
    <w:nsid w:val="5BB69C61"/>
    <w:multiLevelType w:val="hybridMultilevel"/>
    <w:tmpl w:val="CCF8D082"/>
    <w:lvl w:ilvl="0" w:tplc="8F82FD84">
      <w:start w:val="1"/>
      <w:numFmt w:val="bullet"/>
      <w:lvlText w:val=""/>
      <w:lvlJc w:val="left"/>
      <w:pPr>
        <w:ind w:left="720" w:hanging="360"/>
      </w:pPr>
      <w:rPr>
        <w:rFonts w:ascii="Symbol" w:hAnsi="Symbol" w:hint="default"/>
      </w:rPr>
    </w:lvl>
    <w:lvl w:ilvl="1" w:tplc="56021962">
      <w:start w:val="1"/>
      <w:numFmt w:val="bullet"/>
      <w:lvlText w:val="o"/>
      <w:lvlJc w:val="left"/>
      <w:pPr>
        <w:ind w:left="1440" w:hanging="360"/>
      </w:pPr>
      <w:rPr>
        <w:rFonts w:ascii="Courier New" w:hAnsi="Courier New" w:hint="default"/>
      </w:rPr>
    </w:lvl>
    <w:lvl w:ilvl="2" w:tplc="2D6616B8">
      <w:start w:val="1"/>
      <w:numFmt w:val="bullet"/>
      <w:lvlText w:val=""/>
      <w:lvlJc w:val="left"/>
      <w:pPr>
        <w:ind w:left="2160" w:hanging="360"/>
      </w:pPr>
      <w:rPr>
        <w:rFonts w:ascii="Wingdings" w:hAnsi="Wingdings" w:hint="default"/>
      </w:rPr>
    </w:lvl>
    <w:lvl w:ilvl="3" w:tplc="E18C6090">
      <w:start w:val="1"/>
      <w:numFmt w:val="bullet"/>
      <w:lvlText w:val=""/>
      <w:lvlJc w:val="left"/>
      <w:pPr>
        <w:ind w:left="2880" w:hanging="360"/>
      </w:pPr>
      <w:rPr>
        <w:rFonts w:ascii="Symbol" w:hAnsi="Symbol" w:hint="default"/>
      </w:rPr>
    </w:lvl>
    <w:lvl w:ilvl="4" w:tplc="EF20435C">
      <w:start w:val="1"/>
      <w:numFmt w:val="bullet"/>
      <w:lvlText w:val="o"/>
      <w:lvlJc w:val="left"/>
      <w:pPr>
        <w:ind w:left="3600" w:hanging="360"/>
      </w:pPr>
      <w:rPr>
        <w:rFonts w:ascii="Courier New" w:hAnsi="Courier New" w:hint="default"/>
      </w:rPr>
    </w:lvl>
    <w:lvl w:ilvl="5" w:tplc="7C845BAE">
      <w:start w:val="1"/>
      <w:numFmt w:val="bullet"/>
      <w:lvlText w:val=""/>
      <w:lvlJc w:val="left"/>
      <w:pPr>
        <w:ind w:left="4320" w:hanging="360"/>
      </w:pPr>
      <w:rPr>
        <w:rFonts w:ascii="Wingdings" w:hAnsi="Wingdings" w:hint="default"/>
      </w:rPr>
    </w:lvl>
    <w:lvl w:ilvl="6" w:tplc="B914AC7E">
      <w:start w:val="1"/>
      <w:numFmt w:val="bullet"/>
      <w:lvlText w:val=""/>
      <w:lvlJc w:val="left"/>
      <w:pPr>
        <w:ind w:left="5040" w:hanging="360"/>
      </w:pPr>
      <w:rPr>
        <w:rFonts w:ascii="Symbol" w:hAnsi="Symbol" w:hint="default"/>
      </w:rPr>
    </w:lvl>
    <w:lvl w:ilvl="7" w:tplc="C95E9AE6">
      <w:start w:val="1"/>
      <w:numFmt w:val="bullet"/>
      <w:lvlText w:val="o"/>
      <w:lvlJc w:val="left"/>
      <w:pPr>
        <w:ind w:left="5760" w:hanging="360"/>
      </w:pPr>
      <w:rPr>
        <w:rFonts w:ascii="Courier New" w:hAnsi="Courier New" w:hint="default"/>
      </w:rPr>
    </w:lvl>
    <w:lvl w:ilvl="8" w:tplc="17CC75DC">
      <w:start w:val="1"/>
      <w:numFmt w:val="bullet"/>
      <w:lvlText w:val=""/>
      <w:lvlJc w:val="left"/>
      <w:pPr>
        <w:ind w:left="6480" w:hanging="360"/>
      </w:pPr>
      <w:rPr>
        <w:rFonts w:ascii="Wingdings" w:hAnsi="Wingdings" w:hint="default"/>
      </w:rPr>
    </w:lvl>
  </w:abstractNum>
  <w:abstractNum w:abstractNumId="22" w15:restartNumberingAfterBreak="0">
    <w:nsid w:val="5E67179F"/>
    <w:multiLevelType w:val="hybridMultilevel"/>
    <w:tmpl w:val="50E86178"/>
    <w:lvl w:ilvl="0" w:tplc="BEC88C4A">
      <w:start w:val="1"/>
      <w:numFmt w:val="bullet"/>
      <w:lvlText w:val=""/>
      <w:lvlJc w:val="left"/>
      <w:pPr>
        <w:ind w:left="644" w:hanging="360"/>
      </w:pPr>
      <w:rPr>
        <w:rFonts w:ascii="Symbol" w:hAnsi="Symbol" w:hint="default"/>
      </w:rPr>
    </w:lvl>
    <w:lvl w:ilvl="1" w:tplc="EA58BF44">
      <w:start w:val="1"/>
      <w:numFmt w:val="lowerLetter"/>
      <w:lvlText w:val="%2."/>
      <w:lvlJc w:val="left"/>
      <w:pPr>
        <w:ind w:left="1364" w:hanging="360"/>
      </w:pPr>
    </w:lvl>
    <w:lvl w:ilvl="2" w:tplc="43E280EC">
      <w:start w:val="1"/>
      <w:numFmt w:val="lowerRoman"/>
      <w:lvlText w:val="%3."/>
      <w:lvlJc w:val="right"/>
      <w:pPr>
        <w:ind w:left="2084" w:hanging="180"/>
      </w:pPr>
    </w:lvl>
    <w:lvl w:ilvl="3" w:tplc="84B6CADE">
      <w:start w:val="1"/>
      <w:numFmt w:val="decimal"/>
      <w:lvlText w:val="%4."/>
      <w:lvlJc w:val="left"/>
      <w:pPr>
        <w:ind w:left="2804" w:hanging="360"/>
      </w:pPr>
    </w:lvl>
    <w:lvl w:ilvl="4" w:tplc="21482182">
      <w:start w:val="1"/>
      <w:numFmt w:val="lowerLetter"/>
      <w:lvlText w:val="%5."/>
      <w:lvlJc w:val="left"/>
      <w:pPr>
        <w:ind w:left="3524" w:hanging="360"/>
      </w:pPr>
    </w:lvl>
    <w:lvl w:ilvl="5" w:tplc="DD9C6A50">
      <w:start w:val="1"/>
      <w:numFmt w:val="lowerRoman"/>
      <w:lvlText w:val="%6."/>
      <w:lvlJc w:val="right"/>
      <w:pPr>
        <w:ind w:left="4244" w:hanging="180"/>
      </w:pPr>
    </w:lvl>
    <w:lvl w:ilvl="6" w:tplc="F06E6E78">
      <w:start w:val="1"/>
      <w:numFmt w:val="decimal"/>
      <w:lvlText w:val="%7."/>
      <w:lvlJc w:val="left"/>
      <w:pPr>
        <w:ind w:left="4964" w:hanging="360"/>
      </w:pPr>
    </w:lvl>
    <w:lvl w:ilvl="7" w:tplc="522E407A">
      <w:start w:val="1"/>
      <w:numFmt w:val="lowerLetter"/>
      <w:lvlText w:val="%8."/>
      <w:lvlJc w:val="left"/>
      <w:pPr>
        <w:ind w:left="5684" w:hanging="360"/>
      </w:pPr>
    </w:lvl>
    <w:lvl w:ilvl="8" w:tplc="EB8CE5DA">
      <w:start w:val="1"/>
      <w:numFmt w:val="lowerRoman"/>
      <w:lvlText w:val="%9."/>
      <w:lvlJc w:val="right"/>
      <w:pPr>
        <w:ind w:left="6404" w:hanging="180"/>
      </w:pPr>
    </w:lvl>
  </w:abstractNum>
  <w:abstractNum w:abstractNumId="23" w15:restartNumberingAfterBreak="0">
    <w:nsid w:val="615E1E3A"/>
    <w:multiLevelType w:val="hybridMultilevel"/>
    <w:tmpl w:val="FF2A7944"/>
    <w:lvl w:ilvl="0" w:tplc="C1A43986">
      <w:start w:val="1"/>
      <w:numFmt w:val="decimal"/>
      <w:lvlText w:val="%1."/>
      <w:lvlJc w:val="left"/>
      <w:pPr>
        <w:ind w:left="360" w:hanging="360"/>
      </w:pPr>
      <w:rPr>
        <w:rFonts w:ascii="Arial" w:hAnsi="Arial"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65672FFA"/>
    <w:multiLevelType w:val="hybridMultilevel"/>
    <w:tmpl w:val="DF067416"/>
    <w:lvl w:ilvl="0" w:tplc="050A8A6C">
      <w:start w:val="1"/>
      <w:numFmt w:val="decimal"/>
      <w:lvlText w:val="%1."/>
      <w:lvlJc w:val="left"/>
      <w:pPr>
        <w:ind w:left="720" w:hanging="360"/>
      </w:pPr>
    </w:lvl>
    <w:lvl w:ilvl="1" w:tplc="E7E6F08C">
      <w:start w:val="1"/>
      <w:numFmt w:val="lowerLetter"/>
      <w:lvlText w:val="%2."/>
      <w:lvlJc w:val="left"/>
      <w:pPr>
        <w:ind w:left="1440" w:hanging="360"/>
      </w:pPr>
    </w:lvl>
    <w:lvl w:ilvl="2" w:tplc="F482CFD0">
      <w:start w:val="1"/>
      <w:numFmt w:val="lowerRoman"/>
      <w:lvlText w:val="%3."/>
      <w:lvlJc w:val="right"/>
      <w:pPr>
        <w:ind w:left="2160" w:hanging="180"/>
      </w:pPr>
    </w:lvl>
    <w:lvl w:ilvl="3" w:tplc="DE529CEA">
      <w:start w:val="1"/>
      <w:numFmt w:val="decimal"/>
      <w:lvlText w:val="%4."/>
      <w:lvlJc w:val="left"/>
      <w:pPr>
        <w:ind w:left="2880" w:hanging="360"/>
      </w:pPr>
    </w:lvl>
    <w:lvl w:ilvl="4" w:tplc="664AC32C">
      <w:start w:val="1"/>
      <w:numFmt w:val="lowerLetter"/>
      <w:lvlText w:val="%5."/>
      <w:lvlJc w:val="left"/>
      <w:pPr>
        <w:ind w:left="3600" w:hanging="360"/>
      </w:pPr>
    </w:lvl>
    <w:lvl w:ilvl="5" w:tplc="EBAA9726">
      <w:start w:val="1"/>
      <w:numFmt w:val="lowerRoman"/>
      <w:lvlText w:val="%6."/>
      <w:lvlJc w:val="right"/>
      <w:pPr>
        <w:ind w:left="4320" w:hanging="180"/>
      </w:pPr>
    </w:lvl>
    <w:lvl w:ilvl="6" w:tplc="F52A11BC">
      <w:start w:val="1"/>
      <w:numFmt w:val="decimal"/>
      <w:lvlText w:val="%7."/>
      <w:lvlJc w:val="left"/>
      <w:pPr>
        <w:ind w:left="5040" w:hanging="360"/>
      </w:pPr>
    </w:lvl>
    <w:lvl w:ilvl="7" w:tplc="BA54C2DA">
      <w:start w:val="1"/>
      <w:numFmt w:val="lowerLetter"/>
      <w:lvlText w:val="%8."/>
      <w:lvlJc w:val="left"/>
      <w:pPr>
        <w:ind w:left="5760" w:hanging="360"/>
      </w:pPr>
    </w:lvl>
    <w:lvl w:ilvl="8" w:tplc="A9104B36">
      <w:start w:val="1"/>
      <w:numFmt w:val="lowerRoman"/>
      <w:lvlText w:val="%9."/>
      <w:lvlJc w:val="right"/>
      <w:pPr>
        <w:ind w:left="6480" w:hanging="180"/>
      </w:pPr>
    </w:lvl>
  </w:abstractNum>
  <w:abstractNum w:abstractNumId="25" w15:restartNumberingAfterBreak="0">
    <w:nsid w:val="6B2245EF"/>
    <w:multiLevelType w:val="hybridMultilevel"/>
    <w:tmpl w:val="4FE801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CD32035"/>
    <w:multiLevelType w:val="hybridMultilevel"/>
    <w:tmpl w:val="71F099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F1C5F8C"/>
    <w:multiLevelType w:val="hybridMultilevel"/>
    <w:tmpl w:val="74F42E5C"/>
    <w:lvl w:ilvl="0" w:tplc="F6F487E4">
      <w:start w:val="1"/>
      <w:numFmt w:val="decimal"/>
      <w:lvlText w:val="%1."/>
      <w:lvlJc w:val="left"/>
      <w:pPr>
        <w:ind w:left="644" w:hanging="360"/>
      </w:pPr>
    </w:lvl>
    <w:lvl w:ilvl="1" w:tplc="D28A9D56" w:tentative="1">
      <w:start w:val="1"/>
      <w:numFmt w:val="lowerLetter"/>
      <w:lvlText w:val="%2."/>
      <w:lvlJc w:val="left"/>
      <w:pPr>
        <w:ind w:left="1364" w:hanging="360"/>
      </w:pPr>
    </w:lvl>
    <w:lvl w:ilvl="2" w:tplc="79E013E2" w:tentative="1">
      <w:start w:val="1"/>
      <w:numFmt w:val="lowerRoman"/>
      <w:lvlText w:val="%3."/>
      <w:lvlJc w:val="right"/>
      <w:pPr>
        <w:ind w:left="2084" w:hanging="180"/>
      </w:pPr>
    </w:lvl>
    <w:lvl w:ilvl="3" w:tplc="28DAA4C6" w:tentative="1">
      <w:start w:val="1"/>
      <w:numFmt w:val="decimal"/>
      <w:lvlText w:val="%4."/>
      <w:lvlJc w:val="left"/>
      <w:pPr>
        <w:ind w:left="2804" w:hanging="360"/>
      </w:pPr>
    </w:lvl>
    <w:lvl w:ilvl="4" w:tplc="C55E395E" w:tentative="1">
      <w:start w:val="1"/>
      <w:numFmt w:val="lowerLetter"/>
      <w:lvlText w:val="%5."/>
      <w:lvlJc w:val="left"/>
      <w:pPr>
        <w:ind w:left="3524" w:hanging="360"/>
      </w:pPr>
    </w:lvl>
    <w:lvl w:ilvl="5" w:tplc="2C120FE4" w:tentative="1">
      <w:start w:val="1"/>
      <w:numFmt w:val="lowerRoman"/>
      <w:lvlText w:val="%6."/>
      <w:lvlJc w:val="right"/>
      <w:pPr>
        <w:ind w:left="4244" w:hanging="180"/>
      </w:pPr>
    </w:lvl>
    <w:lvl w:ilvl="6" w:tplc="0A5EF9FE" w:tentative="1">
      <w:start w:val="1"/>
      <w:numFmt w:val="decimal"/>
      <w:lvlText w:val="%7."/>
      <w:lvlJc w:val="left"/>
      <w:pPr>
        <w:ind w:left="4964" w:hanging="360"/>
      </w:pPr>
    </w:lvl>
    <w:lvl w:ilvl="7" w:tplc="3724ABDC" w:tentative="1">
      <w:start w:val="1"/>
      <w:numFmt w:val="lowerLetter"/>
      <w:lvlText w:val="%8."/>
      <w:lvlJc w:val="left"/>
      <w:pPr>
        <w:ind w:left="5684" w:hanging="360"/>
      </w:pPr>
    </w:lvl>
    <w:lvl w:ilvl="8" w:tplc="CC2E9F8E" w:tentative="1">
      <w:start w:val="1"/>
      <w:numFmt w:val="lowerRoman"/>
      <w:lvlText w:val="%9."/>
      <w:lvlJc w:val="right"/>
      <w:pPr>
        <w:ind w:left="6404" w:hanging="180"/>
      </w:pPr>
    </w:lvl>
  </w:abstractNum>
  <w:abstractNum w:abstractNumId="28" w15:restartNumberingAfterBreak="0">
    <w:nsid w:val="6F624015"/>
    <w:multiLevelType w:val="hybridMultilevel"/>
    <w:tmpl w:val="07A46736"/>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8402E776">
      <w:start w:val="1"/>
      <w:numFmt w:val="lowerLetter"/>
      <w:lvlText w:val="%3."/>
      <w:lvlJc w:val="left"/>
      <w:pPr>
        <w:ind w:left="2148" w:firstLine="0"/>
      </w:pPr>
      <w:rPr>
        <w:rFont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9" w15:restartNumberingAfterBreak="0">
    <w:nsid w:val="706688D5"/>
    <w:multiLevelType w:val="hybridMultilevel"/>
    <w:tmpl w:val="2B72FEDC"/>
    <w:lvl w:ilvl="0" w:tplc="D8F8196C">
      <w:start w:val="1"/>
      <w:numFmt w:val="bullet"/>
      <w:lvlText w:val=""/>
      <w:lvlJc w:val="left"/>
      <w:pPr>
        <w:ind w:left="720" w:hanging="360"/>
      </w:pPr>
      <w:rPr>
        <w:rFonts w:ascii="Symbol" w:hAnsi="Symbol" w:hint="default"/>
      </w:rPr>
    </w:lvl>
    <w:lvl w:ilvl="1" w:tplc="8892EEFC">
      <w:start w:val="1"/>
      <w:numFmt w:val="bullet"/>
      <w:lvlText w:val="o"/>
      <w:lvlJc w:val="left"/>
      <w:pPr>
        <w:ind w:left="1440" w:hanging="360"/>
      </w:pPr>
      <w:rPr>
        <w:rFonts w:ascii="Courier New" w:hAnsi="Courier New" w:hint="default"/>
      </w:rPr>
    </w:lvl>
    <w:lvl w:ilvl="2" w:tplc="D5EEBB62">
      <w:start w:val="1"/>
      <w:numFmt w:val="bullet"/>
      <w:lvlText w:val=""/>
      <w:lvlJc w:val="left"/>
      <w:pPr>
        <w:ind w:left="2160" w:hanging="360"/>
      </w:pPr>
      <w:rPr>
        <w:rFonts w:ascii="Wingdings" w:hAnsi="Wingdings" w:hint="default"/>
      </w:rPr>
    </w:lvl>
    <w:lvl w:ilvl="3" w:tplc="1922A6DE">
      <w:start w:val="1"/>
      <w:numFmt w:val="bullet"/>
      <w:lvlText w:val=""/>
      <w:lvlJc w:val="left"/>
      <w:pPr>
        <w:ind w:left="2880" w:hanging="360"/>
      </w:pPr>
      <w:rPr>
        <w:rFonts w:ascii="Symbol" w:hAnsi="Symbol" w:hint="default"/>
      </w:rPr>
    </w:lvl>
    <w:lvl w:ilvl="4" w:tplc="0A3634E4">
      <w:start w:val="1"/>
      <w:numFmt w:val="bullet"/>
      <w:lvlText w:val="o"/>
      <w:lvlJc w:val="left"/>
      <w:pPr>
        <w:ind w:left="3600" w:hanging="360"/>
      </w:pPr>
      <w:rPr>
        <w:rFonts w:ascii="Courier New" w:hAnsi="Courier New" w:hint="default"/>
      </w:rPr>
    </w:lvl>
    <w:lvl w:ilvl="5" w:tplc="66D6A384">
      <w:start w:val="1"/>
      <w:numFmt w:val="bullet"/>
      <w:lvlText w:val=""/>
      <w:lvlJc w:val="left"/>
      <w:pPr>
        <w:ind w:left="4320" w:hanging="360"/>
      </w:pPr>
      <w:rPr>
        <w:rFonts w:ascii="Wingdings" w:hAnsi="Wingdings" w:hint="default"/>
      </w:rPr>
    </w:lvl>
    <w:lvl w:ilvl="6" w:tplc="987688D8">
      <w:start w:val="1"/>
      <w:numFmt w:val="bullet"/>
      <w:lvlText w:val=""/>
      <w:lvlJc w:val="left"/>
      <w:pPr>
        <w:ind w:left="5040" w:hanging="360"/>
      </w:pPr>
      <w:rPr>
        <w:rFonts w:ascii="Symbol" w:hAnsi="Symbol" w:hint="default"/>
      </w:rPr>
    </w:lvl>
    <w:lvl w:ilvl="7" w:tplc="2C44927C">
      <w:start w:val="1"/>
      <w:numFmt w:val="bullet"/>
      <w:lvlText w:val="o"/>
      <w:lvlJc w:val="left"/>
      <w:pPr>
        <w:ind w:left="5760" w:hanging="360"/>
      </w:pPr>
      <w:rPr>
        <w:rFonts w:ascii="Courier New" w:hAnsi="Courier New" w:hint="default"/>
      </w:rPr>
    </w:lvl>
    <w:lvl w:ilvl="8" w:tplc="28AEECE0">
      <w:start w:val="1"/>
      <w:numFmt w:val="bullet"/>
      <w:lvlText w:val=""/>
      <w:lvlJc w:val="left"/>
      <w:pPr>
        <w:ind w:left="6480" w:hanging="360"/>
      </w:pPr>
      <w:rPr>
        <w:rFonts w:ascii="Wingdings" w:hAnsi="Wingdings" w:hint="default"/>
      </w:rPr>
    </w:lvl>
  </w:abstractNum>
  <w:abstractNum w:abstractNumId="30" w15:restartNumberingAfterBreak="0">
    <w:nsid w:val="72F56C29"/>
    <w:multiLevelType w:val="hybridMultilevel"/>
    <w:tmpl w:val="E0E6748E"/>
    <w:lvl w:ilvl="0" w:tplc="DB46C4C2">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395B9D4"/>
    <w:multiLevelType w:val="hybridMultilevel"/>
    <w:tmpl w:val="8800E3BE"/>
    <w:lvl w:ilvl="0" w:tplc="A2EA7062">
      <w:start w:val="1"/>
      <w:numFmt w:val="decimal"/>
      <w:lvlText w:val="%1."/>
      <w:lvlJc w:val="left"/>
      <w:pPr>
        <w:ind w:left="720" w:hanging="360"/>
      </w:pPr>
    </w:lvl>
    <w:lvl w:ilvl="1" w:tplc="D9504E8C">
      <w:start w:val="1"/>
      <w:numFmt w:val="lowerLetter"/>
      <w:lvlText w:val="%2."/>
      <w:lvlJc w:val="left"/>
      <w:pPr>
        <w:ind w:left="1440" w:hanging="360"/>
      </w:pPr>
    </w:lvl>
    <w:lvl w:ilvl="2" w:tplc="A4F6DCE4">
      <w:start w:val="1"/>
      <w:numFmt w:val="lowerRoman"/>
      <w:lvlText w:val="%3."/>
      <w:lvlJc w:val="right"/>
      <w:pPr>
        <w:ind w:left="2160" w:hanging="180"/>
      </w:pPr>
    </w:lvl>
    <w:lvl w:ilvl="3" w:tplc="B3A682C0">
      <w:start w:val="1"/>
      <w:numFmt w:val="decimal"/>
      <w:lvlText w:val="%4."/>
      <w:lvlJc w:val="left"/>
      <w:pPr>
        <w:ind w:left="2880" w:hanging="360"/>
      </w:pPr>
    </w:lvl>
    <w:lvl w:ilvl="4" w:tplc="A4D89C00">
      <w:start w:val="1"/>
      <w:numFmt w:val="lowerLetter"/>
      <w:lvlText w:val="%5."/>
      <w:lvlJc w:val="left"/>
      <w:pPr>
        <w:ind w:left="3600" w:hanging="360"/>
      </w:pPr>
    </w:lvl>
    <w:lvl w:ilvl="5" w:tplc="4F7A4A18">
      <w:start w:val="1"/>
      <w:numFmt w:val="lowerRoman"/>
      <w:lvlText w:val="%6."/>
      <w:lvlJc w:val="right"/>
      <w:pPr>
        <w:ind w:left="4320" w:hanging="180"/>
      </w:pPr>
    </w:lvl>
    <w:lvl w:ilvl="6" w:tplc="D70C951C">
      <w:start w:val="1"/>
      <w:numFmt w:val="decimal"/>
      <w:lvlText w:val="%7."/>
      <w:lvlJc w:val="left"/>
      <w:pPr>
        <w:ind w:left="5040" w:hanging="360"/>
      </w:pPr>
    </w:lvl>
    <w:lvl w:ilvl="7" w:tplc="C2E6706C">
      <w:start w:val="1"/>
      <w:numFmt w:val="lowerLetter"/>
      <w:lvlText w:val="%8."/>
      <w:lvlJc w:val="left"/>
      <w:pPr>
        <w:ind w:left="5760" w:hanging="360"/>
      </w:pPr>
    </w:lvl>
    <w:lvl w:ilvl="8" w:tplc="5184A1CC">
      <w:start w:val="1"/>
      <w:numFmt w:val="lowerRoman"/>
      <w:lvlText w:val="%9."/>
      <w:lvlJc w:val="right"/>
      <w:pPr>
        <w:ind w:left="6480" w:hanging="180"/>
      </w:pPr>
    </w:lvl>
  </w:abstractNum>
  <w:abstractNum w:abstractNumId="32" w15:restartNumberingAfterBreak="0">
    <w:nsid w:val="73E77987"/>
    <w:multiLevelType w:val="hybridMultilevel"/>
    <w:tmpl w:val="104EF1E4"/>
    <w:lvl w:ilvl="0" w:tplc="69705E1A">
      <w:start w:val="1"/>
      <w:numFmt w:val="decimal"/>
      <w:lvlText w:val="%1."/>
      <w:lvlJc w:val="left"/>
      <w:pPr>
        <w:ind w:left="720" w:hanging="360"/>
      </w:pPr>
    </w:lvl>
    <w:lvl w:ilvl="1" w:tplc="61789A16">
      <w:start w:val="1"/>
      <w:numFmt w:val="lowerLetter"/>
      <w:lvlText w:val="%2."/>
      <w:lvlJc w:val="left"/>
      <w:pPr>
        <w:ind w:left="1440" w:hanging="360"/>
      </w:pPr>
    </w:lvl>
    <w:lvl w:ilvl="2" w:tplc="DB4211BA">
      <w:start w:val="1"/>
      <w:numFmt w:val="lowerRoman"/>
      <w:lvlText w:val="%3."/>
      <w:lvlJc w:val="right"/>
      <w:pPr>
        <w:ind w:left="2160" w:hanging="180"/>
      </w:pPr>
    </w:lvl>
    <w:lvl w:ilvl="3" w:tplc="5EB6040A">
      <w:start w:val="1"/>
      <w:numFmt w:val="decimal"/>
      <w:lvlText w:val="%4."/>
      <w:lvlJc w:val="left"/>
      <w:pPr>
        <w:ind w:left="2880" w:hanging="360"/>
      </w:pPr>
    </w:lvl>
    <w:lvl w:ilvl="4" w:tplc="41E8E49C">
      <w:start w:val="1"/>
      <w:numFmt w:val="lowerLetter"/>
      <w:lvlText w:val="%5."/>
      <w:lvlJc w:val="left"/>
      <w:pPr>
        <w:ind w:left="3600" w:hanging="360"/>
      </w:pPr>
    </w:lvl>
    <w:lvl w:ilvl="5" w:tplc="AF82BC98">
      <w:start w:val="1"/>
      <w:numFmt w:val="lowerRoman"/>
      <w:lvlText w:val="%6."/>
      <w:lvlJc w:val="right"/>
      <w:pPr>
        <w:ind w:left="4320" w:hanging="180"/>
      </w:pPr>
    </w:lvl>
    <w:lvl w:ilvl="6" w:tplc="A762DF54">
      <w:start w:val="1"/>
      <w:numFmt w:val="decimal"/>
      <w:lvlText w:val="%7."/>
      <w:lvlJc w:val="left"/>
      <w:pPr>
        <w:ind w:left="5040" w:hanging="360"/>
      </w:pPr>
    </w:lvl>
    <w:lvl w:ilvl="7" w:tplc="1B38A29E">
      <w:start w:val="1"/>
      <w:numFmt w:val="lowerLetter"/>
      <w:lvlText w:val="%8."/>
      <w:lvlJc w:val="left"/>
      <w:pPr>
        <w:ind w:left="5760" w:hanging="360"/>
      </w:pPr>
    </w:lvl>
    <w:lvl w:ilvl="8" w:tplc="F6A6E6FA">
      <w:start w:val="1"/>
      <w:numFmt w:val="lowerRoman"/>
      <w:lvlText w:val="%9."/>
      <w:lvlJc w:val="right"/>
      <w:pPr>
        <w:ind w:left="6480" w:hanging="180"/>
      </w:pPr>
    </w:lvl>
  </w:abstractNum>
  <w:abstractNum w:abstractNumId="33" w15:restartNumberingAfterBreak="0">
    <w:nsid w:val="77750EBB"/>
    <w:multiLevelType w:val="hybridMultilevel"/>
    <w:tmpl w:val="916ED1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D0E48E2"/>
    <w:multiLevelType w:val="hybridMultilevel"/>
    <w:tmpl w:val="9BEE89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F0A7FD1"/>
    <w:multiLevelType w:val="hybridMultilevel"/>
    <w:tmpl w:val="7FC4FA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2"/>
  </w:num>
  <w:num w:numId="2">
    <w:abstractNumId w:val="31"/>
  </w:num>
  <w:num w:numId="3">
    <w:abstractNumId w:val="3"/>
  </w:num>
  <w:num w:numId="4">
    <w:abstractNumId w:val="12"/>
  </w:num>
  <w:num w:numId="5">
    <w:abstractNumId w:val="24"/>
  </w:num>
  <w:num w:numId="6">
    <w:abstractNumId w:val="20"/>
  </w:num>
  <w:num w:numId="7">
    <w:abstractNumId w:val="22"/>
  </w:num>
  <w:num w:numId="8">
    <w:abstractNumId w:val="0"/>
  </w:num>
  <w:num w:numId="9">
    <w:abstractNumId w:val="21"/>
  </w:num>
  <w:num w:numId="10">
    <w:abstractNumId w:val="18"/>
  </w:num>
  <w:num w:numId="11">
    <w:abstractNumId w:val="29"/>
  </w:num>
  <w:num w:numId="12">
    <w:abstractNumId w:val="1"/>
  </w:num>
  <w:num w:numId="13">
    <w:abstractNumId w:val="28"/>
  </w:num>
  <w:num w:numId="14">
    <w:abstractNumId w:val="26"/>
  </w:num>
  <w:num w:numId="15">
    <w:abstractNumId w:val="34"/>
  </w:num>
  <w:num w:numId="16">
    <w:abstractNumId w:val="11"/>
  </w:num>
  <w:num w:numId="17">
    <w:abstractNumId w:val="16"/>
  </w:num>
  <w:num w:numId="18">
    <w:abstractNumId w:val="10"/>
  </w:num>
  <w:num w:numId="19">
    <w:abstractNumId w:val="2"/>
  </w:num>
  <w:num w:numId="20">
    <w:abstractNumId w:val="15"/>
  </w:num>
  <w:num w:numId="21">
    <w:abstractNumId w:val="13"/>
  </w:num>
  <w:num w:numId="22">
    <w:abstractNumId w:val="17"/>
  </w:num>
  <w:num w:numId="23">
    <w:abstractNumId w:val="9"/>
  </w:num>
  <w:num w:numId="24">
    <w:abstractNumId w:val="19"/>
  </w:num>
  <w:num w:numId="25">
    <w:abstractNumId w:val="25"/>
  </w:num>
  <w:num w:numId="26">
    <w:abstractNumId w:val="7"/>
  </w:num>
  <w:num w:numId="27">
    <w:abstractNumId w:val="33"/>
  </w:num>
  <w:num w:numId="28">
    <w:abstractNumId w:val="6"/>
  </w:num>
  <w:num w:numId="29">
    <w:abstractNumId w:val="4"/>
  </w:num>
  <w:num w:numId="30">
    <w:abstractNumId w:val="14"/>
  </w:num>
  <w:num w:numId="31">
    <w:abstractNumId w:val="5"/>
  </w:num>
  <w:num w:numId="32">
    <w:abstractNumId w:val="23"/>
  </w:num>
  <w:num w:numId="33">
    <w:abstractNumId w:val="35"/>
  </w:num>
  <w:num w:numId="34">
    <w:abstractNumId w:val="27"/>
    <w:lvlOverride w:ilvl="0">
      <w:startOverride w:val="1"/>
    </w:lvlOverride>
  </w:num>
  <w:num w:numId="35">
    <w:abstractNumId w:val="27"/>
    <w:lvlOverride w:ilvl="0">
      <w:startOverride w:val="1"/>
    </w:lvlOverride>
  </w:num>
  <w:num w:numId="36">
    <w:abstractNumId w:val="27"/>
    <w:lvlOverride w:ilvl="0">
      <w:startOverride w:val="1"/>
    </w:lvlOverride>
  </w:num>
  <w:num w:numId="37">
    <w:abstractNumId w:val="30"/>
  </w:num>
  <w:num w:numId="38">
    <w:abstractNumId w:val="27"/>
  </w:num>
  <w:num w:numId="39">
    <w:abstractNumId w:val="0"/>
    <w:lvlOverride w:ilvl="0">
      <w:startOverride w:val="1"/>
    </w:lvlOverride>
  </w:num>
  <w:num w:numId="40">
    <w:abstractNumId w:val="22"/>
    <w:lvlOverride w:ilvl="0">
      <w:startOverride w:val="1"/>
    </w:lvlOverride>
  </w:num>
  <w:num w:numId="41">
    <w:abstractNumId w:val="13"/>
    <w:lvlOverride w:ilvl="0">
      <w:startOverride w:val="1"/>
    </w:lvlOverride>
  </w:num>
  <w:num w:numId="42">
    <w:abstractNumId w:val="20"/>
    <w:lvlOverride w:ilvl="0">
      <w:startOverride w:val="1"/>
    </w:lvlOverride>
  </w:num>
  <w:num w:numId="43">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F05"/>
    <w:rsid w:val="00000BAF"/>
    <w:rsid w:val="00001727"/>
    <w:rsid w:val="000047BD"/>
    <w:rsid w:val="000047C7"/>
    <w:rsid w:val="0000679E"/>
    <w:rsid w:val="00006EB4"/>
    <w:rsid w:val="0001059C"/>
    <w:rsid w:val="000107B4"/>
    <w:rsid w:val="000109D8"/>
    <w:rsid w:val="00011F3C"/>
    <w:rsid w:val="00013DD6"/>
    <w:rsid w:val="000207ED"/>
    <w:rsid w:val="00021D40"/>
    <w:rsid w:val="00021EBC"/>
    <w:rsid w:val="000221C9"/>
    <w:rsid w:val="00022653"/>
    <w:rsid w:val="00024C0C"/>
    <w:rsid w:val="0002525A"/>
    <w:rsid w:val="00025839"/>
    <w:rsid w:val="0002720E"/>
    <w:rsid w:val="00027C79"/>
    <w:rsid w:val="00030602"/>
    <w:rsid w:val="00032512"/>
    <w:rsid w:val="00032BC5"/>
    <w:rsid w:val="00034FA5"/>
    <w:rsid w:val="00035BE7"/>
    <w:rsid w:val="000403AF"/>
    <w:rsid w:val="000424A5"/>
    <w:rsid w:val="00042BB9"/>
    <w:rsid w:val="000434EA"/>
    <w:rsid w:val="0004390B"/>
    <w:rsid w:val="00043F6E"/>
    <w:rsid w:val="00044C2E"/>
    <w:rsid w:val="00045843"/>
    <w:rsid w:val="00045BD4"/>
    <w:rsid w:val="000463A9"/>
    <w:rsid w:val="00046FCA"/>
    <w:rsid w:val="00050587"/>
    <w:rsid w:val="000510D5"/>
    <w:rsid w:val="0005250B"/>
    <w:rsid w:val="0005283C"/>
    <w:rsid w:val="00053F72"/>
    <w:rsid w:val="00056415"/>
    <w:rsid w:val="00056FEA"/>
    <w:rsid w:val="00060DA4"/>
    <w:rsid w:val="00060F5F"/>
    <w:rsid w:val="00060FF5"/>
    <w:rsid w:val="00062BC6"/>
    <w:rsid w:val="00062F91"/>
    <w:rsid w:val="000630EC"/>
    <w:rsid w:val="00063E0D"/>
    <w:rsid w:val="00064FC9"/>
    <w:rsid w:val="00065F8F"/>
    <w:rsid w:val="00066DB5"/>
    <w:rsid w:val="00067188"/>
    <w:rsid w:val="000683C7"/>
    <w:rsid w:val="000706C0"/>
    <w:rsid w:val="00071E57"/>
    <w:rsid w:val="000722B1"/>
    <w:rsid w:val="00073923"/>
    <w:rsid w:val="00073C05"/>
    <w:rsid w:val="00074748"/>
    <w:rsid w:val="00076941"/>
    <w:rsid w:val="00082025"/>
    <w:rsid w:val="0008208B"/>
    <w:rsid w:val="00084523"/>
    <w:rsid w:val="00084703"/>
    <w:rsid w:val="0008483F"/>
    <w:rsid w:val="000864C3"/>
    <w:rsid w:val="00086BA3"/>
    <w:rsid w:val="000900F0"/>
    <w:rsid w:val="00093DCD"/>
    <w:rsid w:val="0009446B"/>
    <w:rsid w:val="00094DBE"/>
    <w:rsid w:val="00095791"/>
    <w:rsid w:val="00096CAE"/>
    <w:rsid w:val="000A135A"/>
    <w:rsid w:val="000A302C"/>
    <w:rsid w:val="000A32D3"/>
    <w:rsid w:val="000A3BD0"/>
    <w:rsid w:val="000A3EEE"/>
    <w:rsid w:val="000A423E"/>
    <w:rsid w:val="000A45C3"/>
    <w:rsid w:val="000A4B81"/>
    <w:rsid w:val="000A71D1"/>
    <w:rsid w:val="000B0F44"/>
    <w:rsid w:val="000B1EDE"/>
    <w:rsid w:val="000B39B3"/>
    <w:rsid w:val="000B5224"/>
    <w:rsid w:val="000B6B84"/>
    <w:rsid w:val="000C0E7E"/>
    <w:rsid w:val="000C119C"/>
    <w:rsid w:val="000C2390"/>
    <w:rsid w:val="000C4E48"/>
    <w:rsid w:val="000C5C41"/>
    <w:rsid w:val="000C5C95"/>
    <w:rsid w:val="000C705F"/>
    <w:rsid w:val="000D07D9"/>
    <w:rsid w:val="000D0F4D"/>
    <w:rsid w:val="000D1F42"/>
    <w:rsid w:val="000D6546"/>
    <w:rsid w:val="000D68FC"/>
    <w:rsid w:val="000D729E"/>
    <w:rsid w:val="000E10F6"/>
    <w:rsid w:val="000E1BA8"/>
    <w:rsid w:val="000E240F"/>
    <w:rsid w:val="000E26A2"/>
    <w:rsid w:val="000E7186"/>
    <w:rsid w:val="000E785B"/>
    <w:rsid w:val="000F468E"/>
    <w:rsid w:val="000F5959"/>
    <w:rsid w:val="000F6C43"/>
    <w:rsid w:val="000F7E96"/>
    <w:rsid w:val="001006DF"/>
    <w:rsid w:val="001022C8"/>
    <w:rsid w:val="001026C8"/>
    <w:rsid w:val="00103B28"/>
    <w:rsid w:val="00104275"/>
    <w:rsid w:val="001046FF"/>
    <w:rsid w:val="00105843"/>
    <w:rsid w:val="0010619D"/>
    <w:rsid w:val="0010659D"/>
    <w:rsid w:val="001079EE"/>
    <w:rsid w:val="00107AFC"/>
    <w:rsid w:val="00107D56"/>
    <w:rsid w:val="00110096"/>
    <w:rsid w:val="00110254"/>
    <w:rsid w:val="00110659"/>
    <w:rsid w:val="00110888"/>
    <w:rsid w:val="00111887"/>
    <w:rsid w:val="00111FFC"/>
    <w:rsid w:val="0011301F"/>
    <w:rsid w:val="00113ED4"/>
    <w:rsid w:val="00114405"/>
    <w:rsid w:val="00114BC1"/>
    <w:rsid w:val="001172AE"/>
    <w:rsid w:val="00121EC2"/>
    <w:rsid w:val="001239FE"/>
    <w:rsid w:val="00123AB2"/>
    <w:rsid w:val="00123D22"/>
    <w:rsid w:val="00124BE8"/>
    <w:rsid w:val="001260BB"/>
    <w:rsid w:val="00130C1B"/>
    <w:rsid w:val="001310C0"/>
    <w:rsid w:val="001314A1"/>
    <w:rsid w:val="00132AF9"/>
    <w:rsid w:val="0013680D"/>
    <w:rsid w:val="00136B58"/>
    <w:rsid w:val="00137281"/>
    <w:rsid w:val="00140BCE"/>
    <w:rsid w:val="00141089"/>
    <w:rsid w:val="00144D85"/>
    <w:rsid w:val="001458B1"/>
    <w:rsid w:val="00145F63"/>
    <w:rsid w:val="00147790"/>
    <w:rsid w:val="00147BA0"/>
    <w:rsid w:val="00147CDC"/>
    <w:rsid w:val="001510AE"/>
    <w:rsid w:val="0015192C"/>
    <w:rsid w:val="001529B6"/>
    <w:rsid w:val="00153FFE"/>
    <w:rsid w:val="00155685"/>
    <w:rsid w:val="00160040"/>
    <w:rsid w:val="00163362"/>
    <w:rsid w:val="0016374F"/>
    <w:rsid w:val="001638B9"/>
    <w:rsid w:val="001652B0"/>
    <w:rsid w:val="0016591F"/>
    <w:rsid w:val="001674A3"/>
    <w:rsid w:val="001700C0"/>
    <w:rsid w:val="00170D8D"/>
    <w:rsid w:val="001715AE"/>
    <w:rsid w:val="001730A2"/>
    <w:rsid w:val="0017397F"/>
    <w:rsid w:val="001746AC"/>
    <w:rsid w:val="001751AD"/>
    <w:rsid w:val="00175DBE"/>
    <w:rsid w:val="0017685C"/>
    <w:rsid w:val="00180890"/>
    <w:rsid w:val="00183372"/>
    <w:rsid w:val="00183D7B"/>
    <w:rsid w:val="00185830"/>
    <w:rsid w:val="00186154"/>
    <w:rsid w:val="00186F6C"/>
    <w:rsid w:val="00192CCE"/>
    <w:rsid w:val="00192D08"/>
    <w:rsid w:val="00193D52"/>
    <w:rsid w:val="00193E7A"/>
    <w:rsid w:val="0019444C"/>
    <w:rsid w:val="00194E9B"/>
    <w:rsid w:val="00195F03"/>
    <w:rsid w:val="001A00F4"/>
    <w:rsid w:val="001A0725"/>
    <w:rsid w:val="001A0792"/>
    <w:rsid w:val="001A0CB1"/>
    <w:rsid w:val="001A117A"/>
    <w:rsid w:val="001A409F"/>
    <w:rsid w:val="001A446B"/>
    <w:rsid w:val="001A5BB4"/>
    <w:rsid w:val="001A6207"/>
    <w:rsid w:val="001A6664"/>
    <w:rsid w:val="001B1461"/>
    <w:rsid w:val="001B3138"/>
    <w:rsid w:val="001B39DD"/>
    <w:rsid w:val="001B6CE7"/>
    <w:rsid w:val="001B7A84"/>
    <w:rsid w:val="001B7D15"/>
    <w:rsid w:val="001C0C8D"/>
    <w:rsid w:val="001C1A2D"/>
    <w:rsid w:val="001C1B30"/>
    <w:rsid w:val="001C2BD9"/>
    <w:rsid w:val="001C3A5C"/>
    <w:rsid w:val="001C560C"/>
    <w:rsid w:val="001C6602"/>
    <w:rsid w:val="001C6D7F"/>
    <w:rsid w:val="001C7251"/>
    <w:rsid w:val="001D1ECB"/>
    <w:rsid w:val="001D425A"/>
    <w:rsid w:val="001D4CD8"/>
    <w:rsid w:val="001D4D7F"/>
    <w:rsid w:val="001D524E"/>
    <w:rsid w:val="001D7795"/>
    <w:rsid w:val="001E0C64"/>
    <w:rsid w:val="001E19BE"/>
    <w:rsid w:val="001E1BE3"/>
    <w:rsid w:val="001E2F47"/>
    <w:rsid w:val="001E308A"/>
    <w:rsid w:val="001E40AC"/>
    <w:rsid w:val="001E472A"/>
    <w:rsid w:val="001E70D8"/>
    <w:rsid w:val="001E799A"/>
    <w:rsid w:val="001F3643"/>
    <w:rsid w:val="001F3A17"/>
    <w:rsid w:val="001F5A60"/>
    <w:rsid w:val="001F661C"/>
    <w:rsid w:val="001F76A0"/>
    <w:rsid w:val="00200517"/>
    <w:rsid w:val="00200BCE"/>
    <w:rsid w:val="00203413"/>
    <w:rsid w:val="00203A98"/>
    <w:rsid w:val="00204E66"/>
    <w:rsid w:val="00204F7C"/>
    <w:rsid w:val="002051D9"/>
    <w:rsid w:val="0020529A"/>
    <w:rsid w:val="00206C66"/>
    <w:rsid w:val="00207C3B"/>
    <w:rsid w:val="0021018E"/>
    <w:rsid w:val="00210FA9"/>
    <w:rsid w:val="00213797"/>
    <w:rsid w:val="0021399B"/>
    <w:rsid w:val="00213AE7"/>
    <w:rsid w:val="002146E1"/>
    <w:rsid w:val="00216670"/>
    <w:rsid w:val="002170AE"/>
    <w:rsid w:val="00220B33"/>
    <w:rsid w:val="0022215B"/>
    <w:rsid w:val="00222BC2"/>
    <w:rsid w:val="0022319A"/>
    <w:rsid w:val="00223D8A"/>
    <w:rsid w:val="00223E3C"/>
    <w:rsid w:val="00224786"/>
    <w:rsid w:val="00225193"/>
    <w:rsid w:val="0022713D"/>
    <w:rsid w:val="002327E1"/>
    <w:rsid w:val="002329C7"/>
    <w:rsid w:val="00232C83"/>
    <w:rsid w:val="00233695"/>
    <w:rsid w:val="00234719"/>
    <w:rsid w:val="00234DB7"/>
    <w:rsid w:val="002358DF"/>
    <w:rsid w:val="00237D9D"/>
    <w:rsid w:val="00240FE0"/>
    <w:rsid w:val="00241F24"/>
    <w:rsid w:val="002421FD"/>
    <w:rsid w:val="0025148E"/>
    <w:rsid w:val="00252824"/>
    <w:rsid w:val="00252A10"/>
    <w:rsid w:val="00252B07"/>
    <w:rsid w:val="00255470"/>
    <w:rsid w:val="002562CF"/>
    <w:rsid w:val="00256932"/>
    <w:rsid w:val="00257811"/>
    <w:rsid w:val="00257C17"/>
    <w:rsid w:val="00261997"/>
    <w:rsid w:val="0026411A"/>
    <w:rsid w:val="00264726"/>
    <w:rsid w:val="002658DB"/>
    <w:rsid w:val="002668DA"/>
    <w:rsid w:val="00266D78"/>
    <w:rsid w:val="00267F7D"/>
    <w:rsid w:val="00270033"/>
    <w:rsid w:val="002704B0"/>
    <w:rsid w:val="00272284"/>
    <w:rsid w:val="00272E93"/>
    <w:rsid w:val="00273727"/>
    <w:rsid w:val="00274A0E"/>
    <w:rsid w:val="00276161"/>
    <w:rsid w:val="00277BD9"/>
    <w:rsid w:val="002801E2"/>
    <w:rsid w:val="00280C47"/>
    <w:rsid w:val="00281618"/>
    <w:rsid w:val="00281DD2"/>
    <w:rsid w:val="002838F5"/>
    <w:rsid w:val="00283A2E"/>
    <w:rsid w:val="00283CCD"/>
    <w:rsid w:val="002843E4"/>
    <w:rsid w:val="00295230"/>
    <w:rsid w:val="00295A26"/>
    <w:rsid w:val="00295FD7"/>
    <w:rsid w:val="002966A9"/>
    <w:rsid w:val="00296AB6"/>
    <w:rsid w:val="002A0BFA"/>
    <w:rsid w:val="002A30F2"/>
    <w:rsid w:val="002A472B"/>
    <w:rsid w:val="002A4CE8"/>
    <w:rsid w:val="002A4D72"/>
    <w:rsid w:val="002A5F1C"/>
    <w:rsid w:val="002A6E52"/>
    <w:rsid w:val="002B002A"/>
    <w:rsid w:val="002B150D"/>
    <w:rsid w:val="002B1769"/>
    <w:rsid w:val="002B1B0E"/>
    <w:rsid w:val="002B3463"/>
    <w:rsid w:val="002B3718"/>
    <w:rsid w:val="002B493A"/>
    <w:rsid w:val="002B5362"/>
    <w:rsid w:val="002B6D1E"/>
    <w:rsid w:val="002B718A"/>
    <w:rsid w:val="002B77B7"/>
    <w:rsid w:val="002C1CB2"/>
    <w:rsid w:val="002C300A"/>
    <w:rsid w:val="002C3C28"/>
    <w:rsid w:val="002C3EDA"/>
    <w:rsid w:val="002C4037"/>
    <w:rsid w:val="002C46D9"/>
    <w:rsid w:val="002C4C12"/>
    <w:rsid w:val="002C4FE9"/>
    <w:rsid w:val="002C6678"/>
    <w:rsid w:val="002D190A"/>
    <w:rsid w:val="002D1BA6"/>
    <w:rsid w:val="002D1EC4"/>
    <w:rsid w:val="002D2AC1"/>
    <w:rsid w:val="002D3973"/>
    <w:rsid w:val="002D3A8D"/>
    <w:rsid w:val="002D4C84"/>
    <w:rsid w:val="002E03F2"/>
    <w:rsid w:val="002E16E0"/>
    <w:rsid w:val="002E1B56"/>
    <w:rsid w:val="002E2968"/>
    <w:rsid w:val="002E2ABF"/>
    <w:rsid w:val="002E3880"/>
    <w:rsid w:val="002E3923"/>
    <w:rsid w:val="002E3E6F"/>
    <w:rsid w:val="002E4C29"/>
    <w:rsid w:val="002E7481"/>
    <w:rsid w:val="002F1899"/>
    <w:rsid w:val="002F4D4A"/>
    <w:rsid w:val="002F5C0E"/>
    <w:rsid w:val="002F6ED7"/>
    <w:rsid w:val="002F750D"/>
    <w:rsid w:val="002F7C57"/>
    <w:rsid w:val="0030147B"/>
    <w:rsid w:val="00304578"/>
    <w:rsid w:val="00304A0C"/>
    <w:rsid w:val="00306DA2"/>
    <w:rsid w:val="00306F6A"/>
    <w:rsid w:val="003106F3"/>
    <w:rsid w:val="00324125"/>
    <w:rsid w:val="00324342"/>
    <w:rsid w:val="00325785"/>
    <w:rsid w:val="0032637B"/>
    <w:rsid w:val="0033257A"/>
    <w:rsid w:val="00332D1A"/>
    <w:rsid w:val="003330BA"/>
    <w:rsid w:val="003337A3"/>
    <w:rsid w:val="003348C0"/>
    <w:rsid w:val="00334A7C"/>
    <w:rsid w:val="0033558F"/>
    <w:rsid w:val="00335750"/>
    <w:rsid w:val="00335D35"/>
    <w:rsid w:val="003361C2"/>
    <w:rsid w:val="00345B54"/>
    <w:rsid w:val="003462DA"/>
    <w:rsid w:val="00346DD1"/>
    <w:rsid w:val="00350C94"/>
    <w:rsid w:val="00351290"/>
    <w:rsid w:val="003531ED"/>
    <w:rsid w:val="00353A2F"/>
    <w:rsid w:val="00355BF5"/>
    <w:rsid w:val="00360E27"/>
    <w:rsid w:val="0036171F"/>
    <w:rsid w:val="003626A2"/>
    <w:rsid w:val="00363FC5"/>
    <w:rsid w:val="00364B07"/>
    <w:rsid w:val="003703E5"/>
    <w:rsid w:val="003734E4"/>
    <w:rsid w:val="003736C3"/>
    <w:rsid w:val="003747B7"/>
    <w:rsid w:val="00376977"/>
    <w:rsid w:val="00376F1B"/>
    <w:rsid w:val="0037721E"/>
    <w:rsid w:val="00380070"/>
    <w:rsid w:val="00381661"/>
    <w:rsid w:val="0038189F"/>
    <w:rsid w:val="00381F45"/>
    <w:rsid w:val="00385717"/>
    <w:rsid w:val="0038655A"/>
    <w:rsid w:val="0038732B"/>
    <w:rsid w:val="00391D7A"/>
    <w:rsid w:val="003938C2"/>
    <w:rsid w:val="00393C01"/>
    <w:rsid w:val="00394B7F"/>
    <w:rsid w:val="003A009D"/>
    <w:rsid w:val="003A0BFB"/>
    <w:rsid w:val="003A24F0"/>
    <w:rsid w:val="003A3281"/>
    <w:rsid w:val="003A3CDA"/>
    <w:rsid w:val="003B316E"/>
    <w:rsid w:val="003B3601"/>
    <w:rsid w:val="003B368A"/>
    <w:rsid w:val="003B36EB"/>
    <w:rsid w:val="003B387B"/>
    <w:rsid w:val="003C2525"/>
    <w:rsid w:val="003C2A25"/>
    <w:rsid w:val="003C31E7"/>
    <w:rsid w:val="003C357E"/>
    <w:rsid w:val="003C394B"/>
    <w:rsid w:val="003C4498"/>
    <w:rsid w:val="003C478B"/>
    <w:rsid w:val="003C4CF7"/>
    <w:rsid w:val="003D0277"/>
    <w:rsid w:val="003D0927"/>
    <w:rsid w:val="003D0E78"/>
    <w:rsid w:val="003D2F25"/>
    <w:rsid w:val="003D4740"/>
    <w:rsid w:val="003D55E4"/>
    <w:rsid w:val="003D56A1"/>
    <w:rsid w:val="003D5D2B"/>
    <w:rsid w:val="003D6153"/>
    <w:rsid w:val="003D74DD"/>
    <w:rsid w:val="003D7A97"/>
    <w:rsid w:val="003E07ED"/>
    <w:rsid w:val="003E19DC"/>
    <w:rsid w:val="003E1ECF"/>
    <w:rsid w:val="003E20C7"/>
    <w:rsid w:val="003E2419"/>
    <w:rsid w:val="003E486A"/>
    <w:rsid w:val="003E5898"/>
    <w:rsid w:val="003E5BBF"/>
    <w:rsid w:val="003E60C4"/>
    <w:rsid w:val="003F01EC"/>
    <w:rsid w:val="003F0474"/>
    <w:rsid w:val="003F0F7B"/>
    <w:rsid w:val="003F2682"/>
    <w:rsid w:val="003F2884"/>
    <w:rsid w:val="003F28D5"/>
    <w:rsid w:val="003F3800"/>
    <w:rsid w:val="003F4C95"/>
    <w:rsid w:val="003F73B9"/>
    <w:rsid w:val="003F7870"/>
    <w:rsid w:val="003F7FD0"/>
    <w:rsid w:val="00400C0A"/>
    <w:rsid w:val="00400E65"/>
    <w:rsid w:val="00400F84"/>
    <w:rsid w:val="004014EE"/>
    <w:rsid w:val="0040283B"/>
    <w:rsid w:val="004028E0"/>
    <w:rsid w:val="00404A6A"/>
    <w:rsid w:val="004063D9"/>
    <w:rsid w:val="00406AC6"/>
    <w:rsid w:val="004101D3"/>
    <w:rsid w:val="0041031C"/>
    <w:rsid w:val="00415844"/>
    <w:rsid w:val="00415865"/>
    <w:rsid w:val="004164B0"/>
    <w:rsid w:val="00416CBD"/>
    <w:rsid w:val="00417997"/>
    <w:rsid w:val="004206A6"/>
    <w:rsid w:val="00420C85"/>
    <w:rsid w:val="004215BC"/>
    <w:rsid w:val="00421D0B"/>
    <w:rsid w:val="00421E22"/>
    <w:rsid w:val="0042446D"/>
    <w:rsid w:val="004249C3"/>
    <w:rsid w:val="00425456"/>
    <w:rsid w:val="004258FE"/>
    <w:rsid w:val="004259AC"/>
    <w:rsid w:val="00427EEB"/>
    <w:rsid w:val="004330C8"/>
    <w:rsid w:val="00435CBE"/>
    <w:rsid w:val="00436047"/>
    <w:rsid w:val="00436B6D"/>
    <w:rsid w:val="00436B72"/>
    <w:rsid w:val="00436C33"/>
    <w:rsid w:val="00437640"/>
    <w:rsid w:val="00437F5D"/>
    <w:rsid w:val="00441AAC"/>
    <w:rsid w:val="00441D04"/>
    <w:rsid w:val="004475A4"/>
    <w:rsid w:val="00447B69"/>
    <w:rsid w:val="00450BA2"/>
    <w:rsid w:val="0045119C"/>
    <w:rsid w:val="004531F9"/>
    <w:rsid w:val="004546F7"/>
    <w:rsid w:val="004557AA"/>
    <w:rsid w:val="004569A3"/>
    <w:rsid w:val="00461603"/>
    <w:rsid w:val="0046340C"/>
    <w:rsid w:val="00465724"/>
    <w:rsid w:val="00467F46"/>
    <w:rsid w:val="0047015E"/>
    <w:rsid w:val="00470246"/>
    <w:rsid w:val="004704C5"/>
    <w:rsid w:val="00470995"/>
    <w:rsid w:val="00470E7C"/>
    <w:rsid w:val="0047112C"/>
    <w:rsid w:val="00471616"/>
    <w:rsid w:val="00471D14"/>
    <w:rsid w:val="0047322D"/>
    <w:rsid w:val="0047381E"/>
    <w:rsid w:val="00474561"/>
    <w:rsid w:val="004761FA"/>
    <w:rsid w:val="0048090A"/>
    <w:rsid w:val="0048181B"/>
    <w:rsid w:val="00484C9E"/>
    <w:rsid w:val="00486D13"/>
    <w:rsid w:val="00486EB1"/>
    <w:rsid w:val="00492FD9"/>
    <w:rsid w:val="0049416F"/>
    <w:rsid w:val="004941DF"/>
    <w:rsid w:val="00495B17"/>
    <w:rsid w:val="00497014"/>
    <w:rsid w:val="004A0A53"/>
    <w:rsid w:val="004A132D"/>
    <w:rsid w:val="004A232C"/>
    <w:rsid w:val="004A4D50"/>
    <w:rsid w:val="004A4F97"/>
    <w:rsid w:val="004A6EFA"/>
    <w:rsid w:val="004A752F"/>
    <w:rsid w:val="004A755C"/>
    <w:rsid w:val="004B0422"/>
    <w:rsid w:val="004B1922"/>
    <w:rsid w:val="004B45EF"/>
    <w:rsid w:val="004B5B4D"/>
    <w:rsid w:val="004B7DF8"/>
    <w:rsid w:val="004C0ACF"/>
    <w:rsid w:val="004C0C3B"/>
    <w:rsid w:val="004C3941"/>
    <w:rsid w:val="004C5AD4"/>
    <w:rsid w:val="004C5C7E"/>
    <w:rsid w:val="004C6774"/>
    <w:rsid w:val="004C6941"/>
    <w:rsid w:val="004C6B4E"/>
    <w:rsid w:val="004D23E4"/>
    <w:rsid w:val="004D2D40"/>
    <w:rsid w:val="004E1B70"/>
    <w:rsid w:val="004E1E6B"/>
    <w:rsid w:val="004E2029"/>
    <w:rsid w:val="004E45DD"/>
    <w:rsid w:val="004E4655"/>
    <w:rsid w:val="004E4707"/>
    <w:rsid w:val="004E7CFC"/>
    <w:rsid w:val="004F14B1"/>
    <w:rsid w:val="004F2B79"/>
    <w:rsid w:val="004F3245"/>
    <w:rsid w:val="004F38D6"/>
    <w:rsid w:val="004F3ABC"/>
    <w:rsid w:val="004F3BF8"/>
    <w:rsid w:val="004F4631"/>
    <w:rsid w:val="004F72F0"/>
    <w:rsid w:val="00500275"/>
    <w:rsid w:val="005009E4"/>
    <w:rsid w:val="00500D31"/>
    <w:rsid w:val="0050206C"/>
    <w:rsid w:val="00503434"/>
    <w:rsid w:val="00504532"/>
    <w:rsid w:val="0050457E"/>
    <w:rsid w:val="0050482C"/>
    <w:rsid w:val="005057F0"/>
    <w:rsid w:val="0050644D"/>
    <w:rsid w:val="00507850"/>
    <w:rsid w:val="00510825"/>
    <w:rsid w:val="00513628"/>
    <w:rsid w:val="00513B0B"/>
    <w:rsid w:val="00521ECD"/>
    <w:rsid w:val="0052255C"/>
    <w:rsid w:val="00523F05"/>
    <w:rsid w:val="005240DA"/>
    <w:rsid w:val="00524EC1"/>
    <w:rsid w:val="00527BA9"/>
    <w:rsid w:val="00527BD5"/>
    <w:rsid w:val="0053474D"/>
    <w:rsid w:val="00535FEA"/>
    <w:rsid w:val="005365DF"/>
    <w:rsid w:val="00536830"/>
    <w:rsid w:val="005419C0"/>
    <w:rsid w:val="00542B89"/>
    <w:rsid w:val="00543222"/>
    <w:rsid w:val="005433B7"/>
    <w:rsid w:val="00543487"/>
    <w:rsid w:val="00544B6B"/>
    <w:rsid w:val="0054581A"/>
    <w:rsid w:val="00546B5D"/>
    <w:rsid w:val="005509DA"/>
    <w:rsid w:val="0055102E"/>
    <w:rsid w:val="00551E42"/>
    <w:rsid w:val="00552BA4"/>
    <w:rsid w:val="00555B16"/>
    <w:rsid w:val="00555C44"/>
    <w:rsid w:val="00557455"/>
    <w:rsid w:val="00560A19"/>
    <w:rsid w:val="00561C6E"/>
    <w:rsid w:val="00562306"/>
    <w:rsid w:val="00563FC1"/>
    <w:rsid w:val="00564864"/>
    <w:rsid w:val="0056600B"/>
    <w:rsid w:val="00567EC3"/>
    <w:rsid w:val="0057047A"/>
    <w:rsid w:val="00572DD3"/>
    <w:rsid w:val="00574371"/>
    <w:rsid w:val="00574AF1"/>
    <w:rsid w:val="005759A0"/>
    <w:rsid w:val="00575A04"/>
    <w:rsid w:val="00575C42"/>
    <w:rsid w:val="00576111"/>
    <w:rsid w:val="00576164"/>
    <w:rsid w:val="00581C74"/>
    <w:rsid w:val="00582D3A"/>
    <w:rsid w:val="00584D70"/>
    <w:rsid w:val="0058558B"/>
    <w:rsid w:val="005862F7"/>
    <w:rsid w:val="005926DE"/>
    <w:rsid w:val="00592BD5"/>
    <w:rsid w:val="0059376D"/>
    <w:rsid w:val="00594DC4"/>
    <w:rsid w:val="00595C1D"/>
    <w:rsid w:val="00597B99"/>
    <w:rsid w:val="005A0058"/>
    <w:rsid w:val="005A05BA"/>
    <w:rsid w:val="005A08E8"/>
    <w:rsid w:val="005A0BB0"/>
    <w:rsid w:val="005A1207"/>
    <w:rsid w:val="005A2347"/>
    <w:rsid w:val="005A3AF3"/>
    <w:rsid w:val="005A4DE9"/>
    <w:rsid w:val="005A5616"/>
    <w:rsid w:val="005A5693"/>
    <w:rsid w:val="005A5DEF"/>
    <w:rsid w:val="005A673E"/>
    <w:rsid w:val="005A722C"/>
    <w:rsid w:val="005A7877"/>
    <w:rsid w:val="005B258F"/>
    <w:rsid w:val="005B2F19"/>
    <w:rsid w:val="005B3554"/>
    <w:rsid w:val="005B64BB"/>
    <w:rsid w:val="005B7B28"/>
    <w:rsid w:val="005B7F7A"/>
    <w:rsid w:val="005C0CA5"/>
    <w:rsid w:val="005C0D4D"/>
    <w:rsid w:val="005C0DE3"/>
    <w:rsid w:val="005C1479"/>
    <w:rsid w:val="005C2153"/>
    <w:rsid w:val="005C22BC"/>
    <w:rsid w:val="005C3AC0"/>
    <w:rsid w:val="005C3DCA"/>
    <w:rsid w:val="005C51A1"/>
    <w:rsid w:val="005C6E2B"/>
    <w:rsid w:val="005C70B0"/>
    <w:rsid w:val="005D02AD"/>
    <w:rsid w:val="005D0617"/>
    <w:rsid w:val="005D3274"/>
    <w:rsid w:val="005D32AB"/>
    <w:rsid w:val="005D52F4"/>
    <w:rsid w:val="005D53F8"/>
    <w:rsid w:val="005D6D2F"/>
    <w:rsid w:val="005E1305"/>
    <w:rsid w:val="005E29A5"/>
    <w:rsid w:val="005E2B6B"/>
    <w:rsid w:val="005E4C86"/>
    <w:rsid w:val="005E4D19"/>
    <w:rsid w:val="005E76B1"/>
    <w:rsid w:val="005E7ED0"/>
    <w:rsid w:val="005F1044"/>
    <w:rsid w:val="005F25AB"/>
    <w:rsid w:val="005F35BF"/>
    <w:rsid w:val="005F5119"/>
    <w:rsid w:val="005F5EFC"/>
    <w:rsid w:val="005F6648"/>
    <w:rsid w:val="005F7173"/>
    <w:rsid w:val="005F796D"/>
    <w:rsid w:val="00600B46"/>
    <w:rsid w:val="00602559"/>
    <w:rsid w:val="006028C2"/>
    <w:rsid w:val="00603DC8"/>
    <w:rsid w:val="00604224"/>
    <w:rsid w:val="00606667"/>
    <w:rsid w:val="00607B47"/>
    <w:rsid w:val="00610579"/>
    <w:rsid w:val="00612567"/>
    <w:rsid w:val="0061358B"/>
    <w:rsid w:val="0061371D"/>
    <w:rsid w:val="0061554B"/>
    <w:rsid w:val="00615A77"/>
    <w:rsid w:val="00617D1F"/>
    <w:rsid w:val="00625AA7"/>
    <w:rsid w:val="006262E5"/>
    <w:rsid w:val="00626C7E"/>
    <w:rsid w:val="00627615"/>
    <w:rsid w:val="00627781"/>
    <w:rsid w:val="006304C5"/>
    <w:rsid w:val="00630F13"/>
    <w:rsid w:val="00631C84"/>
    <w:rsid w:val="006327AE"/>
    <w:rsid w:val="00633572"/>
    <w:rsid w:val="00633B48"/>
    <w:rsid w:val="00633D1B"/>
    <w:rsid w:val="0063474D"/>
    <w:rsid w:val="0063575D"/>
    <w:rsid w:val="00640EC6"/>
    <w:rsid w:val="0064274F"/>
    <w:rsid w:val="00643966"/>
    <w:rsid w:val="006457D5"/>
    <w:rsid w:val="00645E4F"/>
    <w:rsid w:val="00646527"/>
    <w:rsid w:val="006466AF"/>
    <w:rsid w:val="00646A4D"/>
    <w:rsid w:val="0064703B"/>
    <w:rsid w:val="00647364"/>
    <w:rsid w:val="006505C4"/>
    <w:rsid w:val="00653499"/>
    <w:rsid w:val="00653BEA"/>
    <w:rsid w:val="0065449A"/>
    <w:rsid w:val="00654CCE"/>
    <w:rsid w:val="00656E61"/>
    <w:rsid w:val="00657194"/>
    <w:rsid w:val="006571B3"/>
    <w:rsid w:val="00657D7E"/>
    <w:rsid w:val="0066009B"/>
    <w:rsid w:val="00663FC2"/>
    <w:rsid w:val="0066409D"/>
    <w:rsid w:val="006642EA"/>
    <w:rsid w:val="0066479F"/>
    <w:rsid w:val="00664E93"/>
    <w:rsid w:val="006678E7"/>
    <w:rsid w:val="00670B14"/>
    <w:rsid w:val="006814DC"/>
    <w:rsid w:val="0068189E"/>
    <w:rsid w:val="00681980"/>
    <w:rsid w:val="00682A39"/>
    <w:rsid w:val="006845E8"/>
    <w:rsid w:val="0068569E"/>
    <w:rsid w:val="006857DF"/>
    <w:rsid w:val="00686DAE"/>
    <w:rsid w:val="0068F657"/>
    <w:rsid w:val="00691902"/>
    <w:rsid w:val="00692363"/>
    <w:rsid w:val="006A1DF4"/>
    <w:rsid w:val="006A40D6"/>
    <w:rsid w:val="006A4BEF"/>
    <w:rsid w:val="006B03B1"/>
    <w:rsid w:val="006B3DE3"/>
    <w:rsid w:val="006B49A1"/>
    <w:rsid w:val="006B5CC3"/>
    <w:rsid w:val="006B5F13"/>
    <w:rsid w:val="006B648E"/>
    <w:rsid w:val="006B742B"/>
    <w:rsid w:val="006C0AA9"/>
    <w:rsid w:val="006C206B"/>
    <w:rsid w:val="006C2E1A"/>
    <w:rsid w:val="006C3034"/>
    <w:rsid w:val="006C34B4"/>
    <w:rsid w:val="006C3A21"/>
    <w:rsid w:val="006C42FC"/>
    <w:rsid w:val="006C50F3"/>
    <w:rsid w:val="006C5C35"/>
    <w:rsid w:val="006C5D56"/>
    <w:rsid w:val="006C62A3"/>
    <w:rsid w:val="006C63AA"/>
    <w:rsid w:val="006C6C90"/>
    <w:rsid w:val="006C6CA4"/>
    <w:rsid w:val="006C70AE"/>
    <w:rsid w:val="006C7DD9"/>
    <w:rsid w:val="006D0916"/>
    <w:rsid w:val="006D0983"/>
    <w:rsid w:val="006D2134"/>
    <w:rsid w:val="006D2A88"/>
    <w:rsid w:val="006D5421"/>
    <w:rsid w:val="006D5C8C"/>
    <w:rsid w:val="006D5E40"/>
    <w:rsid w:val="006D5F67"/>
    <w:rsid w:val="006D6977"/>
    <w:rsid w:val="006D7325"/>
    <w:rsid w:val="006D7754"/>
    <w:rsid w:val="006E1988"/>
    <w:rsid w:val="006E25FF"/>
    <w:rsid w:val="006E309B"/>
    <w:rsid w:val="006E6C3D"/>
    <w:rsid w:val="006E9102"/>
    <w:rsid w:val="006F2488"/>
    <w:rsid w:val="006F3DCF"/>
    <w:rsid w:val="006F4800"/>
    <w:rsid w:val="006F5539"/>
    <w:rsid w:val="006F5573"/>
    <w:rsid w:val="006F6A72"/>
    <w:rsid w:val="006F71EA"/>
    <w:rsid w:val="006F78E1"/>
    <w:rsid w:val="006F7A3B"/>
    <w:rsid w:val="0070031B"/>
    <w:rsid w:val="00700385"/>
    <w:rsid w:val="00701704"/>
    <w:rsid w:val="007047E7"/>
    <w:rsid w:val="007049E3"/>
    <w:rsid w:val="00706859"/>
    <w:rsid w:val="007073AF"/>
    <w:rsid w:val="007103F6"/>
    <w:rsid w:val="00712791"/>
    <w:rsid w:val="00712957"/>
    <w:rsid w:val="00712A31"/>
    <w:rsid w:val="00712E22"/>
    <w:rsid w:val="007136D7"/>
    <w:rsid w:val="00713D5B"/>
    <w:rsid w:val="0071417C"/>
    <w:rsid w:val="00714CE3"/>
    <w:rsid w:val="007170FF"/>
    <w:rsid w:val="007177FA"/>
    <w:rsid w:val="00717FFE"/>
    <w:rsid w:val="00720853"/>
    <w:rsid w:val="00722569"/>
    <w:rsid w:val="00722829"/>
    <w:rsid w:val="00722910"/>
    <w:rsid w:val="00723627"/>
    <w:rsid w:val="00727614"/>
    <w:rsid w:val="0073000C"/>
    <w:rsid w:val="007301DD"/>
    <w:rsid w:val="00730E3C"/>
    <w:rsid w:val="00731C6B"/>
    <w:rsid w:val="00731F87"/>
    <w:rsid w:val="007337F5"/>
    <w:rsid w:val="00735208"/>
    <w:rsid w:val="007352C8"/>
    <w:rsid w:val="007367EA"/>
    <w:rsid w:val="00737B2B"/>
    <w:rsid w:val="00737C74"/>
    <w:rsid w:val="007403EA"/>
    <w:rsid w:val="00740ABA"/>
    <w:rsid w:val="007418B1"/>
    <w:rsid w:val="00742EE9"/>
    <w:rsid w:val="007447D8"/>
    <w:rsid w:val="00744A2C"/>
    <w:rsid w:val="007463F9"/>
    <w:rsid w:val="00750DD2"/>
    <w:rsid w:val="0075186D"/>
    <w:rsid w:val="007531A2"/>
    <w:rsid w:val="0075465A"/>
    <w:rsid w:val="00756D6F"/>
    <w:rsid w:val="00760385"/>
    <w:rsid w:val="0076089F"/>
    <w:rsid w:val="00761D00"/>
    <w:rsid w:val="00762F5F"/>
    <w:rsid w:val="00763E83"/>
    <w:rsid w:val="007653BA"/>
    <w:rsid w:val="00765D3C"/>
    <w:rsid w:val="00766AEF"/>
    <w:rsid w:val="00767082"/>
    <w:rsid w:val="00770A37"/>
    <w:rsid w:val="00771720"/>
    <w:rsid w:val="00771756"/>
    <w:rsid w:val="007717DD"/>
    <w:rsid w:val="00771E65"/>
    <w:rsid w:val="007739A5"/>
    <w:rsid w:val="00773F0F"/>
    <w:rsid w:val="00774137"/>
    <w:rsid w:val="00774218"/>
    <w:rsid w:val="007755D5"/>
    <w:rsid w:val="00777978"/>
    <w:rsid w:val="00777D9E"/>
    <w:rsid w:val="00784E7D"/>
    <w:rsid w:val="00784FDC"/>
    <w:rsid w:val="00785161"/>
    <w:rsid w:val="007856D8"/>
    <w:rsid w:val="00786A25"/>
    <w:rsid w:val="00786BA5"/>
    <w:rsid w:val="007878E3"/>
    <w:rsid w:val="00790AE0"/>
    <w:rsid w:val="007913EB"/>
    <w:rsid w:val="00793071"/>
    <w:rsid w:val="007941F6"/>
    <w:rsid w:val="007944D1"/>
    <w:rsid w:val="00795225"/>
    <w:rsid w:val="00796288"/>
    <w:rsid w:val="00797C63"/>
    <w:rsid w:val="007A08F9"/>
    <w:rsid w:val="007A138E"/>
    <w:rsid w:val="007A713E"/>
    <w:rsid w:val="007A740A"/>
    <w:rsid w:val="007A7556"/>
    <w:rsid w:val="007B04FD"/>
    <w:rsid w:val="007B15C3"/>
    <w:rsid w:val="007B1BA5"/>
    <w:rsid w:val="007B1E71"/>
    <w:rsid w:val="007B2B1B"/>
    <w:rsid w:val="007B2C9B"/>
    <w:rsid w:val="007B5256"/>
    <w:rsid w:val="007B566F"/>
    <w:rsid w:val="007B605A"/>
    <w:rsid w:val="007B78E5"/>
    <w:rsid w:val="007C0725"/>
    <w:rsid w:val="007C090A"/>
    <w:rsid w:val="007C2A59"/>
    <w:rsid w:val="007C49AF"/>
    <w:rsid w:val="007C4D3E"/>
    <w:rsid w:val="007C5320"/>
    <w:rsid w:val="007C5580"/>
    <w:rsid w:val="007C79F3"/>
    <w:rsid w:val="007D31F4"/>
    <w:rsid w:val="007D3C52"/>
    <w:rsid w:val="007D4CEA"/>
    <w:rsid w:val="007D6567"/>
    <w:rsid w:val="007D6A9E"/>
    <w:rsid w:val="007D6AC3"/>
    <w:rsid w:val="007D73EA"/>
    <w:rsid w:val="007E040E"/>
    <w:rsid w:val="007E2477"/>
    <w:rsid w:val="007E2A50"/>
    <w:rsid w:val="007E2BEE"/>
    <w:rsid w:val="007E2EB4"/>
    <w:rsid w:val="007E3B8E"/>
    <w:rsid w:val="007E4585"/>
    <w:rsid w:val="007E57D3"/>
    <w:rsid w:val="007E5DE9"/>
    <w:rsid w:val="007E6C84"/>
    <w:rsid w:val="007F1936"/>
    <w:rsid w:val="007F39A3"/>
    <w:rsid w:val="007F4104"/>
    <w:rsid w:val="007F633E"/>
    <w:rsid w:val="007F6F2B"/>
    <w:rsid w:val="007F786A"/>
    <w:rsid w:val="007F7D5B"/>
    <w:rsid w:val="008018B5"/>
    <w:rsid w:val="00802397"/>
    <w:rsid w:val="00806464"/>
    <w:rsid w:val="00806514"/>
    <w:rsid w:val="00806FF8"/>
    <w:rsid w:val="00810E0F"/>
    <w:rsid w:val="0081102C"/>
    <w:rsid w:val="00811430"/>
    <w:rsid w:val="00811C8F"/>
    <w:rsid w:val="00812A40"/>
    <w:rsid w:val="00813311"/>
    <w:rsid w:val="00813F6D"/>
    <w:rsid w:val="00814BCD"/>
    <w:rsid w:val="00817EFC"/>
    <w:rsid w:val="0082060B"/>
    <w:rsid w:val="0082133F"/>
    <w:rsid w:val="00823059"/>
    <w:rsid w:val="00824064"/>
    <w:rsid w:val="00825892"/>
    <w:rsid w:val="00825E46"/>
    <w:rsid w:val="008270D0"/>
    <w:rsid w:val="00830437"/>
    <w:rsid w:val="008308CB"/>
    <w:rsid w:val="008328B0"/>
    <w:rsid w:val="00833F68"/>
    <w:rsid w:val="008351F7"/>
    <w:rsid w:val="0083694D"/>
    <w:rsid w:val="00836F3C"/>
    <w:rsid w:val="00837442"/>
    <w:rsid w:val="008417A5"/>
    <w:rsid w:val="00843A60"/>
    <w:rsid w:val="008446A1"/>
    <w:rsid w:val="00845DF8"/>
    <w:rsid w:val="00845E5E"/>
    <w:rsid w:val="00846438"/>
    <w:rsid w:val="00850740"/>
    <w:rsid w:val="0085119A"/>
    <w:rsid w:val="00854023"/>
    <w:rsid w:val="008542E7"/>
    <w:rsid w:val="00856DCF"/>
    <w:rsid w:val="0086454E"/>
    <w:rsid w:val="00864810"/>
    <w:rsid w:val="00865080"/>
    <w:rsid w:val="0086734D"/>
    <w:rsid w:val="00871B57"/>
    <w:rsid w:val="008725AF"/>
    <w:rsid w:val="00872E83"/>
    <w:rsid w:val="00873D6C"/>
    <w:rsid w:val="00880A4E"/>
    <w:rsid w:val="00880FD6"/>
    <w:rsid w:val="00881ACB"/>
    <w:rsid w:val="00881FD2"/>
    <w:rsid w:val="00882A9F"/>
    <w:rsid w:val="00882E8E"/>
    <w:rsid w:val="00885F90"/>
    <w:rsid w:val="00887C83"/>
    <w:rsid w:val="00891F51"/>
    <w:rsid w:val="008928E2"/>
    <w:rsid w:val="00893030"/>
    <w:rsid w:val="00893C4A"/>
    <w:rsid w:val="008946C1"/>
    <w:rsid w:val="00894EF3"/>
    <w:rsid w:val="008963DF"/>
    <w:rsid w:val="008969E8"/>
    <w:rsid w:val="008A2CDF"/>
    <w:rsid w:val="008A3358"/>
    <w:rsid w:val="008A348A"/>
    <w:rsid w:val="008A428D"/>
    <w:rsid w:val="008A4C01"/>
    <w:rsid w:val="008A5775"/>
    <w:rsid w:val="008A5A52"/>
    <w:rsid w:val="008B08BA"/>
    <w:rsid w:val="008B10DB"/>
    <w:rsid w:val="008B4978"/>
    <w:rsid w:val="008B4AD4"/>
    <w:rsid w:val="008B4CC0"/>
    <w:rsid w:val="008B753C"/>
    <w:rsid w:val="008C11BC"/>
    <w:rsid w:val="008C2EBA"/>
    <w:rsid w:val="008C35AE"/>
    <w:rsid w:val="008C3912"/>
    <w:rsid w:val="008C4360"/>
    <w:rsid w:val="008C44E8"/>
    <w:rsid w:val="008C44F5"/>
    <w:rsid w:val="008C4C73"/>
    <w:rsid w:val="008C5FDD"/>
    <w:rsid w:val="008C60DB"/>
    <w:rsid w:val="008C68CF"/>
    <w:rsid w:val="008C6AFD"/>
    <w:rsid w:val="008C6FAF"/>
    <w:rsid w:val="008C7201"/>
    <w:rsid w:val="008C78F5"/>
    <w:rsid w:val="008D0348"/>
    <w:rsid w:val="008D1976"/>
    <w:rsid w:val="008D239D"/>
    <w:rsid w:val="008D3DCD"/>
    <w:rsid w:val="008D55E0"/>
    <w:rsid w:val="008E0197"/>
    <w:rsid w:val="008E086E"/>
    <w:rsid w:val="008E2C38"/>
    <w:rsid w:val="008E2DB0"/>
    <w:rsid w:val="008E39C3"/>
    <w:rsid w:val="008E5D41"/>
    <w:rsid w:val="008E6A04"/>
    <w:rsid w:val="008E6FBF"/>
    <w:rsid w:val="008E7A6D"/>
    <w:rsid w:val="008F38A7"/>
    <w:rsid w:val="008F4237"/>
    <w:rsid w:val="008F46DE"/>
    <w:rsid w:val="008F47C3"/>
    <w:rsid w:val="008F5565"/>
    <w:rsid w:val="008F61D2"/>
    <w:rsid w:val="008F67D8"/>
    <w:rsid w:val="008F6F3E"/>
    <w:rsid w:val="00902743"/>
    <w:rsid w:val="00902788"/>
    <w:rsid w:val="00902CC5"/>
    <w:rsid w:val="00907860"/>
    <w:rsid w:val="00907D7F"/>
    <w:rsid w:val="00912CD2"/>
    <w:rsid w:val="00912F0A"/>
    <w:rsid w:val="00916B78"/>
    <w:rsid w:val="00920652"/>
    <w:rsid w:val="009207E5"/>
    <w:rsid w:val="0092135C"/>
    <w:rsid w:val="0092184D"/>
    <w:rsid w:val="009230FD"/>
    <w:rsid w:val="009234A2"/>
    <w:rsid w:val="009242BD"/>
    <w:rsid w:val="00924F22"/>
    <w:rsid w:val="0092616B"/>
    <w:rsid w:val="0092663F"/>
    <w:rsid w:val="00927252"/>
    <w:rsid w:val="009278C8"/>
    <w:rsid w:val="00927BE8"/>
    <w:rsid w:val="009308BE"/>
    <w:rsid w:val="009323F0"/>
    <w:rsid w:val="00932900"/>
    <w:rsid w:val="00934C46"/>
    <w:rsid w:val="00934E66"/>
    <w:rsid w:val="00935BD3"/>
    <w:rsid w:val="00935F5D"/>
    <w:rsid w:val="00936477"/>
    <w:rsid w:val="009373C3"/>
    <w:rsid w:val="00940266"/>
    <w:rsid w:val="009405B9"/>
    <w:rsid w:val="0094097C"/>
    <w:rsid w:val="0094124B"/>
    <w:rsid w:val="009436D4"/>
    <w:rsid w:val="00944032"/>
    <w:rsid w:val="009448C9"/>
    <w:rsid w:val="00947EA5"/>
    <w:rsid w:val="0095086A"/>
    <w:rsid w:val="00953FA7"/>
    <w:rsid w:val="00954574"/>
    <w:rsid w:val="00955223"/>
    <w:rsid w:val="0095542E"/>
    <w:rsid w:val="00956418"/>
    <w:rsid w:val="0095691C"/>
    <w:rsid w:val="009633BB"/>
    <w:rsid w:val="0096365C"/>
    <w:rsid w:val="00964123"/>
    <w:rsid w:val="0096606F"/>
    <w:rsid w:val="00970CD7"/>
    <w:rsid w:val="009723DD"/>
    <w:rsid w:val="00972412"/>
    <w:rsid w:val="00972A1E"/>
    <w:rsid w:val="00973C6F"/>
    <w:rsid w:val="00974886"/>
    <w:rsid w:val="00983C98"/>
    <w:rsid w:val="0098423B"/>
    <w:rsid w:val="009842C0"/>
    <w:rsid w:val="00984F6D"/>
    <w:rsid w:val="009853FF"/>
    <w:rsid w:val="009903EE"/>
    <w:rsid w:val="00990ABF"/>
    <w:rsid w:val="0099138C"/>
    <w:rsid w:val="009921DD"/>
    <w:rsid w:val="00994BAE"/>
    <w:rsid w:val="009958D6"/>
    <w:rsid w:val="00995EE3"/>
    <w:rsid w:val="009967F9"/>
    <w:rsid w:val="00996AB6"/>
    <w:rsid w:val="00996FA8"/>
    <w:rsid w:val="0099701C"/>
    <w:rsid w:val="0099B6F5"/>
    <w:rsid w:val="009A169B"/>
    <w:rsid w:val="009A224D"/>
    <w:rsid w:val="009A2591"/>
    <w:rsid w:val="009A3255"/>
    <w:rsid w:val="009A37F8"/>
    <w:rsid w:val="009A5413"/>
    <w:rsid w:val="009A5BE7"/>
    <w:rsid w:val="009AEB89"/>
    <w:rsid w:val="009B092E"/>
    <w:rsid w:val="009B118C"/>
    <w:rsid w:val="009B1FC7"/>
    <w:rsid w:val="009B2262"/>
    <w:rsid w:val="009B2952"/>
    <w:rsid w:val="009B2D7E"/>
    <w:rsid w:val="009B355A"/>
    <w:rsid w:val="009B374F"/>
    <w:rsid w:val="009B4AF2"/>
    <w:rsid w:val="009B5634"/>
    <w:rsid w:val="009B64BE"/>
    <w:rsid w:val="009B6FDE"/>
    <w:rsid w:val="009B7F15"/>
    <w:rsid w:val="009C00E5"/>
    <w:rsid w:val="009C2A7B"/>
    <w:rsid w:val="009C336C"/>
    <w:rsid w:val="009C3BA5"/>
    <w:rsid w:val="009C421E"/>
    <w:rsid w:val="009C4BC3"/>
    <w:rsid w:val="009D0EBF"/>
    <w:rsid w:val="009D0F7B"/>
    <w:rsid w:val="009D10BD"/>
    <w:rsid w:val="009D1F35"/>
    <w:rsid w:val="009D3C07"/>
    <w:rsid w:val="009D4252"/>
    <w:rsid w:val="009D4431"/>
    <w:rsid w:val="009D4A43"/>
    <w:rsid w:val="009D5454"/>
    <w:rsid w:val="009D5BCE"/>
    <w:rsid w:val="009D6B49"/>
    <w:rsid w:val="009D71CE"/>
    <w:rsid w:val="009E0525"/>
    <w:rsid w:val="009E2B79"/>
    <w:rsid w:val="009E4406"/>
    <w:rsid w:val="009E4DC8"/>
    <w:rsid w:val="009E555D"/>
    <w:rsid w:val="009E62D6"/>
    <w:rsid w:val="009E6610"/>
    <w:rsid w:val="009E70BC"/>
    <w:rsid w:val="009F09FA"/>
    <w:rsid w:val="009F1877"/>
    <w:rsid w:val="009F1C36"/>
    <w:rsid w:val="009F1F30"/>
    <w:rsid w:val="009F29DE"/>
    <w:rsid w:val="009F5106"/>
    <w:rsid w:val="009F55F6"/>
    <w:rsid w:val="009F5D5A"/>
    <w:rsid w:val="009F796A"/>
    <w:rsid w:val="00A000C7"/>
    <w:rsid w:val="00A00EDA"/>
    <w:rsid w:val="00A02616"/>
    <w:rsid w:val="00A03228"/>
    <w:rsid w:val="00A032B3"/>
    <w:rsid w:val="00A03D31"/>
    <w:rsid w:val="00A03F2B"/>
    <w:rsid w:val="00A04416"/>
    <w:rsid w:val="00A046EC"/>
    <w:rsid w:val="00A06131"/>
    <w:rsid w:val="00A06788"/>
    <w:rsid w:val="00A06B13"/>
    <w:rsid w:val="00A07914"/>
    <w:rsid w:val="00A10657"/>
    <w:rsid w:val="00A11A6C"/>
    <w:rsid w:val="00A11B66"/>
    <w:rsid w:val="00A13C36"/>
    <w:rsid w:val="00A146C2"/>
    <w:rsid w:val="00A16371"/>
    <w:rsid w:val="00A16E87"/>
    <w:rsid w:val="00A17839"/>
    <w:rsid w:val="00A21292"/>
    <w:rsid w:val="00A21BCB"/>
    <w:rsid w:val="00A228EA"/>
    <w:rsid w:val="00A23B35"/>
    <w:rsid w:val="00A246DE"/>
    <w:rsid w:val="00A24A6D"/>
    <w:rsid w:val="00A26CF6"/>
    <w:rsid w:val="00A26D7A"/>
    <w:rsid w:val="00A27BA0"/>
    <w:rsid w:val="00A320CC"/>
    <w:rsid w:val="00A32B58"/>
    <w:rsid w:val="00A338E1"/>
    <w:rsid w:val="00A3741C"/>
    <w:rsid w:val="00A400C1"/>
    <w:rsid w:val="00A4099E"/>
    <w:rsid w:val="00A41112"/>
    <w:rsid w:val="00A45FC7"/>
    <w:rsid w:val="00A4616F"/>
    <w:rsid w:val="00A4668E"/>
    <w:rsid w:val="00A500A1"/>
    <w:rsid w:val="00A501A3"/>
    <w:rsid w:val="00A50369"/>
    <w:rsid w:val="00A51748"/>
    <w:rsid w:val="00A54646"/>
    <w:rsid w:val="00A57229"/>
    <w:rsid w:val="00A6086F"/>
    <w:rsid w:val="00A63DA5"/>
    <w:rsid w:val="00A63DCE"/>
    <w:rsid w:val="00A65560"/>
    <w:rsid w:val="00A65761"/>
    <w:rsid w:val="00A6595B"/>
    <w:rsid w:val="00A65E60"/>
    <w:rsid w:val="00A67880"/>
    <w:rsid w:val="00A6794A"/>
    <w:rsid w:val="00A701CB"/>
    <w:rsid w:val="00A72433"/>
    <w:rsid w:val="00A763AF"/>
    <w:rsid w:val="00A7746B"/>
    <w:rsid w:val="00A80FCD"/>
    <w:rsid w:val="00A84797"/>
    <w:rsid w:val="00A85AF9"/>
    <w:rsid w:val="00A86753"/>
    <w:rsid w:val="00A93471"/>
    <w:rsid w:val="00A93ACF"/>
    <w:rsid w:val="00A941F6"/>
    <w:rsid w:val="00A94B47"/>
    <w:rsid w:val="00A957E3"/>
    <w:rsid w:val="00A95A1B"/>
    <w:rsid w:val="00A96E81"/>
    <w:rsid w:val="00A9777E"/>
    <w:rsid w:val="00AA290F"/>
    <w:rsid w:val="00AA2EF8"/>
    <w:rsid w:val="00AA5B40"/>
    <w:rsid w:val="00AA6134"/>
    <w:rsid w:val="00AB04C5"/>
    <w:rsid w:val="00AB3902"/>
    <w:rsid w:val="00AB472A"/>
    <w:rsid w:val="00AB6F4E"/>
    <w:rsid w:val="00AC1E3E"/>
    <w:rsid w:val="00AC3792"/>
    <w:rsid w:val="00AC4783"/>
    <w:rsid w:val="00AC4D3A"/>
    <w:rsid w:val="00AC671E"/>
    <w:rsid w:val="00AC7931"/>
    <w:rsid w:val="00AC7F65"/>
    <w:rsid w:val="00AD1CF8"/>
    <w:rsid w:val="00AD34D6"/>
    <w:rsid w:val="00AD37F1"/>
    <w:rsid w:val="00AD5B58"/>
    <w:rsid w:val="00AD7828"/>
    <w:rsid w:val="00AE0D9C"/>
    <w:rsid w:val="00AE4968"/>
    <w:rsid w:val="00AE5877"/>
    <w:rsid w:val="00AE65DF"/>
    <w:rsid w:val="00AE71BA"/>
    <w:rsid w:val="00AF486E"/>
    <w:rsid w:val="00AF5B31"/>
    <w:rsid w:val="00AF6756"/>
    <w:rsid w:val="00AF6961"/>
    <w:rsid w:val="00AF78E7"/>
    <w:rsid w:val="00B028CE"/>
    <w:rsid w:val="00B03E35"/>
    <w:rsid w:val="00B04656"/>
    <w:rsid w:val="00B07B86"/>
    <w:rsid w:val="00B101B7"/>
    <w:rsid w:val="00B10F4B"/>
    <w:rsid w:val="00B14DA9"/>
    <w:rsid w:val="00B16AB6"/>
    <w:rsid w:val="00B24AAC"/>
    <w:rsid w:val="00B27DE9"/>
    <w:rsid w:val="00B3046B"/>
    <w:rsid w:val="00B30C9C"/>
    <w:rsid w:val="00B30F11"/>
    <w:rsid w:val="00B31359"/>
    <w:rsid w:val="00B323CF"/>
    <w:rsid w:val="00B336E2"/>
    <w:rsid w:val="00B342B5"/>
    <w:rsid w:val="00B34AF7"/>
    <w:rsid w:val="00B3524F"/>
    <w:rsid w:val="00B363C5"/>
    <w:rsid w:val="00B4042D"/>
    <w:rsid w:val="00B40F37"/>
    <w:rsid w:val="00B411DC"/>
    <w:rsid w:val="00B41313"/>
    <w:rsid w:val="00B41FD0"/>
    <w:rsid w:val="00B425CA"/>
    <w:rsid w:val="00B4290D"/>
    <w:rsid w:val="00B44C2D"/>
    <w:rsid w:val="00B45F22"/>
    <w:rsid w:val="00B4697A"/>
    <w:rsid w:val="00B47587"/>
    <w:rsid w:val="00B475B7"/>
    <w:rsid w:val="00B52646"/>
    <w:rsid w:val="00B54459"/>
    <w:rsid w:val="00B55D59"/>
    <w:rsid w:val="00B56179"/>
    <w:rsid w:val="00B60581"/>
    <w:rsid w:val="00B605E5"/>
    <w:rsid w:val="00B623BF"/>
    <w:rsid w:val="00B62808"/>
    <w:rsid w:val="00B63A08"/>
    <w:rsid w:val="00B64173"/>
    <w:rsid w:val="00B67538"/>
    <w:rsid w:val="00B72C09"/>
    <w:rsid w:val="00B7383A"/>
    <w:rsid w:val="00B74A24"/>
    <w:rsid w:val="00B75ABC"/>
    <w:rsid w:val="00B7749A"/>
    <w:rsid w:val="00B81118"/>
    <w:rsid w:val="00B8145E"/>
    <w:rsid w:val="00B81AE8"/>
    <w:rsid w:val="00B8212A"/>
    <w:rsid w:val="00B84491"/>
    <w:rsid w:val="00B84F0F"/>
    <w:rsid w:val="00B861F1"/>
    <w:rsid w:val="00B9075F"/>
    <w:rsid w:val="00B907AF"/>
    <w:rsid w:val="00B9132B"/>
    <w:rsid w:val="00B918EF"/>
    <w:rsid w:val="00B92D7E"/>
    <w:rsid w:val="00B943E3"/>
    <w:rsid w:val="00B948D3"/>
    <w:rsid w:val="00B957CF"/>
    <w:rsid w:val="00B969FD"/>
    <w:rsid w:val="00B970C2"/>
    <w:rsid w:val="00B97325"/>
    <w:rsid w:val="00B97818"/>
    <w:rsid w:val="00BA432B"/>
    <w:rsid w:val="00BA4BDC"/>
    <w:rsid w:val="00BA66A0"/>
    <w:rsid w:val="00BB0F89"/>
    <w:rsid w:val="00BB1B33"/>
    <w:rsid w:val="00BB6BEB"/>
    <w:rsid w:val="00BB7B3F"/>
    <w:rsid w:val="00BC1A5A"/>
    <w:rsid w:val="00BC2009"/>
    <w:rsid w:val="00BC41CB"/>
    <w:rsid w:val="00BC4582"/>
    <w:rsid w:val="00BC4E92"/>
    <w:rsid w:val="00BC5CF5"/>
    <w:rsid w:val="00BC682E"/>
    <w:rsid w:val="00BC6BDC"/>
    <w:rsid w:val="00BC7140"/>
    <w:rsid w:val="00BC7C4E"/>
    <w:rsid w:val="00BD2EF3"/>
    <w:rsid w:val="00BD3052"/>
    <w:rsid w:val="00BD4C34"/>
    <w:rsid w:val="00BD4CD0"/>
    <w:rsid w:val="00BD4D96"/>
    <w:rsid w:val="00BD501A"/>
    <w:rsid w:val="00BD6FC7"/>
    <w:rsid w:val="00BE0112"/>
    <w:rsid w:val="00BE4245"/>
    <w:rsid w:val="00BE5252"/>
    <w:rsid w:val="00BE5E77"/>
    <w:rsid w:val="00BE6172"/>
    <w:rsid w:val="00BE7024"/>
    <w:rsid w:val="00BF058E"/>
    <w:rsid w:val="00BF089B"/>
    <w:rsid w:val="00BF0979"/>
    <w:rsid w:val="00BF3634"/>
    <w:rsid w:val="00BF387C"/>
    <w:rsid w:val="00BF4B6B"/>
    <w:rsid w:val="00BF4C8C"/>
    <w:rsid w:val="00BF4D41"/>
    <w:rsid w:val="00BF4D75"/>
    <w:rsid w:val="00C02396"/>
    <w:rsid w:val="00C025F6"/>
    <w:rsid w:val="00C03AA9"/>
    <w:rsid w:val="00C03FD4"/>
    <w:rsid w:val="00C042F8"/>
    <w:rsid w:val="00C05EA1"/>
    <w:rsid w:val="00C11BB1"/>
    <w:rsid w:val="00C12BAC"/>
    <w:rsid w:val="00C12E4A"/>
    <w:rsid w:val="00C136BE"/>
    <w:rsid w:val="00C13F64"/>
    <w:rsid w:val="00C1409A"/>
    <w:rsid w:val="00C14CE6"/>
    <w:rsid w:val="00C16877"/>
    <w:rsid w:val="00C1779A"/>
    <w:rsid w:val="00C1BE2B"/>
    <w:rsid w:val="00C2383E"/>
    <w:rsid w:val="00C24BA1"/>
    <w:rsid w:val="00C25221"/>
    <w:rsid w:val="00C252BA"/>
    <w:rsid w:val="00C2614E"/>
    <w:rsid w:val="00C26394"/>
    <w:rsid w:val="00C27B9F"/>
    <w:rsid w:val="00C2AA9D"/>
    <w:rsid w:val="00C2E941"/>
    <w:rsid w:val="00C30E9E"/>
    <w:rsid w:val="00C310A8"/>
    <w:rsid w:val="00C321C6"/>
    <w:rsid w:val="00C321F7"/>
    <w:rsid w:val="00C3268F"/>
    <w:rsid w:val="00C3271A"/>
    <w:rsid w:val="00C32849"/>
    <w:rsid w:val="00C33024"/>
    <w:rsid w:val="00C33386"/>
    <w:rsid w:val="00C33BAB"/>
    <w:rsid w:val="00C33F34"/>
    <w:rsid w:val="00C36567"/>
    <w:rsid w:val="00C37381"/>
    <w:rsid w:val="00C402AE"/>
    <w:rsid w:val="00C4264F"/>
    <w:rsid w:val="00C42EC6"/>
    <w:rsid w:val="00C4370B"/>
    <w:rsid w:val="00C4506C"/>
    <w:rsid w:val="00C45796"/>
    <w:rsid w:val="00C45FBD"/>
    <w:rsid w:val="00C47210"/>
    <w:rsid w:val="00C472E9"/>
    <w:rsid w:val="00C51D00"/>
    <w:rsid w:val="00C52CB3"/>
    <w:rsid w:val="00C54591"/>
    <w:rsid w:val="00C566B3"/>
    <w:rsid w:val="00C61DD4"/>
    <w:rsid w:val="00C629AB"/>
    <w:rsid w:val="00C62ABF"/>
    <w:rsid w:val="00C62EFB"/>
    <w:rsid w:val="00C64CD2"/>
    <w:rsid w:val="00C65C91"/>
    <w:rsid w:val="00C67B69"/>
    <w:rsid w:val="00C72225"/>
    <w:rsid w:val="00C72ABF"/>
    <w:rsid w:val="00C72F1D"/>
    <w:rsid w:val="00C76160"/>
    <w:rsid w:val="00C77E36"/>
    <w:rsid w:val="00C8348C"/>
    <w:rsid w:val="00C87B59"/>
    <w:rsid w:val="00C951ED"/>
    <w:rsid w:val="00C9541A"/>
    <w:rsid w:val="00C95D33"/>
    <w:rsid w:val="00C96DF6"/>
    <w:rsid w:val="00CA08B7"/>
    <w:rsid w:val="00CA0D08"/>
    <w:rsid w:val="00CA0D4D"/>
    <w:rsid w:val="00CA65C7"/>
    <w:rsid w:val="00CA72B2"/>
    <w:rsid w:val="00CB00E6"/>
    <w:rsid w:val="00CB52D2"/>
    <w:rsid w:val="00CB5CDF"/>
    <w:rsid w:val="00CB61D5"/>
    <w:rsid w:val="00CB64AA"/>
    <w:rsid w:val="00CB64F2"/>
    <w:rsid w:val="00CB75F7"/>
    <w:rsid w:val="00CC0903"/>
    <w:rsid w:val="00CC0E60"/>
    <w:rsid w:val="00CC1417"/>
    <w:rsid w:val="00CC1685"/>
    <w:rsid w:val="00CC17D3"/>
    <w:rsid w:val="00CC366B"/>
    <w:rsid w:val="00CC43CC"/>
    <w:rsid w:val="00CC46D2"/>
    <w:rsid w:val="00CC569D"/>
    <w:rsid w:val="00CC7323"/>
    <w:rsid w:val="00CD01E3"/>
    <w:rsid w:val="00CD1F6A"/>
    <w:rsid w:val="00CD23AD"/>
    <w:rsid w:val="00CD3061"/>
    <w:rsid w:val="00CD3269"/>
    <w:rsid w:val="00CD3645"/>
    <w:rsid w:val="00CD4923"/>
    <w:rsid w:val="00CD52B2"/>
    <w:rsid w:val="00CD6023"/>
    <w:rsid w:val="00CD67D3"/>
    <w:rsid w:val="00CD6B52"/>
    <w:rsid w:val="00CD6E03"/>
    <w:rsid w:val="00CD717F"/>
    <w:rsid w:val="00CE016E"/>
    <w:rsid w:val="00CE1721"/>
    <w:rsid w:val="00CE22ED"/>
    <w:rsid w:val="00CE3DD5"/>
    <w:rsid w:val="00CE4090"/>
    <w:rsid w:val="00CE4E27"/>
    <w:rsid w:val="00CE5512"/>
    <w:rsid w:val="00CE6C5F"/>
    <w:rsid w:val="00CE7662"/>
    <w:rsid w:val="00CE7889"/>
    <w:rsid w:val="00CE7BF3"/>
    <w:rsid w:val="00CF1813"/>
    <w:rsid w:val="00CF24DA"/>
    <w:rsid w:val="00CF2681"/>
    <w:rsid w:val="00CF2ADC"/>
    <w:rsid w:val="00CF3DDD"/>
    <w:rsid w:val="00CF4011"/>
    <w:rsid w:val="00CF4569"/>
    <w:rsid w:val="00CF4A0F"/>
    <w:rsid w:val="00D00873"/>
    <w:rsid w:val="00D00B28"/>
    <w:rsid w:val="00D00EDF"/>
    <w:rsid w:val="00D01297"/>
    <w:rsid w:val="00D01526"/>
    <w:rsid w:val="00D0208D"/>
    <w:rsid w:val="00D02F0F"/>
    <w:rsid w:val="00D0593F"/>
    <w:rsid w:val="00D06CF3"/>
    <w:rsid w:val="00D06E32"/>
    <w:rsid w:val="00D078B8"/>
    <w:rsid w:val="00D07E18"/>
    <w:rsid w:val="00D11867"/>
    <w:rsid w:val="00D12202"/>
    <w:rsid w:val="00D1244E"/>
    <w:rsid w:val="00D131C4"/>
    <w:rsid w:val="00D15A8E"/>
    <w:rsid w:val="00D16888"/>
    <w:rsid w:val="00D202B7"/>
    <w:rsid w:val="00D203AB"/>
    <w:rsid w:val="00D24687"/>
    <w:rsid w:val="00D303AA"/>
    <w:rsid w:val="00D31642"/>
    <w:rsid w:val="00D327C8"/>
    <w:rsid w:val="00D32B36"/>
    <w:rsid w:val="00D337AC"/>
    <w:rsid w:val="00D33FB6"/>
    <w:rsid w:val="00D35CAC"/>
    <w:rsid w:val="00D372BC"/>
    <w:rsid w:val="00D40E22"/>
    <w:rsid w:val="00D441A0"/>
    <w:rsid w:val="00D449C4"/>
    <w:rsid w:val="00D45DF7"/>
    <w:rsid w:val="00D45FD9"/>
    <w:rsid w:val="00D4606C"/>
    <w:rsid w:val="00D50B47"/>
    <w:rsid w:val="00D5297D"/>
    <w:rsid w:val="00D541A0"/>
    <w:rsid w:val="00D5490B"/>
    <w:rsid w:val="00D54D5A"/>
    <w:rsid w:val="00D556B1"/>
    <w:rsid w:val="00D5792A"/>
    <w:rsid w:val="00D57B4F"/>
    <w:rsid w:val="00D6186A"/>
    <w:rsid w:val="00D6283A"/>
    <w:rsid w:val="00D64286"/>
    <w:rsid w:val="00D64D1E"/>
    <w:rsid w:val="00D650ED"/>
    <w:rsid w:val="00D668D1"/>
    <w:rsid w:val="00D66A64"/>
    <w:rsid w:val="00D66D1D"/>
    <w:rsid w:val="00D67024"/>
    <w:rsid w:val="00D673C1"/>
    <w:rsid w:val="00D676AC"/>
    <w:rsid w:val="00D71D15"/>
    <w:rsid w:val="00D72BF1"/>
    <w:rsid w:val="00D742E1"/>
    <w:rsid w:val="00D74A1C"/>
    <w:rsid w:val="00D751BA"/>
    <w:rsid w:val="00D75E65"/>
    <w:rsid w:val="00D769F4"/>
    <w:rsid w:val="00D76D90"/>
    <w:rsid w:val="00D771AF"/>
    <w:rsid w:val="00D776CD"/>
    <w:rsid w:val="00D80B20"/>
    <w:rsid w:val="00D81C34"/>
    <w:rsid w:val="00D82E1B"/>
    <w:rsid w:val="00D833D5"/>
    <w:rsid w:val="00D83424"/>
    <w:rsid w:val="00D83FDA"/>
    <w:rsid w:val="00D84058"/>
    <w:rsid w:val="00D84C33"/>
    <w:rsid w:val="00D86AE0"/>
    <w:rsid w:val="00D90362"/>
    <w:rsid w:val="00D928F5"/>
    <w:rsid w:val="00D92A45"/>
    <w:rsid w:val="00D93B84"/>
    <w:rsid w:val="00D93E06"/>
    <w:rsid w:val="00D95F44"/>
    <w:rsid w:val="00D966B1"/>
    <w:rsid w:val="00D97D4B"/>
    <w:rsid w:val="00D97ED7"/>
    <w:rsid w:val="00DA082A"/>
    <w:rsid w:val="00DA1526"/>
    <w:rsid w:val="00DA1B63"/>
    <w:rsid w:val="00DA1ED5"/>
    <w:rsid w:val="00DA23D2"/>
    <w:rsid w:val="00DA2623"/>
    <w:rsid w:val="00DA3169"/>
    <w:rsid w:val="00DA37D4"/>
    <w:rsid w:val="00DA37DA"/>
    <w:rsid w:val="00DA3839"/>
    <w:rsid w:val="00DA3F16"/>
    <w:rsid w:val="00DA6776"/>
    <w:rsid w:val="00DA7CA7"/>
    <w:rsid w:val="00DB0475"/>
    <w:rsid w:val="00DB1A39"/>
    <w:rsid w:val="00DB2283"/>
    <w:rsid w:val="00DB3EF7"/>
    <w:rsid w:val="00DB4806"/>
    <w:rsid w:val="00DB4A62"/>
    <w:rsid w:val="00DB4BEB"/>
    <w:rsid w:val="00DB586A"/>
    <w:rsid w:val="00DB5AC8"/>
    <w:rsid w:val="00DB60CE"/>
    <w:rsid w:val="00DB7014"/>
    <w:rsid w:val="00DC0471"/>
    <w:rsid w:val="00DC099E"/>
    <w:rsid w:val="00DC1C8B"/>
    <w:rsid w:val="00DC71AA"/>
    <w:rsid w:val="00DD39B4"/>
    <w:rsid w:val="00DD4C5C"/>
    <w:rsid w:val="00DD5D01"/>
    <w:rsid w:val="00DD5F6A"/>
    <w:rsid w:val="00DD6258"/>
    <w:rsid w:val="00DD66FB"/>
    <w:rsid w:val="00DD698D"/>
    <w:rsid w:val="00DD709B"/>
    <w:rsid w:val="00DE03E9"/>
    <w:rsid w:val="00DE10C1"/>
    <w:rsid w:val="00DE3EB7"/>
    <w:rsid w:val="00DE4F54"/>
    <w:rsid w:val="00DE5BB0"/>
    <w:rsid w:val="00DE6BEC"/>
    <w:rsid w:val="00DE779F"/>
    <w:rsid w:val="00DF1FA2"/>
    <w:rsid w:val="00DF250A"/>
    <w:rsid w:val="00DF2F73"/>
    <w:rsid w:val="00DF4675"/>
    <w:rsid w:val="00DF507E"/>
    <w:rsid w:val="00DF5211"/>
    <w:rsid w:val="00DF73E6"/>
    <w:rsid w:val="00E00F70"/>
    <w:rsid w:val="00E01E8E"/>
    <w:rsid w:val="00E02E6D"/>
    <w:rsid w:val="00E033A5"/>
    <w:rsid w:val="00E03A61"/>
    <w:rsid w:val="00E0474F"/>
    <w:rsid w:val="00E065C0"/>
    <w:rsid w:val="00E07761"/>
    <w:rsid w:val="00E107B3"/>
    <w:rsid w:val="00E10ACC"/>
    <w:rsid w:val="00E143E2"/>
    <w:rsid w:val="00E15795"/>
    <w:rsid w:val="00E16310"/>
    <w:rsid w:val="00E17535"/>
    <w:rsid w:val="00E22A28"/>
    <w:rsid w:val="00E2367A"/>
    <w:rsid w:val="00E23A9D"/>
    <w:rsid w:val="00E26113"/>
    <w:rsid w:val="00E27C77"/>
    <w:rsid w:val="00E302A4"/>
    <w:rsid w:val="00E31C55"/>
    <w:rsid w:val="00E3266F"/>
    <w:rsid w:val="00E34406"/>
    <w:rsid w:val="00E36C5F"/>
    <w:rsid w:val="00E405B1"/>
    <w:rsid w:val="00E410B2"/>
    <w:rsid w:val="00E413E8"/>
    <w:rsid w:val="00E41D93"/>
    <w:rsid w:val="00E436B5"/>
    <w:rsid w:val="00E43D1F"/>
    <w:rsid w:val="00E4637B"/>
    <w:rsid w:val="00E46A1C"/>
    <w:rsid w:val="00E478D3"/>
    <w:rsid w:val="00E503F9"/>
    <w:rsid w:val="00E5094F"/>
    <w:rsid w:val="00E5724E"/>
    <w:rsid w:val="00E57337"/>
    <w:rsid w:val="00E60BF4"/>
    <w:rsid w:val="00E6144C"/>
    <w:rsid w:val="00E62A2B"/>
    <w:rsid w:val="00E6304B"/>
    <w:rsid w:val="00E63A32"/>
    <w:rsid w:val="00E66976"/>
    <w:rsid w:val="00E67929"/>
    <w:rsid w:val="00E72D9B"/>
    <w:rsid w:val="00E730FE"/>
    <w:rsid w:val="00E74DB8"/>
    <w:rsid w:val="00E74F2C"/>
    <w:rsid w:val="00E76249"/>
    <w:rsid w:val="00E7693D"/>
    <w:rsid w:val="00E8066C"/>
    <w:rsid w:val="00E814BC"/>
    <w:rsid w:val="00E8665F"/>
    <w:rsid w:val="00E91832"/>
    <w:rsid w:val="00E91848"/>
    <w:rsid w:val="00E92C52"/>
    <w:rsid w:val="00E94948"/>
    <w:rsid w:val="00E94C4C"/>
    <w:rsid w:val="00E9510D"/>
    <w:rsid w:val="00E960DC"/>
    <w:rsid w:val="00E963AF"/>
    <w:rsid w:val="00E9641C"/>
    <w:rsid w:val="00E96440"/>
    <w:rsid w:val="00E9648A"/>
    <w:rsid w:val="00E976A0"/>
    <w:rsid w:val="00E9C2CC"/>
    <w:rsid w:val="00EA10C4"/>
    <w:rsid w:val="00EA12BB"/>
    <w:rsid w:val="00EA1624"/>
    <w:rsid w:val="00EA1CC8"/>
    <w:rsid w:val="00EA29FD"/>
    <w:rsid w:val="00EA2C0F"/>
    <w:rsid w:val="00EA2F1D"/>
    <w:rsid w:val="00EA3013"/>
    <w:rsid w:val="00EA3849"/>
    <w:rsid w:val="00EA4202"/>
    <w:rsid w:val="00EA42EF"/>
    <w:rsid w:val="00EA4333"/>
    <w:rsid w:val="00EA5562"/>
    <w:rsid w:val="00EB325D"/>
    <w:rsid w:val="00EB41A8"/>
    <w:rsid w:val="00EB4272"/>
    <w:rsid w:val="00EB447C"/>
    <w:rsid w:val="00EB4C26"/>
    <w:rsid w:val="00EB535E"/>
    <w:rsid w:val="00EB627A"/>
    <w:rsid w:val="00EB7782"/>
    <w:rsid w:val="00EC0673"/>
    <w:rsid w:val="00EC09DF"/>
    <w:rsid w:val="00EC1270"/>
    <w:rsid w:val="00EC781D"/>
    <w:rsid w:val="00ED1F36"/>
    <w:rsid w:val="00ED5AEE"/>
    <w:rsid w:val="00EE049C"/>
    <w:rsid w:val="00EE27AC"/>
    <w:rsid w:val="00EE5006"/>
    <w:rsid w:val="00EF063F"/>
    <w:rsid w:val="00EF0B6C"/>
    <w:rsid w:val="00EF1931"/>
    <w:rsid w:val="00EF2F3E"/>
    <w:rsid w:val="00EF3B1B"/>
    <w:rsid w:val="00EF3CD0"/>
    <w:rsid w:val="00EF4755"/>
    <w:rsid w:val="00EF510E"/>
    <w:rsid w:val="00F0175A"/>
    <w:rsid w:val="00F03054"/>
    <w:rsid w:val="00F0371C"/>
    <w:rsid w:val="00F045CC"/>
    <w:rsid w:val="00F073D6"/>
    <w:rsid w:val="00F07576"/>
    <w:rsid w:val="00F13AE5"/>
    <w:rsid w:val="00F13C00"/>
    <w:rsid w:val="00F14226"/>
    <w:rsid w:val="00F14475"/>
    <w:rsid w:val="00F147C8"/>
    <w:rsid w:val="00F14BA8"/>
    <w:rsid w:val="00F14F2F"/>
    <w:rsid w:val="00F15097"/>
    <w:rsid w:val="00F1580A"/>
    <w:rsid w:val="00F15B5A"/>
    <w:rsid w:val="00F174DB"/>
    <w:rsid w:val="00F20CBC"/>
    <w:rsid w:val="00F21897"/>
    <w:rsid w:val="00F2255D"/>
    <w:rsid w:val="00F22658"/>
    <w:rsid w:val="00F256A4"/>
    <w:rsid w:val="00F256AF"/>
    <w:rsid w:val="00F26551"/>
    <w:rsid w:val="00F2708E"/>
    <w:rsid w:val="00F279FE"/>
    <w:rsid w:val="00F27C4E"/>
    <w:rsid w:val="00F30B81"/>
    <w:rsid w:val="00F31325"/>
    <w:rsid w:val="00F33245"/>
    <w:rsid w:val="00F34EB5"/>
    <w:rsid w:val="00F404D9"/>
    <w:rsid w:val="00F4498E"/>
    <w:rsid w:val="00F44E76"/>
    <w:rsid w:val="00F47C13"/>
    <w:rsid w:val="00F50B6E"/>
    <w:rsid w:val="00F53D98"/>
    <w:rsid w:val="00F5427B"/>
    <w:rsid w:val="00F56957"/>
    <w:rsid w:val="00F56BA1"/>
    <w:rsid w:val="00F6050E"/>
    <w:rsid w:val="00F60DF6"/>
    <w:rsid w:val="00F6163F"/>
    <w:rsid w:val="00F620CF"/>
    <w:rsid w:val="00F6235C"/>
    <w:rsid w:val="00F636E6"/>
    <w:rsid w:val="00F6394F"/>
    <w:rsid w:val="00F649EF"/>
    <w:rsid w:val="00F655F3"/>
    <w:rsid w:val="00F67D32"/>
    <w:rsid w:val="00F70DCC"/>
    <w:rsid w:val="00F70F42"/>
    <w:rsid w:val="00F75D4A"/>
    <w:rsid w:val="00F76AAB"/>
    <w:rsid w:val="00F80DAE"/>
    <w:rsid w:val="00F81103"/>
    <w:rsid w:val="00F818A1"/>
    <w:rsid w:val="00F853DA"/>
    <w:rsid w:val="00F86F85"/>
    <w:rsid w:val="00F87A7E"/>
    <w:rsid w:val="00F87D6E"/>
    <w:rsid w:val="00F90712"/>
    <w:rsid w:val="00F92298"/>
    <w:rsid w:val="00F92318"/>
    <w:rsid w:val="00F963F0"/>
    <w:rsid w:val="00F97BDD"/>
    <w:rsid w:val="00FA00C4"/>
    <w:rsid w:val="00FA0F08"/>
    <w:rsid w:val="00FA1F23"/>
    <w:rsid w:val="00FA2918"/>
    <w:rsid w:val="00FA4060"/>
    <w:rsid w:val="00FA5100"/>
    <w:rsid w:val="00FA7230"/>
    <w:rsid w:val="00FB0393"/>
    <w:rsid w:val="00FB1E13"/>
    <w:rsid w:val="00FB2C5C"/>
    <w:rsid w:val="00FB369F"/>
    <w:rsid w:val="00FB3B4D"/>
    <w:rsid w:val="00FB44C3"/>
    <w:rsid w:val="00FB4F6C"/>
    <w:rsid w:val="00FB6D01"/>
    <w:rsid w:val="00FB7B97"/>
    <w:rsid w:val="00FC171B"/>
    <w:rsid w:val="00FC1847"/>
    <w:rsid w:val="00FC187E"/>
    <w:rsid w:val="00FC5048"/>
    <w:rsid w:val="00FC576A"/>
    <w:rsid w:val="00FC5CA1"/>
    <w:rsid w:val="00FC5F88"/>
    <w:rsid w:val="00FD0653"/>
    <w:rsid w:val="00FD0EFD"/>
    <w:rsid w:val="00FD155C"/>
    <w:rsid w:val="00FD58E9"/>
    <w:rsid w:val="00FE118D"/>
    <w:rsid w:val="00FE38E4"/>
    <w:rsid w:val="00FE4270"/>
    <w:rsid w:val="00FE5C1C"/>
    <w:rsid w:val="00FE65BF"/>
    <w:rsid w:val="00FE6E97"/>
    <w:rsid w:val="00FE776A"/>
    <w:rsid w:val="00FE78AF"/>
    <w:rsid w:val="00FF4104"/>
    <w:rsid w:val="00FF5296"/>
    <w:rsid w:val="00FF567A"/>
    <w:rsid w:val="00FF5A11"/>
    <w:rsid w:val="00FF6DB1"/>
    <w:rsid w:val="00FF7A37"/>
    <w:rsid w:val="01104C7E"/>
    <w:rsid w:val="011440E0"/>
    <w:rsid w:val="01151EB5"/>
    <w:rsid w:val="012F1B3B"/>
    <w:rsid w:val="01316AA9"/>
    <w:rsid w:val="0134AB89"/>
    <w:rsid w:val="014E659E"/>
    <w:rsid w:val="014FC0A1"/>
    <w:rsid w:val="0155BDD7"/>
    <w:rsid w:val="015E3309"/>
    <w:rsid w:val="017B681C"/>
    <w:rsid w:val="017BB162"/>
    <w:rsid w:val="017D295B"/>
    <w:rsid w:val="01A53A29"/>
    <w:rsid w:val="01AE1AA2"/>
    <w:rsid w:val="01B42FC2"/>
    <w:rsid w:val="01DA7DBF"/>
    <w:rsid w:val="01E1FAFB"/>
    <w:rsid w:val="01FE3346"/>
    <w:rsid w:val="021E5862"/>
    <w:rsid w:val="025F4409"/>
    <w:rsid w:val="026B99E2"/>
    <w:rsid w:val="0280A636"/>
    <w:rsid w:val="028208AF"/>
    <w:rsid w:val="028F452A"/>
    <w:rsid w:val="02BD93CA"/>
    <w:rsid w:val="02E7D2E5"/>
    <w:rsid w:val="02EACD4B"/>
    <w:rsid w:val="030427C3"/>
    <w:rsid w:val="031B86D1"/>
    <w:rsid w:val="032AA630"/>
    <w:rsid w:val="032F11F3"/>
    <w:rsid w:val="03303D06"/>
    <w:rsid w:val="034D6BF1"/>
    <w:rsid w:val="035CAE31"/>
    <w:rsid w:val="035DE1DF"/>
    <w:rsid w:val="036121C7"/>
    <w:rsid w:val="03882CAC"/>
    <w:rsid w:val="038EE08E"/>
    <w:rsid w:val="0394C1CD"/>
    <w:rsid w:val="03AB3912"/>
    <w:rsid w:val="03EB51F4"/>
    <w:rsid w:val="041AB58A"/>
    <w:rsid w:val="0433D066"/>
    <w:rsid w:val="044D8F96"/>
    <w:rsid w:val="047C2F0C"/>
    <w:rsid w:val="048EB1D0"/>
    <w:rsid w:val="04945F22"/>
    <w:rsid w:val="04C0B231"/>
    <w:rsid w:val="04D16B21"/>
    <w:rsid w:val="050560F2"/>
    <w:rsid w:val="0505881A"/>
    <w:rsid w:val="050863CA"/>
    <w:rsid w:val="051A9AF5"/>
    <w:rsid w:val="052A7F57"/>
    <w:rsid w:val="0530922E"/>
    <w:rsid w:val="0532650B"/>
    <w:rsid w:val="053E3C1D"/>
    <w:rsid w:val="0559EA37"/>
    <w:rsid w:val="056250C7"/>
    <w:rsid w:val="05747E5A"/>
    <w:rsid w:val="05ADCEB3"/>
    <w:rsid w:val="05B86EC5"/>
    <w:rsid w:val="05BFA257"/>
    <w:rsid w:val="05E03769"/>
    <w:rsid w:val="05F0BEE2"/>
    <w:rsid w:val="05F520AB"/>
    <w:rsid w:val="0608566F"/>
    <w:rsid w:val="0612DE24"/>
    <w:rsid w:val="0621ABD3"/>
    <w:rsid w:val="0629B48C"/>
    <w:rsid w:val="0639A20B"/>
    <w:rsid w:val="063E2259"/>
    <w:rsid w:val="06510735"/>
    <w:rsid w:val="065E5A78"/>
    <w:rsid w:val="0673C3AB"/>
    <w:rsid w:val="067B63A8"/>
    <w:rsid w:val="069E20ED"/>
    <w:rsid w:val="06A2AC2D"/>
    <w:rsid w:val="06F29D99"/>
    <w:rsid w:val="06F911D8"/>
    <w:rsid w:val="06F94963"/>
    <w:rsid w:val="0717151E"/>
    <w:rsid w:val="072952EB"/>
    <w:rsid w:val="073580B1"/>
    <w:rsid w:val="073B15A0"/>
    <w:rsid w:val="0758FD92"/>
    <w:rsid w:val="0771D109"/>
    <w:rsid w:val="0789B6B6"/>
    <w:rsid w:val="078A7504"/>
    <w:rsid w:val="07919B70"/>
    <w:rsid w:val="07AA8C22"/>
    <w:rsid w:val="07F203A4"/>
    <w:rsid w:val="07F4D91F"/>
    <w:rsid w:val="07F75C83"/>
    <w:rsid w:val="0807316B"/>
    <w:rsid w:val="080AC84B"/>
    <w:rsid w:val="080C7D84"/>
    <w:rsid w:val="08107480"/>
    <w:rsid w:val="0841A917"/>
    <w:rsid w:val="08640450"/>
    <w:rsid w:val="08836DD3"/>
    <w:rsid w:val="088C275B"/>
    <w:rsid w:val="08B2AB81"/>
    <w:rsid w:val="08D988EE"/>
    <w:rsid w:val="08ECACF4"/>
    <w:rsid w:val="0911BAB8"/>
    <w:rsid w:val="0913C9DA"/>
    <w:rsid w:val="0925B159"/>
    <w:rsid w:val="0926A899"/>
    <w:rsid w:val="092EB6F6"/>
    <w:rsid w:val="09518DCE"/>
    <w:rsid w:val="095DD834"/>
    <w:rsid w:val="09891AF8"/>
    <w:rsid w:val="09A3A486"/>
    <w:rsid w:val="09A96C2F"/>
    <w:rsid w:val="09F8AE38"/>
    <w:rsid w:val="0A0406F8"/>
    <w:rsid w:val="0A0DAF1F"/>
    <w:rsid w:val="0A10FB5C"/>
    <w:rsid w:val="0A297736"/>
    <w:rsid w:val="0A33E089"/>
    <w:rsid w:val="0A501A29"/>
    <w:rsid w:val="0A50728A"/>
    <w:rsid w:val="0A6662D3"/>
    <w:rsid w:val="0AA971CB"/>
    <w:rsid w:val="0AAE0A65"/>
    <w:rsid w:val="0AB61F2C"/>
    <w:rsid w:val="0AC23C02"/>
    <w:rsid w:val="0AC3B026"/>
    <w:rsid w:val="0ADFF70C"/>
    <w:rsid w:val="0AEC10D7"/>
    <w:rsid w:val="0AFA7EEE"/>
    <w:rsid w:val="0B0E3DD0"/>
    <w:rsid w:val="0B30F92C"/>
    <w:rsid w:val="0B3DA59B"/>
    <w:rsid w:val="0B51A54B"/>
    <w:rsid w:val="0B6B1D9B"/>
    <w:rsid w:val="0B94CF41"/>
    <w:rsid w:val="0BA3B59D"/>
    <w:rsid w:val="0BE98F0A"/>
    <w:rsid w:val="0BF2937B"/>
    <w:rsid w:val="0C529044"/>
    <w:rsid w:val="0C5D521B"/>
    <w:rsid w:val="0C7FC8B0"/>
    <w:rsid w:val="0C96CB68"/>
    <w:rsid w:val="0CA32F30"/>
    <w:rsid w:val="0CADE6BF"/>
    <w:rsid w:val="0CCF6C5D"/>
    <w:rsid w:val="0CE7206C"/>
    <w:rsid w:val="0CECDBCC"/>
    <w:rsid w:val="0D092B0E"/>
    <w:rsid w:val="0D094970"/>
    <w:rsid w:val="0D1AF449"/>
    <w:rsid w:val="0D475C27"/>
    <w:rsid w:val="0D4B944F"/>
    <w:rsid w:val="0D5461FE"/>
    <w:rsid w:val="0D623B7A"/>
    <w:rsid w:val="0D658CCB"/>
    <w:rsid w:val="0D674A02"/>
    <w:rsid w:val="0D6F84F7"/>
    <w:rsid w:val="0D70675F"/>
    <w:rsid w:val="0D775C6B"/>
    <w:rsid w:val="0D8F6182"/>
    <w:rsid w:val="0D99E3BE"/>
    <w:rsid w:val="0DC7DCF8"/>
    <w:rsid w:val="0DCAC235"/>
    <w:rsid w:val="0DE7CA4C"/>
    <w:rsid w:val="0DE9211D"/>
    <w:rsid w:val="0DF56DA7"/>
    <w:rsid w:val="0E23CEDE"/>
    <w:rsid w:val="0E2BBB91"/>
    <w:rsid w:val="0E59EB3A"/>
    <w:rsid w:val="0E9215A3"/>
    <w:rsid w:val="0E9D51F5"/>
    <w:rsid w:val="0EA1DCEF"/>
    <w:rsid w:val="0EA5ECB1"/>
    <w:rsid w:val="0EA695B3"/>
    <w:rsid w:val="0EB6782B"/>
    <w:rsid w:val="0EB89CEC"/>
    <w:rsid w:val="0EBBBFCE"/>
    <w:rsid w:val="0EEA7F3C"/>
    <w:rsid w:val="0EFB1E87"/>
    <w:rsid w:val="0F0790D5"/>
    <w:rsid w:val="0F0B5265"/>
    <w:rsid w:val="0F0F8FBA"/>
    <w:rsid w:val="0F59B3E0"/>
    <w:rsid w:val="0F76FAB8"/>
    <w:rsid w:val="0F82569E"/>
    <w:rsid w:val="0F8ADFD7"/>
    <w:rsid w:val="0F937908"/>
    <w:rsid w:val="0F943D03"/>
    <w:rsid w:val="0F99AE1F"/>
    <w:rsid w:val="0FCC0A63"/>
    <w:rsid w:val="0FCF8385"/>
    <w:rsid w:val="0FD8F8BB"/>
    <w:rsid w:val="10129DCC"/>
    <w:rsid w:val="10339217"/>
    <w:rsid w:val="10378776"/>
    <w:rsid w:val="104D7EA3"/>
    <w:rsid w:val="1054D4B2"/>
    <w:rsid w:val="106B0B23"/>
    <w:rsid w:val="107D731C"/>
    <w:rsid w:val="107FCD24"/>
    <w:rsid w:val="10888EB9"/>
    <w:rsid w:val="109D2D8D"/>
    <w:rsid w:val="10C59C71"/>
    <w:rsid w:val="10E05974"/>
    <w:rsid w:val="10E146FB"/>
    <w:rsid w:val="10F4FABA"/>
    <w:rsid w:val="10FF8AF2"/>
    <w:rsid w:val="11082337"/>
    <w:rsid w:val="11173648"/>
    <w:rsid w:val="1117B791"/>
    <w:rsid w:val="1130293E"/>
    <w:rsid w:val="113C2BEB"/>
    <w:rsid w:val="113C3B14"/>
    <w:rsid w:val="113CC13F"/>
    <w:rsid w:val="1143417D"/>
    <w:rsid w:val="11646323"/>
    <w:rsid w:val="1166098B"/>
    <w:rsid w:val="116BFC70"/>
    <w:rsid w:val="117ED171"/>
    <w:rsid w:val="1180D051"/>
    <w:rsid w:val="119D827A"/>
    <w:rsid w:val="11A09DFB"/>
    <w:rsid w:val="11C019AE"/>
    <w:rsid w:val="11C24E62"/>
    <w:rsid w:val="11C7968A"/>
    <w:rsid w:val="11CBE376"/>
    <w:rsid w:val="12131C26"/>
    <w:rsid w:val="124B8627"/>
    <w:rsid w:val="12595B78"/>
    <w:rsid w:val="1294098F"/>
    <w:rsid w:val="12A0AA12"/>
    <w:rsid w:val="12DA9EF5"/>
    <w:rsid w:val="12E727CF"/>
    <w:rsid w:val="12EA57BE"/>
    <w:rsid w:val="12F97F45"/>
    <w:rsid w:val="131B3197"/>
    <w:rsid w:val="132F2744"/>
    <w:rsid w:val="13391E63"/>
    <w:rsid w:val="135FCE77"/>
    <w:rsid w:val="136870D4"/>
    <w:rsid w:val="136F7F48"/>
    <w:rsid w:val="1376E043"/>
    <w:rsid w:val="137F22D1"/>
    <w:rsid w:val="13AF7519"/>
    <w:rsid w:val="13B67C61"/>
    <w:rsid w:val="13BBA5F2"/>
    <w:rsid w:val="13D318BA"/>
    <w:rsid w:val="13E13752"/>
    <w:rsid w:val="13F1A11D"/>
    <w:rsid w:val="13FED1D9"/>
    <w:rsid w:val="13FFBE04"/>
    <w:rsid w:val="1404A138"/>
    <w:rsid w:val="1406780E"/>
    <w:rsid w:val="14182601"/>
    <w:rsid w:val="145C8C74"/>
    <w:rsid w:val="14642FFC"/>
    <w:rsid w:val="146DAB75"/>
    <w:rsid w:val="14808315"/>
    <w:rsid w:val="1486C9D4"/>
    <w:rsid w:val="14A7B65E"/>
    <w:rsid w:val="14AE75E5"/>
    <w:rsid w:val="14AFCC56"/>
    <w:rsid w:val="14D29CBC"/>
    <w:rsid w:val="14D892AA"/>
    <w:rsid w:val="14ECD7C3"/>
    <w:rsid w:val="14F9EF24"/>
    <w:rsid w:val="150308C4"/>
    <w:rsid w:val="15057F9D"/>
    <w:rsid w:val="15073A7D"/>
    <w:rsid w:val="151216F0"/>
    <w:rsid w:val="1527B2A0"/>
    <w:rsid w:val="15577653"/>
    <w:rsid w:val="157A3090"/>
    <w:rsid w:val="159AA23A"/>
    <w:rsid w:val="15BE7424"/>
    <w:rsid w:val="15FC64BF"/>
    <w:rsid w:val="160D2942"/>
    <w:rsid w:val="161ADB37"/>
    <w:rsid w:val="162A5D6A"/>
    <w:rsid w:val="166FD20D"/>
    <w:rsid w:val="16760B79"/>
    <w:rsid w:val="1682913D"/>
    <w:rsid w:val="168C6EDB"/>
    <w:rsid w:val="16A7A525"/>
    <w:rsid w:val="16BFF0DB"/>
    <w:rsid w:val="16C064EF"/>
    <w:rsid w:val="16E11C46"/>
    <w:rsid w:val="16FB54A7"/>
    <w:rsid w:val="16FBA5B2"/>
    <w:rsid w:val="1732A976"/>
    <w:rsid w:val="1743EB61"/>
    <w:rsid w:val="174A7FD6"/>
    <w:rsid w:val="17D03553"/>
    <w:rsid w:val="17DE349E"/>
    <w:rsid w:val="181DC14D"/>
    <w:rsid w:val="1826B88C"/>
    <w:rsid w:val="18318FE6"/>
    <w:rsid w:val="186E6D41"/>
    <w:rsid w:val="188CD6F1"/>
    <w:rsid w:val="1890A1E9"/>
    <w:rsid w:val="189B0B29"/>
    <w:rsid w:val="18C08FDE"/>
    <w:rsid w:val="18C542AA"/>
    <w:rsid w:val="18D0331F"/>
    <w:rsid w:val="19000C9F"/>
    <w:rsid w:val="190C51D0"/>
    <w:rsid w:val="191D14A3"/>
    <w:rsid w:val="1969D0F9"/>
    <w:rsid w:val="197A04FF"/>
    <w:rsid w:val="198BC719"/>
    <w:rsid w:val="199F393E"/>
    <w:rsid w:val="19A0B51C"/>
    <w:rsid w:val="19A81B9F"/>
    <w:rsid w:val="19B73168"/>
    <w:rsid w:val="19CB357B"/>
    <w:rsid w:val="19DBD1A3"/>
    <w:rsid w:val="1A198099"/>
    <w:rsid w:val="1A4AA285"/>
    <w:rsid w:val="1A603AE8"/>
    <w:rsid w:val="1A672FBD"/>
    <w:rsid w:val="1A70CBA7"/>
    <w:rsid w:val="1A78F36A"/>
    <w:rsid w:val="1A8F2479"/>
    <w:rsid w:val="1AA53EE7"/>
    <w:rsid w:val="1AC88D74"/>
    <w:rsid w:val="1ACD6A43"/>
    <w:rsid w:val="1AD7F53E"/>
    <w:rsid w:val="1AE2DFFA"/>
    <w:rsid w:val="1B04A502"/>
    <w:rsid w:val="1B0B1E11"/>
    <w:rsid w:val="1B15D560"/>
    <w:rsid w:val="1B32AD39"/>
    <w:rsid w:val="1B359288"/>
    <w:rsid w:val="1B3BF031"/>
    <w:rsid w:val="1B473B43"/>
    <w:rsid w:val="1B4DC57E"/>
    <w:rsid w:val="1B5E1E04"/>
    <w:rsid w:val="1B6621F5"/>
    <w:rsid w:val="1B6E6C31"/>
    <w:rsid w:val="1B6F1773"/>
    <w:rsid w:val="1B74C121"/>
    <w:rsid w:val="1B869444"/>
    <w:rsid w:val="1B96C302"/>
    <w:rsid w:val="1BE534BE"/>
    <w:rsid w:val="1BF8D987"/>
    <w:rsid w:val="1C1F5FA6"/>
    <w:rsid w:val="1C52AC20"/>
    <w:rsid w:val="1C5A7612"/>
    <w:rsid w:val="1C7AEBFE"/>
    <w:rsid w:val="1C7BFE89"/>
    <w:rsid w:val="1CC5D7C4"/>
    <w:rsid w:val="1CCF854F"/>
    <w:rsid w:val="1CDBFD8C"/>
    <w:rsid w:val="1CF5DB9C"/>
    <w:rsid w:val="1CF76925"/>
    <w:rsid w:val="1D27B173"/>
    <w:rsid w:val="1D4B80FF"/>
    <w:rsid w:val="1D8BFF3B"/>
    <w:rsid w:val="1D8FB9DF"/>
    <w:rsid w:val="1DBB8C06"/>
    <w:rsid w:val="1DBC1E94"/>
    <w:rsid w:val="1DEF4CB5"/>
    <w:rsid w:val="1E2661F7"/>
    <w:rsid w:val="1E48AD58"/>
    <w:rsid w:val="1E591D4F"/>
    <w:rsid w:val="1E716F25"/>
    <w:rsid w:val="1E73B39E"/>
    <w:rsid w:val="1E77B32B"/>
    <w:rsid w:val="1EA66403"/>
    <w:rsid w:val="1EAC9E80"/>
    <w:rsid w:val="1EB25630"/>
    <w:rsid w:val="1EB4BDB1"/>
    <w:rsid w:val="1EB59859"/>
    <w:rsid w:val="1EE0706A"/>
    <w:rsid w:val="1EEB9066"/>
    <w:rsid w:val="1EFAB326"/>
    <w:rsid w:val="1F0B9578"/>
    <w:rsid w:val="1F1AB1ED"/>
    <w:rsid w:val="1F2BD90E"/>
    <w:rsid w:val="1F2C7A1A"/>
    <w:rsid w:val="1F36B7B9"/>
    <w:rsid w:val="1F37A9C9"/>
    <w:rsid w:val="1F90953C"/>
    <w:rsid w:val="1F988EF1"/>
    <w:rsid w:val="1F9BF146"/>
    <w:rsid w:val="1FA63C8D"/>
    <w:rsid w:val="1FA68081"/>
    <w:rsid w:val="1FB21A6A"/>
    <w:rsid w:val="1FBF9EEE"/>
    <w:rsid w:val="1FC68622"/>
    <w:rsid w:val="1FC9D256"/>
    <w:rsid w:val="1FD4A37E"/>
    <w:rsid w:val="1FD733FD"/>
    <w:rsid w:val="1FE6CA57"/>
    <w:rsid w:val="1FEA527C"/>
    <w:rsid w:val="1FFD38A7"/>
    <w:rsid w:val="20098E54"/>
    <w:rsid w:val="202A01FF"/>
    <w:rsid w:val="203F9C4B"/>
    <w:rsid w:val="204FB50F"/>
    <w:rsid w:val="2058049C"/>
    <w:rsid w:val="205C243C"/>
    <w:rsid w:val="206FD745"/>
    <w:rsid w:val="207D3BA8"/>
    <w:rsid w:val="20CC33D5"/>
    <w:rsid w:val="20D96E77"/>
    <w:rsid w:val="20DD54E1"/>
    <w:rsid w:val="20E8A5EF"/>
    <w:rsid w:val="20F6483C"/>
    <w:rsid w:val="2123BC73"/>
    <w:rsid w:val="2139E305"/>
    <w:rsid w:val="21A3EAEB"/>
    <w:rsid w:val="21A44F6B"/>
    <w:rsid w:val="21C8257F"/>
    <w:rsid w:val="21D9EF16"/>
    <w:rsid w:val="21E3F30E"/>
    <w:rsid w:val="21E8F7F7"/>
    <w:rsid w:val="21F2DFB6"/>
    <w:rsid w:val="21F6CD82"/>
    <w:rsid w:val="2207A14E"/>
    <w:rsid w:val="221FCB5B"/>
    <w:rsid w:val="222C7E8A"/>
    <w:rsid w:val="22312C07"/>
    <w:rsid w:val="2245B629"/>
    <w:rsid w:val="225E63F8"/>
    <w:rsid w:val="22682CB4"/>
    <w:rsid w:val="22694E60"/>
    <w:rsid w:val="22721642"/>
    <w:rsid w:val="22874618"/>
    <w:rsid w:val="22951C59"/>
    <w:rsid w:val="2299F1E6"/>
    <w:rsid w:val="22AD131C"/>
    <w:rsid w:val="22B89213"/>
    <w:rsid w:val="22B96CA3"/>
    <w:rsid w:val="22D07D8C"/>
    <w:rsid w:val="22F2786B"/>
    <w:rsid w:val="231F9015"/>
    <w:rsid w:val="2328E87C"/>
    <w:rsid w:val="233883E0"/>
    <w:rsid w:val="234441AE"/>
    <w:rsid w:val="23609F81"/>
    <w:rsid w:val="2367A281"/>
    <w:rsid w:val="23758808"/>
    <w:rsid w:val="237EC4C3"/>
    <w:rsid w:val="2385549F"/>
    <w:rsid w:val="2385F334"/>
    <w:rsid w:val="239E852E"/>
    <w:rsid w:val="23A9F5FA"/>
    <w:rsid w:val="23BDBB08"/>
    <w:rsid w:val="23CCD17B"/>
    <w:rsid w:val="23E1FF7D"/>
    <w:rsid w:val="23E34F04"/>
    <w:rsid w:val="23E51D1F"/>
    <w:rsid w:val="2403A0B4"/>
    <w:rsid w:val="240D77F1"/>
    <w:rsid w:val="240DE6A3"/>
    <w:rsid w:val="2425C072"/>
    <w:rsid w:val="243DB983"/>
    <w:rsid w:val="24561F0E"/>
    <w:rsid w:val="24598E1F"/>
    <w:rsid w:val="246BC86A"/>
    <w:rsid w:val="24814E6E"/>
    <w:rsid w:val="249ECC8D"/>
    <w:rsid w:val="24A1131D"/>
    <w:rsid w:val="24CCF860"/>
    <w:rsid w:val="24D04391"/>
    <w:rsid w:val="24D0A9CA"/>
    <w:rsid w:val="24F4C843"/>
    <w:rsid w:val="24FB5B29"/>
    <w:rsid w:val="250372E2"/>
    <w:rsid w:val="2509647B"/>
    <w:rsid w:val="25116B99"/>
    <w:rsid w:val="2512BAE3"/>
    <w:rsid w:val="2519312C"/>
    <w:rsid w:val="2526EF47"/>
    <w:rsid w:val="2533C7EC"/>
    <w:rsid w:val="25591D7E"/>
    <w:rsid w:val="259A018F"/>
    <w:rsid w:val="25A9FEF8"/>
    <w:rsid w:val="25C3CA2A"/>
    <w:rsid w:val="25C40684"/>
    <w:rsid w:val="25C9B95F"/>
    <w:rsid w:val="26092F49"/>
    <w:rsid w:val="261DB707"/>
    <w:rsid w:val="265B2621"/>
    <w:rsid w:val="268A1387"/>
    <w:rsid w:val="268E18FC"/>
    <w:rsid w:val="26B018E8"/>
    <w:rsid w:val="26DF8E3C"/>
    <w:rsid w:val="26F82AC9"/>
    <w:rsid w:val="26FE928A"/>
    <w:rsid w:val="2740FFB6"/>
    <w:rsid w:val="274390B9"/>
    <w:rsid w:val="27534EF0"/>
    <w:rsid w:val="2780D4C7"/>
    <w:rsid w:val="278A26F4"/>
    <w:rsid w:val="279FA642"/>
    <w:rsid w:val="27A02B00"/>
    <w:rsid w:val="27A6F553"/>
    <w:rsid w:val="27A960BC"/>
    <w:rsid w:val="27AB79D3"/>
    <w:rsid w:val="2811416F"/>
    <w:rsid w:val="2832C87D"/>
    <w:rsid w:val="284D6846"/>
    <w:rsid w:val="2850F6F5"/>
    <w:rsid w:val="2860F704"/>
    <w:rsid w:val="2864D9B2"/>
    <w:rsid w:val="2875AD93"/>
    <w:rsid w:val="2876146C"/>
    <w:rsid w:val="2893FB68"/>
    <w:rsid w:val="28A465BE"/>
    <w:rsid w:val="28B4587A"/>
    <w:rsid w:val="28C7ADC5"/>
    <w:rsid w:val="28D3D459"/>
    <w:rsid w:val="28DC32EB"/>
    <w:rsid w:val="28DF611A"/>
    <w:rsid w:val="28E79FE7"/>
    <w:rsid w:val="28EC9722"/>
    <w:rsid w:val="29044DF3"/>
    <w:rsid w:val="29264BDC"/>
    <w:rsid w:val="293F4441"/>
    <w:rsid w:val="29426E96"/>
    <w:rsid w:val="29457E18"/>
    <w:rsid w:val="29697619"/>
    <w:rsid w:val="29708D49"/>
    <w:rsid w:val="29769844"/>
    <w:rsid w:val="29B9FF6D"/>
    <w:rsid w:val="29BFE786"/>
    <w:rsid w:val="29CF5C4C"/>
    <w:rsid w:val="2A1148F2"/>
    <w:rsid w:val="2A18260E"/>
    <w:rsid w:val="2A23E1AB"/>
    <w:rsid w:val="2A3B809F"/>
    <w:rsid w:val="2A45CB34"/>
    <w:rsid w:val="2A6E771A"/>
    <w:rsid w:val="2A769495"/>
    <w:rsid w:val="2A8AEFB2"/>
    <w:rsid w:val="2A9F98A7"/>
    <w:rsid w:val="2AACCB93"/>
    <w:rsid w:val="2AC1DFC1"/>
    <w:rsid w:val="2AE5C6DB"/>
    <w:rsid w:val="2AFE776D"/>
    <w:rsid w:val="2B167C45"/>
    <w:rsid w:val="2B4C719B"/>
    <w:rsid w:val="2B95DB0B"/>
    <w:rsid w:val="2BAD8544"/>
    <w:rsid w:val="2BBA8D1E"/>
    <w:rsid w:val="2BC381E2"/>
    <w:rsid w:val="2BDC258A"/>
    <w:rsid w:val="2BED6C60"/>
    <w:rsid w:val="2C025C46"/>
    <w:rsid w:val="2C279BB2"/>
    <w:rsid w:val="2C302051"/>
    <w:rsid w:val="2C4011A4"/>
    <w:rsid w:val="2C410093"/>
    <w:rsid w:val="2C464BFC"/>
    <w:rsid w:val="2C568CBD"/>
    <w:rsid w:val="2C59EF08"/>
    <w:rsid w:val="2CBFE63B"/>
    <w:rsid w:val="2CC7D7C2"/>
    <w:rsid w:val="2CE41F8D"/>
    <w:rsid w:val="2CE8C559"/>
    <w:rsid w:val="2CF82CA6"/>
    <w:rsid w:val="2D191733"/>
    <w:rsid w:val="2D29D56B"/>
    <w:rsid w:val="2D32D895"/>
    <w:rsid w:val="2D479390"/>
    <w:rsid w:val="2D4DB7C3"/>
    <w:rsid w:val="2D5C64A3"/>
    <w:rsid w:val="2DAA462F"/>
    <w:rsid w:val="2DB81E95"/>
    <w:rsid w:val="2DBBD2A0"/>
    <w:rsid w:val="2E12B564"/>
    <w:rsid w:val="2E3F9912"/>
    <w:rsid w:val="2E85F236"/>
    <w:rsid w:val="2E94D992"/>
    <w:rsid w:val="2EAB1421"/>
    <w:rsid w:val="2EC2BAE7"/>
    <w:rsid w:val="2ED47A24"/>
    <w:rsid w:val="2EFAE437"/>
    <w:rsid w:val="2F369C06"/>
    <w:rsid w:val="2F71FD66"/>
    <w:rsid w:val="2F720DFD"/>
    <w:rsid w:val="2F7557D2"/>
    <w:rsid w:val="2F7DECBE"/>
    <w:rsid w:val="2F8C300B"/>
    <w:rsid w:val="2F9048F0"/>
    <w:rsid w:val="2F918FCA"/>
    <w:rsid w:val="2F977695"/>
    <w:rsid w:val="2FA82FF8"/>
    <w:rsid w:val="2FF7FB2C"/>
    <w:rsid w:val="3000865F"/>
    <w:rsid w:val="305E6A4B"/>
    <w:rsid w:val="3072E5E5"/>
    <w:rsid w:val="30739699"/>
    <w:rsid w:val="308D2015"/>
    <w:rsid w:val="30B3DAD9"/>
    <w:rsid w:val="30BEFA4E"/>
    <w:rsid w:val="30C578D2"/>
    <w:rsid w:val="30C8ED51"/>
    <w:rsid w:val="30D788B7"/>
    <w:rsid w:val="31034660"/>
    <w:rsid w:val="3106D840"/>
    <w:rsid w:val="31081B83"/>
    <w:rsid w:val="31113E18"/>
    <w:rsid w:val="31211CE9"/>
    <w:rsid w:val="31228410"/>
    <w:rsid w:val="313D3404"/>
    <w:rsid w:val="315B0DE5"/>
    <w:rsid w:val="31B0528D"/>
    <w:rsid w:val="31C77470"/>
    <w:rsid w:val="31EA9BA3"/>
    <w:rsid w:val="323E1D21"/>
    <w:rsid w:val="326A22B5"/>
    <w:rsid w:val="32732E2A"/>
    <w:rsid w:val="328A4AE4"/>
    <w:rsid w:val="328C638F"/>
    <w:rsid w:val="3292FC0B"/>
    <w:rsid w:val="32AB44FE"/>
    <w:rsid w:val="32C54602"/>
    <w:rsid w:val="32DEBD55"/>
    <w:rsid w:val="32E51886"/>
    <w:rsid w:val="32EFE2AB"/>
    <w:rsid w:val="330B2708"/>
    <w:rsid w:val="33125019"/>
    <w:rsid w:val="3312D683"/>
    <w:rsid w:val="331CE6A9"/>
    <w:rsid w:val="334B8478"/>
    <w:rsid w:val="337E3E0E"/>
    <w:rsid w:val="33A78C3C"/>
    <w:rsid w:val="33EB4888"/>
    <w:rsid w:val="33F2A739"/>
    <w:rsid w:val="3412F88F"/>
    <w:rsid w:val="341B40D2"/>
    <w:rsid w:val="3421DFB9"/>
    <w:rsid w:val="343A5602"/>
    <w:rsid w:val="343E5ED3"/>
    <w:rsid w:val="3442B26C"/>
    <w:rsid w:val="344670A9"/>
    <w:rsid w:val="345120B8"/>
    <w:rsid w:val="345B1A67"/>
    <w:rsid w:val="3462DCF5"/>
    <w:rsid w:val="3497085D"/>
    <w:rsid w:val="34DADB58"/>
    <w:rsid w:val="34FDA173"/>
    <w:rsid w:val="35118F91"/>
    <w:rsid w:val="35197E55"/>
    <w:rsid w:val="352394F4"/>
    <w:rsid w:val="35579315"/>
    <w:rsid w:val="357B5CD8"/>
    <w:rsid w:val="357CA5E7"/>
    <w:rsid w:val="358EDAEE"/>
    <w:rsid w:val="35B4C7E4"/>
    <w:rsid w:val="35B8DFCA"/>
    <w:rsid w:val="35B9297F"/>
    <w:rsid w:val="35C101F1"/>
    <w:rsid w:val="35C58C72"/>
    <w:rsid w:val="35CC19E0"/>
    <w:rsid w:val="35E1AFD4"/>
    <w:rsid w:val="35E2F652"/>
    <w:rsid w:val="35E3E3FA"/>
    <w:rsid w:val="35E56624"/>
    <w:rsid w:val="35ED9C50"/>
    <w:rsid w:val="35FAEE86"/>
    <w:rsid w:val="35FE088F"/>
    <w:rsid w:val="3600D14E"/>
    <w:rsid w:val="36549001"/>
    <w:rsid w:val="365CF1B0"/>
    <w:rsid w:val="368D144E"/>
    <w:rsid w:val="36907A2D"/>
    <w:rsid w:val="36AF2710"/>
    <w:rsid w:val="36BC9A74"/>
    <w:rsid w:val="36EB235C"/>
    <w:rsid w:val="36EE9E1E"/>
    <w:rsid w:val="37042A6E"/>
    <w:rsid w:val="3719902F"/>
    <w:rsid w:val="372CD055"/>
    <w:rsid w:val="37315311"/>
    <w:rsid w:val="3746CA3B"/>
    <w:rsid w:val="37484A5E"/>
    <w:rsid w:val="375CD252"/>
    <w:rsid w:val="37615CD3"/>
    <w:rsid w:val="376E14F6"/>
    <w:rsid w:val="3775FAAF"/>
    <w:rsid w:val="377D8035"/>
    <w:rsid w:val="378CE95C"/>
    <w:rsid w:val="3795A09D"/>
    <w:rsid w:val="379E5163"/>
    <w:rsid w:val="37BF4202"/>
    <w:rsid w:val="37C1A449"/>
    <w:rsid w:val="37D25607"/>
    <w:rsid w:val="37DFBF4E"/>
    <w:rsid w:val="37EE1C9E"/>
    <w:rsid w:val="38140CBF"/>
    <w:rsid w:val="38396E5B"/>
    <w:rsid w:val="38954205"/>
    <w:rsid w:val="38B8F1C1"/>
    <w:rsid w:val="38C8E3BB"/>
    <w:rsid w:val="38CADBF7"/>
    <w:rsid w:val="38E427AE"/>
    <w:rsid w:val="38EB684B"/>
    <w:rsid w:val="38EE24D9"/>
    <w:rsid w:val="3915035C"/>
    <w:rsid w:val="3920A4F9"/>
    <w:rsid w:val="39229D32"/>
    <w:rsid w:val="394E8824"/>
    <w:rsid w:val="3951451C"/>
    <w:rsid w:val="3976965A"/>
    <w:rsid w:val="3983233B"/>
    <w:rsid w:val="39B4BA4F"/>
    <w:rsid w:val="39C41AC0"/>
    <w:rsid w:val="39EDC66C"/>
    <w:rsid w:val="3A15D729"/>
    <w:rsid w:val="3A236DA2"/>
    <w:rsid w:val="3A34ADE5"/>
    <w:rsid w:val="3A3AF08F"/>
    <w:rsid w:val="3A3DE434"/>
    <w:rsid w:val="3A4B698F"/>
    <w:rsid w:val="3A62AB3B"/>
    <w:rsid w:val="3A70F746"/>
    <w:rsid w:val="3A94D94D"/>
    <w:rsid w:val="3AA35BB7"/>
    <w:rsid w:val="3AB113F5"/>
    <w:rsid w:val="3AB1904D"/>
    <w:rsid w:val="3AC2AD8B"/>
    <w:rsid w:val="3AC84FC2"/>
    <w:rsid w:val="3ADC2FF7"/>
    <w:rsid w:val="3AF925F2"/>
    <w:rsid w:val="3AFBDFA4"/>
    <w:rsid w:val="3AFBE297"/>
    <w:rsid w:val="3AFF2B0F"/>
    <w:rsid w:val="3B23F262"/>
    <w:rsid w:val="3B2C184E"/>
    <w:rsid w:val="3B2E65F1"/>
    <w:rsid w:val="3B3D6133"/>
    <w:rsid w:val="3B6522CF"/>
    <w:rsid w:val="3B74F587"/>
    <w:rsid w:val="3B86693D"/>
    <w:rsid w:val="3B8A9BE4"/>
    <w:rsid w:val="3B99F32E"/>
    <w:rsid w:val="3B9E7DF1"/>
    <w:rsid w:val="3BD08D23"/>
    <w:rsid w:val="3BD64B8C"/>
    <w:rsid w:val="3C204493"/>
    <w:rsid w:val="3C21EAAF"/>
    <w:rsid w:val="3C26BE79"/>
    <w:rsid w:val="3C29C05C"/>
    <w:rsid w:val="3C307646"/>
    <w:rsid w:val="3C6A72C9"/>
    <w:rsid w:val="3C780058"/>
    <w:rsid w:val="3C7B93B4"/>
    <w:rsid w:val="3C7DE2E0"/>
    <w:rsid w:val="3C8A0C04"/>
    <w:rsid w:val="3C8D25E0"/>
    <w:rsid w:val="3C9EFEB6"/>
    <w:rsid w:val="3CB6293B"/>
    <w:rsid w:val="3CC2359E"/>
    <w:rsid w:val="3CC5A8D6"/>
    <w:rsid w:val="3CFB55D9"/>
    <w:rsid w:val="3D510D49"/>
    <w:rsid w:val="3D6F663E"/>
    <w:rsid w:val="3D765531"/>
    <w:rsid w:val="3D84BF63"/>
    <w:rsid w:val="3D8695DE"/>
    <w:rsid w:val="3D91F982"/>
    <w:rsid w:val="3D9E319D"/>
    <w:rsid w:val="3DA36E31"/>
    <w:rsid w:val="3DAAC952"/>
    <w:rsid w:val="3DBA9B7F"/>
    <w:rsid w:val="3DF054D3"/>
    <w:rsid w:val="3E13D0B9"/>
    <w:rsid w:val="3E18ED4E"/>
    <w:rsid w:val="3E220593"/>
    <w:rsid w:val="3E44A512"/>
    <w:rsid w:val="3E704FA2"/>
    <w:rsid w:val="3E7BE78E"/>
    <w:rsid w:val="3E82DC59"/>
    <w:rsid w:val="3E87FE11"/>
    <w:rsid w:val="3EB1623B"/>
    <w:rsid w:val="3EC9A136"/>
    <w:rsid w:val="3ECEC95B"/>
    <w:rsid w:val="3ED2F9D4"/>
    <w:rsid w:val="3EDC298F"/>
    <w:rsid w:val="3F046B08"/>
    <w:rsid w:val="3F296711"/>
    <w:rsid w:val="3F30EC66"/>
    <w:rsid w:val="3F40E2DB"/>
    <w:rsid w:val="3F4699B3"/>
    <w:rsid w:val="3F67E89B"/>
    <w:rsid w:val="3FD1BD01"/>
    <w:rsid w:val="3FFEB6CE"/>
    <w:rsid w:val="400893E3"/>
    <w:rsid w:val="40093308"/>
    <w:rsid w:val="402CF923"/>
    <w:rsid w:val="403E56B4"/>
    <w:rsid w:val="404994A3"/>
    <w:rsid w:val="405AC6DD"/>
    <w:rsid w:val="405B6AD0"/>
    <w:rsid w:val="406CE6E7"/>
    <w:rsid w:val="407878F3"/>
    <w:rsid w:val="407DB523"/>
    <w:rsid w:val="408191B6"/>
    <w:rsid w:val="408C7BF8"/>
    <w:rsid w:val="4097FD0A"/>
    <w:rsid w:val="409BF1C6"/>
    <w:rsid w:val="409F4425"/>
    <w:rsid w:val="40A70700"/>
    <w:rsid w:val="40B2500A"/>
    <w:rsid w:val="40C24CE8"/>
    <w:rsid w:val="40D08D2D"/>
    <w:rsid w:val="4129B799"/>
    <w:rsid w:val="414FE612"/>
    <w:rsid w:val="4176314C"/>
    <w:rsid w:val="419AA6C3"/>
    <w:rsid w:val="41B1069D"/>
    <w:rsid w:val="41D4E29E"/>
    <w:rsid w:val="41DD29A7"/>
    <w:rsid w:val="41FC19AC"/>
    <w:rsid w:val="4203695A"/>
    <w:rsid w:val="420A7B7F"/>
    <w:rsid w:val="421E4049"/>
    <w:rsid w:val="42247E6C"/>
    <w:rsid w:val="42404108"/>
    <w:rsid w:val="4256A8A9"/>
    <w:rsid w:val="426BA638"/>
    <w:rsid w:val="42A21D5B"/>
    <w:rsid w:val="42B30A7C"/>
    <w:rsid w:val="42BB71A7"/>
    <w:rsid w:val="42CADA3E"/>
    <w:rsid w:val="42DAE102"/>
    <w:rsid w:val="42E47944"/>
    <w:rsid w:val="42E8F190"/>
    <w:rsid w:val="42EB13B8"/>
    <w:rsid w:val="430A51FC"/>
    <w:rsid w:val="43115097"/>
    <w:rsid w:val="431D1689"/>
    <w:rsid w:val="43209426"/>
    <w:rsid w:val="4348D308"/>
    <w:rsid w:val="43634449"/>
    <w:rsid w:val="43742EAF"/>
    <w:rsid w:val="438F88E1"/>
    <w:rsid w:val="43B27E9B"/>
    <w:rsid w:val="43B8522D"/>
    <w:rsid w:val="43D6E4E7"/>
    <w:rsid w:val="43EE62B6"/>
    <w:rsid w:val="442CEC95"/>
    <w:rsid w:val="443B555A"/>
    <w:rsid w:val="447C5807"/>
    <w:rsid w:val="44BABED2"/>
    <w:rsid w:val="44D1D2B7"/>
    <w:rsid w:val="44DE873C"/>
    <w:rsid w:val="451B8C62"/>
    <w:rsid w:val="452E3BB8"/>
    <w:rsid w:val="45360B63"/>
    <w:rsid w:val="45407F31"/>
    <w:rsid w:val="4576DAC6"/>
    <w:rsid w:val="4577A784"/>
    <w:rsid w:val="459DD7B0"/>
    <w:rsid w:val="45A5E829"/>
    <w:rsid w:val="45B2DBFF"/>
    <w:rsid w:val="45BA4320"/>
    <w:rsid w:val="45C843BF"/>
    <w:rsid w:val="45CDB04F"/>
    <w:rsid w:val="45DFBDBE"/>
    <w:rsid w:val="46060DD5"/>
    <w:rsid w:val="460BB2EE"/>
    <w:rsid w:val="461591F4"/>
    <w:rsid w:val="462AB62F"/>
    <w:rsid w:val="46539EDB"/>
    <w:rsid w:val="46B7B2AB"/>
    <w:rsid w:val="46BD8CCD"/>
    <w:rsid w:val="46F7D969"/>
    <w:rsid w:val="4708E981"/>
    <w:rsid w:val="471DFDE9"/>
    <w:rsid w:val="473C7382"/>
    <w:rsid w:val="474DC713"/>
    <w:rsid w:val="478EA943"/>
    <w:rsid w:val="47A28659"/>
    <w:rsid w:val="47A6D2CA"/>
    <w:rsid w:val="47A70FF3"/>
    <w:rsid w:val="47A8DE6F"/>
    <w:rsid w:val="47BA3D52"/>
    <w:rsid w:val="47C16C33"/>
    <w:rsid w:val="47E49FEB"/>
    <w:rsid w:val="47E5CAEE"/>
    <w:rsid w:val="47FD93CD"/>
    <w:rsid w:val="481A3ABF"/>
    <w:rsid w:val="483D2D0E"/>
    <w:rsid w:val="483DC350"/>
    <w:rsid w:val="4843CC93"/>
    <w:rsid w:val="484D90B2"/>
    <w:rsid w:val="48634E24"/>
    <w:rsid w:val="4877F8CC"/>
    <w:rsid w:val="487EB445"/>
    <w:rsid w:val="48818B9A"/>
    <w:rsid w:val="4885D938"/>
    <w:rsid w:val="4886F954"/>
    <w:rsid w:val="48897585"/>
    <w:rsid w:val="4889C9E5"/>
    <w:rsid w:val="4892E560"/>
    <w:rsid w:val="489E8688"/>
    <w:rsid w:val="48B20F43"/>
    <w:rsid w:val="48B70A55"/>
    <w:rsid w:val="48E21469"/>
    <w:rsid w:val="48E51E60"/>
    <w:rsid w:val="492883F4"/>
    <w:rsid w:val="4939C1A7"/>
    <w:rsid w:val="494E79FD"/>
    <w:rsid w:val="49568360"/>
    <w:rsid w:val="4975AE7A"/>
    <w:rsid w:val="497EF29A"/>
    <w:rsid w:val="498128CA"/>
    <w:rsid w:val="498F9365"/>
    <w:rsid w:val="499EFB66"/>
    <w:rsid w:val="49A9E1B3"/>
    <w:rsid w:val="49B09AB3"/>
    <w:rsid w:val="49B9F026"/>
    <w:rsid w:val="49BB34FD"/>
    <w:rsid w:val="49E6BF6E"/>
    <w:rsid w:val="4A2545E6"/>
    <w:rsid w:val="4A2B3A15"/>
    <w:rsid w:val="4A392B7E"/>
    <w:rsid w:val="4A3E5E84"/>
    <w:rsid w:val="4A4C97BB"/>
    <w:rsid w:val="4A571FBC"/>
    <w:rsid w:val="4A8E9733"/>
    <w:rsid w:val="4A9C4FE4"/>
    <w:rsid w:val="4A9EF879"/>
    <w:rsid w:val="4AACE177"/>
    <w:rsid w:val="4AB3ED64"/>
    <w:rsid w:val="4AB77182"/>
    <w:rsid w:val="4AB9EF46"/>
    <w:rsid w:val="4AE183E5"/>
    <w:rsid w:val="4AFCB728"/>
    <w:rsid w:val="4B53DD93"/>
    <w:rsid w:val="4B66EE3A"/>
    <w:rsid w:val="4B684F58"/>
    <w:rsid w:val="4B74518E"/>
    <w:rsid w:val="4B891B21"/>
    <w:rsid w:val="4BAF998E"/>
    <w:rsid w:val="4BD8C1D4"/>
    <w:rsid w:val="4C0F28B1"/>
    <w:rsid w:val="4C134C7B"/>
    <w:rsid w:val="4C1B1090"/>
    <w:rsid w:val="4C2DA1B9"/>
    <w:rsid w:val="4C3ED84D"/>
    <w:rsid w:val="4C411A5D"/>
    <w:rsid w:val="4C46B0C5"/>
    <w:rsid w:val="4C471631"/>
    <w:rsid w:val="4C5B3FAC"/>
    <w:rsid w:val="4C72C711"/>
    <w:rsid w:val="4CA351A1"/>
    <w:rsid w:val="4CB4C60F"/>
    <w:rsid w:val="4CC72E22"/>
    <w:rsid w:val="4CDD339E"/>
    <w:rsid w:val="4CF986DD"/>
    <w:rsid w:val="4CFF8F85"/>
    <w:rsid w:val="4D053776"/>
    <w:rsid w:val="4D0AAACF"/>
    <w:rsid w:val="4D104274"/>
    <w:rsid w:val="4D16D92F"/>
    <w:rsid w:val="4D1ED7C4"/>
    <w:rsid w:val="4D330B96"/>
    <w:rsid w:val="4D6280E6"/>
    <w:rsid w:val="4D6F7FF1"/>
    <w:rsid w:val="4D770AFD"/>
    <w:rsid w:val="4D8468B0"/>
    <w:rsid w:val="4D9ED8F7"/>
    <w:rsid w:val="4DB5858C"/>
    <w:rsid w:val="4DE84C3B"/>
    <w:rsid w:val="4DEA2526"/>
    <w:rsid w:val="4E0968F2"/>
    <w:rsid w:val="4E2694D2"/>
    <w:rsid w:val="4E2EEBCC"/>
    <w:rsid w:val="4E3EBB72"/>
    <w:rsid w:val="4E58B9F8"/>
    <w:rsid w:val="4E6B6629"/>
    <w:rsid w:val="4E89D166"/>
    <w:rsid w:val="4EA49C2A"/>
    <w:rsid w:val="4F232BEF"/>
    <w:rsid w:val="4F24B255"/>
    <w:rsid w:val="4F30C085"/>
    <w:rsid w:val="4F4132B5"/>
    <w:rsid w:val="4F677806"/>
    <w:rsid w:val="4FA34550"/>
    <w:rsid w:val="4FABD11B"/>
    <w:rsid w:val="4FB063D6"/>
    <w:rsid w:val="4FC897DE"/>
    <w:rsid w:val="4FCE1236"/>
    <w:rsid w:val="4FE6317D"/>
    <w:rsid w:val="502E693A"/>
    <w:rsid w:val="503B22A7"/>
    <w:rsid w:val="50544849"/>
    <w:rsid w:val="507B1940"/>
    <w:rsid w:val="50ABBF85"/>
    <w:rsid w:val="50B25355"/>
    <w:rsid w:val="50B95506"/>
    <w:rsid w:val="50C98A16"/>
    <w:rsid w:val="50CC66A5"/>
    <w:rsid w:val="50D73743"/>
    <w:rsid w:val="50DEDB27"/>
    <w:rsid w:val="50ED264E"/>
    <w:rsid w:val="510986D2"/>
    <w:rsid w:val="511106B8"/>
    <w:rsid w:val="511C9706"/>
    <w:rsid w:val="5129A5D3"/>
    <w:rsid w:val="51461F4F"/>
    <w:rsid w:val="51465DF9"/>
    <w:rsid w:val="514E65EF"/>
    <w:rsid w:val="51579D9B"/>
    <w:rsid w:val="51859D02"/>
    <w:rsid w:val="51894F0B"/>
    <w:rsid w:val="51DA474E"/>
    <w:rsid w:val="51DAE7F2"/>
    <w:rsid w:val="51E91FFE"/>
    <w:rsid w:val="51F54009"/>
    <w:rsid w:val="51FCB869"/>
    <w:rsid w:val="521A4362"/>
    <w:rsid w:val="521B3BB6"/>
    <w:rsid w:val="5247D491"/>
    <w:rsid w:val="5257E9B6"/>
    <w:rsid w:val="525DEC9B"/>
    <w:rsid w:val="527374F7"/>
    <w:rsid w:val="52A273FD"/>
    <w:rsid w:val="52BFA6E2"/>
    <w:rsid w:val="52E2450B"/>
    <w:rsid w:val="52E494CA"/>
    <w:rsid w:val="52E75E5F"/>
    <w:rsid w:val="52E9C29A"/>
    <w:rsid w:val="5300527A"/>
    <w:rsid w:val="530EE2B3"/>
    <w:rsid w:val="53276755"/>
    <w:rsid w:val="5341C478"/>
    <w:rsid w:val="53423672"/>
    <w:rsid w:val="53527CA1"/>
    <w:rsid w:val="5374D5D4"/>
    <w:rsid w:val="538290FF"/>
    <w:rsid w:val="53845EF3"/>
    <w:rsid w:val="53999E82"/>
    <w:rsid w:val="539F6F18"/>
    <w:rsid w:val="53A4D147"/>
    <w:rsid w:val="53BC270D"/>
    <w:rsid w:val="53BD7719"/>
    <w:rsid w:val="53DA8A4F"/>
    <w:rsid w:val="53DDCFAE"/>
    <w:rsid w:val="53EA6E63"/>
    <w:rsid w:val="53F84AF1"/>
    <w:rsid w:val="5427EF45"/>
    <w:rsid w:val="543D0C04"/>
    <w:rsid w:val="545A4A59"/>
    <w:rsid w:val="547D1E3D"/>
    <w:rsid w:val="54D8D3A3"/>
    <w:rsid w:val="54E1513A"/>
    <w:rsid w:val="54E2ABA8"/>
    <w:rsid w:val="54EA31AD"/>
    <w:rsid w:val="54F77031"/>
    <w:rsid w:val="5506FA3A"/>
    <w:rsid w:val="55178BC6"/>
    <w:rsid w:val="555727D6"/>
    <w:rsid w:val="5596CBB5"/>
    <w:rsid w:val="55B7D13C"/>
    <w:rsid w:val="55B8FC13"/>
    <w:rsid w:val="55BDCB74"/>
    <w:rsid w:val="55C82AE8"/>
    <w:rsid w:val="55D7F842"/>
    <w:rsid w:val="55E9F9E0"/>
    <w:rsid w:val="55ECF755"/>
    <w:rsid w:val="56083AFF"/>
    <w:rsid w:val="560ACAB5"/>
    <w:rsid w:val="56134EB8"/>
    <w:rsid w:val="56415809"/>
    <w:rsid w:val="5676AFC4"/>
    <w:rsid w:val="568789A6"/>
    <w:rsid w:val="56C816EC"/>
    <w:rsid w:val="56C93AC3"/>
    <w:rsid w:val="56E45AE4"/>
    <w:rsid w:val="57364047"/>
    <w:rsid w:val="575738CC"/>
    <w:rsid w:val="57775D7B"/>
    <w:rsid w:val="5795CE81"/>
    <w:rsid w:val="57F4FF7A"/>
    <w:rsid w:val="58194D6A"/>
    <w:rsid w:val="58614E91"/>
    <w:rsid w:val="58688433"/>
    <w:rsid w:val="58870777"/>
    <w:rsid w:val="588841DF"/>
    <w:rsid w:val="58E0BB16"/>
    <w:rsid w:val="58FF277C"/>
    <w:rsid w:val="5903B249"/>
    <w:rsid w:val="590E460B"/>
    <w:rsid w:val="59398B04"/>
    <w:rsid w:val="594DB350"/>
    <w:rsid w:val="595C350C"/>
    <w:rsid w:val="595F15AC"/>
    <w:rsid w:val="595FFB40"/>
    <w:rsid w:val="59647EB1"/>
    <w:rsid w:val="596EFD94"/>
    <w:rsid w:val="598E04B5"/>
    <w:rsid w:val="59A4D303"/>
    <w:rsid w:val="59AB9E7C"/>
    <w:rsid w:val="59ADE6FA"/>
    <w:rsid w:val="59B64D4F"/>
    <w:rsid w:val="59E1638F"/>
    <w:rsid w:val="59FDF2FF"/>
    <w:rsid w:val="59FF84DD"/>
    <w:rsid w:val="5A385360"/>
    <w:rsid w:val="5A52D239"/>
    <w:rsid w:val="5A76B801"/>
    <w:rsid w:val="5A943E96"/>
    <w:rsid w:val="5A9AF7DD"/>
    <w:rsid w:val="5A9C899C"/>
    <w:rsid w:val="5ABA081A"/>
    <w:rsid w:val="5AC2CA0C"/>
    <w:rsid w:val="5ACFF28D"/>
    <w:rsid w:val="5ADD89FC"/>
    <w:rsid w:val="5AE2AEF5"/>
    <w:rsid w:val="5AE509D6"/>
    <w:rsid w:val="5AE5E17F"/>
    <w:rsid w:val="5AEB719B"/>
    <w:rsid w:val="5AF7833A"/>
    <w:rsid w:val="5B10D9E6"/>
    <w:rsid w:val="5B11280B"/>
    <w:rsid w:val="5B153B12"/>
    <w:rsid w:val="5B16F51A"/>
    <w:rsid w:val="5B1DAFEA"/>
    <w:rsid w:val="5B202D25"/>
    <w:rsid w:val="5B32069B"/>
    <w:rsid w:val="5B3A0E2A"/>
    <w:rsid w:val="5B3AEC8E"/>
    <w:rsid w:val="5B3C6AE2"/>
    <w:rsid w:val="5B3D0077"/>
    <w:rsid w:val="5B3F48C3"/>
    <w:rsid w:val="5B6D7C42"/>
    <w:rsid w:val="5B866345"/>
    <w:rsid w:val="5BBC2D0D"/>
    <w:rsid w:val="5BC1583F"/>
    <w:rsid w:val="5BC84BA1"/>
    <w:rsid w:val="5BF1AE64"/>
    <w:rsid w:val="5C0F5CED"/>
    <w:rsid w:val="5C22AA8D"/>
    <w:rsid w:val="5C2969D3"/>
    <w:rsid w:val="5C48A743"/>
    <w:rsid w:val="5C4BB66B"/>
    <w:rsid w:val="5C6A64F9"/>
    <w:rsid w:val="5C6B95A5"/>
    <w:rsid w:val="5C73F9B6"/>
    <w:rsid w:val="5C8F2A64"/>
    <w:rsid w:val="5C96096F"/>
    <w:rsid w:val="5C9BF2D5"/>
    <w:rsid w:val="5C9DFA60"/>
    <w:rsid w:val="5CB4DFCE"/>
    <w:rsid w:val="5CCC2ACF"/>
    <w:rsid w:val="5CD6A729"/>
    <w:rsid w:val="5D0414A6"/>
    <w:rsid w:val="5D22B6DC"/>
    <w:rsid w:val="5D27CC41"/>
    <w:rsid w:val="5D3BE1C2"/>
    <w:rsid w:val="5D3F795E"/>
    <w:rsid w:val="5D40D113"/>
    <w:rsid w:val="5D513B7A"/>
    <w:rsid w:val="5D577C92"/>
    <w:rsid w:val="5D7AEBB2"/>
    <w:rsid w:val="5D809236"/>
    <w:rsid w:val="5D8CB8D8"/>
    <w:rsid w:val="5DCF9268"/>
    <w:rsid w:val="5DF69571"/>
    <w:rsid w:val="5DF8F679"/>
    <w:rsid w:val="5E022862"/>
    <w:rsid w:val="5E0420BC"/>
    <w:rsid w:val="5E0C28DB"/>
    <w:rsid w:val="5E24B32A"/>
    <w:rsid w:val="5E257915"/>
    <w:rsid w:val="5E3661BF"/>
    <w:rsid w:val="5E460DAA"/>
    <w:rsid w:val="5E47D7CF"/>
    <w:rsid w:val="5E4BB2D8"/>
    <w:rsid w:val="5E53ECDF"/>
    <w:rsid w:val="5E554723"/>
    <w:rsid w:val="5E7C3292"/>
    <w:rsid w:val="5E82C8EC"/>
    <w:rsid w:val="5E9202ED"/>
    <w:rsid w:val="5E9FCE95"/>
    <w:rsid w:val="5EA1C820"/>
    <w:rsid w:val="5EB7BD94"/>
    <w:rsid w:val="5EC7A306"/>
    <w:rsid w:val="5ED2F600"/>
    <w:rsid w:val="5EE9E4AD"/>
    <w:rsid w:val="5EED9DDB"/>
    <w:rsid w:val="5F06D2AE"/>
    <w:rsid w:val="5F070FD7"/>
    <w:rsid w:val="5F19E336"/>
    <w:rsid w:val="5F1C6297"/>
    <w:rsid w:val="5F24E5C5"/>
    <w:rsid w:val="5F3A2FD6"/>
    <w:rsid w:val="5F3EA574"/>
    <w:rsid w:val="5F40326D"/>
    <w:rsid w:val="5F54704E"/>
    <w:rsid w:val="5F5F8D99"/>
    <w:rsid w:val="5F84534C"/>
    <w:rsid w:val="5F9DD9C7"/>
    <w:rsid w:val="5FA4E58E"/>
    <w:rsid w:val="5FB6FD30"/>
    <w:rsid w:val="5FBB1629"/>
    <w:rsid w:val="5FD5A196"/>
    <w:rsid w:val="5FF3BFD4"/>
    <w:rsid w:val="60170A39"/>
    <w:rsid w:val="604BB66D"/>
    <w:rsid w:val="6055A3FE"/>
    <w:rsid w:val="6076B3E7"/>
    <w:rsid w:val="60897AB2"/>
    <w:rsid w:val="608AC9CB"/>
    <w:rsid w:val="60918CD2"/>
    <w:rsid w:val="6091C64E"/>
    <w:rsid w:val="60C4B84E"/>
    <w:rsid w:val="60CA8537"/>
    <w:rsid w:val="60DABB92"/>
    <w:rsid w:val="60DDE1CD"/>
    <w:rsid w:val="611D8AD4"/>
    <w:rsid w:val="61304640"/>
    <w:rsid w:val="6141059E"/>
    <w:rsid w:val="61FD61DE"/>
    <w:rsid w:val="62128448"/>
    <w:rsid w:val="621A3051"/>
    <w:rsid w:val="6227CF4C"/>
    <w:rsid w:val="62295997"/>
    <w:rsid w:val="622D0B62"/>
    <w:rsid w:val="623CB4BF"/>
    <w:rsid w:val="623EB099"/>
    <w:rsid w:val="62432737"/>
    <w:rsid w:val="62432E9B"/>
    <w:rsid w:val="62602757"/>
    <w:rsid w:val="6261EDA6"/>
    <w:rsid w:val="6264F1C9"/>
    <w:rsid w:val="62671A94"/>
    <w:rsid w:val="62731198"/>
    <w:rsid w:val="6289A545"/>
    <w:rsid w:val="62AB85C4"/>
    <w:rsid w:val="62C77E3C"/>
    <w:rsid w:val="62C95D6F"/>
    <w:rsid w:val="62D8029C"/>
    <w:rsid w:val="63216A8B"/>
    <w:rsid w:val="6335C585"/>
    <w:rsid w:val="635BB3E5"/>
    <w:rsid w:val="63C11B74"/>
    <w:rsid w:val="63C1589D"/>
    <w:rsid w:val="63C814D9"/>
    <w:rsid w:val="63D286F9"/>
    <w:rsid w:val="63D312BF"/>
    <w:rsid w:val="63DB39FE"/>
    <w:rsid w:val="63F92AD3"/>
    <w:rsid w:val="63FDDCCB"/>
    <w:rsid w:val="6408F2CC"/>
    <w:rsid w:val="64261C36"/>
    <w:rsid w:val="64421F6F"/>
    <w:rsid w:val="644561DE"/>
    <w:rsid w:val="647CF1EF"/>
    <w:rsid w:val="6485D940"/>
    <w:rsid w:val="64A37862"/>
    <w:rsid w:val="64B1E5D3"/>
    <w:rsid w:val="64C5599B"/>
    <w:rsid w:val="64E7CD25"/>
    <w:rsid w:val="64F74B2E"/>
    <w:rsid w:val="64F96438"/>
    <w:rsid w:val="65072C4B"/>
    <w:rsid w:val="6558A62E"/>
    <w:rsid w:val="656037FF"/>
    <w:rsid w:val="6560B3B0"/>
    <w:rsid w:val="656865BA"/>
    <w:rsid w:val="6569F26B"/>
    <w:rsid w:val="656CDE44"/>
    <w:rsid w:val="65748D24"/>
    <w:rsid w:val="6576515B"/>
    <w:rsid w:val="6578E111"/>
    <w:rsid w:val="65891465"/>
    <w:rsid w:val="658C1C51"/>
    <w:rsid w:val="658FDB32"/>
    <w:rsid w:val="659E1C25"/>
    <w:rsid w:val="65B43E9C"/>
    <w:rsid w:val="65C687B8"/>
    <w:rsid w:val="65CACE00"/>
    <w:rsid w:val="65D2B0BE"/>
    <w:rsid w:val="65E9085C"/>
    <w:rsid w:val="660B2BB6"/>
    <w:rsid w:val="6620BBC7"/>
    <w:rsid w:val="663B74D1"/>
    <w:rsid w:val="6687C294"/>
    <w:rsid w:val="66930988"/>
    <w:rsid w:val="6695A577"/>
    <w:rsid w:val="66BFCBCA"/>
    <w:rsid w:val="66E07C11"/>
    <w:rsid w:val="66E1CCEA"/>
    <w:rsid w:val="66EBCDD7"/>
    <w:rsid w:val="66EC234A"/>
    <w:rsid w:val="66EE0F91"/>
    <w:rsid w:val="66F52FDB"/>
    <w:rsid w:val="66FAEDDD"/>
    <w:rsid w:val="67270FCE"/>
    <w:rsid w:val="6731A6D4"/>
    <w:rsid w:val="6739D4E4"/>
    <w:rsid w:val="67533D89"/>
    <w:rsid w:val="675A4DD2"/>
    <w:rsid w:val="67AD9D79"/>
    <w:rsid w:val="67C2CF24"/>
    <w:rsid w:val="67C87A61"/>
    <w:rsid w:val="67E7678C"/>
    <w:rsid w:val="6806B8E0"/>
    <w:rsid w:val="6810B26F"/>
    <w:rsid w:val="68248036"/>
    <w:rsid w:val="682BCE24"/>
    <w:rsid w:val="6833CBF7"/>
    <w:rsid w:val="6846CFB2"/>
    <w:rsid w:val="6881C5CC"/>
    <w:rsid w:val="689946B6"/>
    <w:rsid w:val="68AD5887"/>
    <w:rsid w:val="68D09576"/>
    <w:rsid w:val="68D65C18"/>
    <w:rsid w:val="68E2F4B1"/>
    <w:rsid w:val="68E4D236"/>
    <w:rsid w:val="68F85E59"/>
    <w:rsid w:val="69129960"/>
    <w:rsid w:val="69164983"/>
    <w:rsid w:val="6928BDCE"/>
    <w:rsid w:val="692F843C"/>
    <w:rsid w:val="6969E090"/>
    <w:rsid w:val="69713A6E"/>
    <w:rsid w:val="69770D60"/>
    <w:rsid w:val="697B3B9A"/>
    <w:rsid w:val="6A03608C"/>
    <w:rsid w:val="6A05DE5F"/>
    <w:rsid w:val="6A1D2976"/>
    <w:rsid w:val="6A1D962D"/>
    <w:rsid w:val="6A491C92"/>
    <w:rsid w:val="6A4FCDA6"/>
    <w:rsid w:val="6A553BBD"/>
    <w:rsid w:val="6A5DF18D"/>
    <w:rsid w:val="6A5E21B2"/>
    <w:rsid w:val="6A8F8ECB"/>
    <w:rsid w:val="6AC27CA3"/>
    <w:rsid w:val="6AD26D94"/>
    <w:rsid w:val="6AFE18A0"/>
    <w:rsid w:val="6B1456E0"/>
    <w:rsid w:val="6B1E153B"/>
    <w:rsid w:val="6B205A47"/>
    <w:rsid w:val="6B3FB202"/>
    <w:rsid w:val="6B492C71"/>
    <w:rsid w:val="6B5B4A6F"/>
    <w:rsid w:val="6B6035A6"/>
    <w:rsid w:val="6B75DF02"/>
    <w:rsid w:val="6B9B102C"/>
    <w:rsid w:val="6BADDBDA"/>
    <w:rsid w:val="6BB005C7"/>
    <w:rsid w:val="6BB7EB94"/>
    <w:rsid w:val="6BD63627"/>
    <w:rsid w:val="6BEE1E69"/>
    <w:rsid w:val="6BFFC836"/>
    <w:rsid w:val="6C01F255"/>
    <w:rsid w:val="6C21DEF5"/>
    <w:rsid w:val="6C221429"/>
    <w:rsid w:val="6C529759"/>
    <w:rsid w:val="6C530A2F"/>
    <w:rsid w:val="6C63D1B4"/>
    <w:rsid w:val="6C7355C3"/>
    <w:rsid w:val="6CA36562"/>
    <w:rsid w:val="6CA540E1"/>
    <w:rsid w:val="6CFA66F1"/>
    <w:rsid w:val="6D0FF3F6"/>
    <w:rsid w:val="6D157BE5"/>
    <w:rsid w:val="6D18ECB7"/>
    <w:rsid w:val="6D1C77F5"/>
    <w:rsid w:val="6D24341D"/>
    <w:rsid w:val="6D432A6B"/>
    <w:rsid w:val="6D49F9C4"/>
    <w:rsid w:val="6D75FB27"/>
    <w:rsid w:val="6D871AC0"/>
    <w:rsid w:val="6DA6B779"/>
    <w:rsid w:val="6DBFEEEA"/>
    <w:rsid w:val="6DFEBBD1"/>
    <w:rsid w:val="6E44F6CF"/>
    <w:rsid w:val="6E5616AC"/>
    <w:rsid w:val="6E7748D3"/>
    <w:rsid w:val="6E7BE12D"/>
    <w:rsid w:val="6E9EB19A"/>
    <w:rsid w:val="6ED8D458"/>
    <w:rsid w:val="6F2DACB1"/>
    <w:rsid w:val="6F5BBF4B"/>
    <w:rsid w:val="6F629E56"/>
    <w:rsid w:val="6F62D2EE"/>
    <w:rsid w:val="6F7861F3"/>
    <w:rsid w:val="6F89FA0E"/>
    <w:rsid w:val="6F8FFEE4"/>
    <w:rsid w:val="6F944848"/>
    <w:rsid w:val="6F96C552"/>
    <w:rsid w:val="6FB01825"/>
    <w:rsid w:val="6FDB0624"/>
    <w:rsid w:val="7021BC8C"/>
    <w:rsid w:val="702B5C7A"/>
    <w:rsid w:val="704E10E3"/>
    <w:rsid w:val="70606A18"/>
    <w:rsid w:val="706C7A51"/>
    <w:rsid w:val="70819A86"/>
    <w:rsid w:val="70AD8B66"/>
    <w:rsid w:val="70B8C7CA"/>
    <w:rsid w:val="70C6FC2E"/>
    <w:rsid w:val="70CEFD78"/>
    <w:rsid w:val="70F0C90D"/>
    <w:rsid w:val="70F78FAC"/>
    <w:rsid w:val="710910F2"/>
    <w:rsid w:val="71094E1A"/>
    <w:rsid w:val="711E5524"/>
    <w:rsid w:val="71352632"/>
    <w:rsid w:val="713CB295"/>
    <w:rsid w:val="71498E8B"/>
    <w:rsid w:val="715431C7"/>
    <w:rsid w:val="71673EDA"/>
    <w:rsid w:val="716838ED"/>
    <w:rsid w:val="71718A80"/>
    <w:rsid w:val="717E00ED"/>
    <w:rsid w:val="7197279C"/>
    <w:rsid w:val="71A7F179"/>
    <w:rsid w:val="71B76FF9"/>
    <w:rsid w:val="71DD882F"/>
    <w:rsid w:val="721720BD"/>
    <w:rsid w:val="7218E799"/>
    <w:rsid w:val="7220CDF2"/>
    <w:rsid w:val="7233280C"/>
    <w:rsid w:val="723BAC06"/>
    <w:rsid w:val="72484E00"/>
    <w:rsid w:val="725F206E"/>
    <w:rsid w:val="7265C112"/>
    <w:rsid w:val="72780B5D"/>
    <w:rsid w:val="7280007C"/>
    <w:rsid w:val="729A0E0E"/>
    <w:rsid w:val="72A295E5"/>
    <w:rsid w:val="72BD846E"/>
    <w:rsid w:val="72BE4F00"/>
    <w:rsid w:val="72E068D6"/>
    <w:rsid w:val="72E55FEE"/>
    <w:rsid w:val="72F07461"/>
    <w:rsid w:val="72FD260E"/>
    <w:rsid w:val="730AD891"/>
    <w:rsid w:val="731B540E"/>
    <w:rsid w:val="73209571"/>
    <w:rsid w:val="7328F9DC"/>
    <w:rsid w:val="7357E689"/>
    <w:rsid w:val="73600800"/>
    <w:rsid w:val="7372380A"/>
    <w:rsid w:val="73748937"/>
    <w:rsid w:val="73AFE44F"/>
    <w:rsid w:val="73D15880"/>
    <w:rsid w:val="73E24D61"/>
    <w:rsid w:val="73E2FC32"/>
    <w:rsid w:val="74011965"/>
    <w:rsid w:val="740F7708"/>
    <w:rsid w:val="7430552E"/>
    <w:rsid w:val="746763EA"/>
    <w:rsid w:val="747F4C39"/>
    <w:rsid w:val="74C5B3D0"/>
    <w:rsid w:val="74E776C9"/>
    <w:rsid w:val="74EE19C8"/>
    <w:rsid w:val="74F28497"/>
    <w:rsid w:val="751A78D5"/>
    <w:rsid w:val="7540F0F2"/>
    <w:rsid w:val="754B719F"/>
    <w:rsid w:val="7559D631"/>
    <w:rsid w:val="756E1C6C"/>
    <w:rsid w:val="757733CE"/>
    <w:rsid w:val="7577AC18"/>
    <w:rsid w:val="757A5EAF"/>
    <w:rsid w:val="757B3A4E"/>
    <w:rsid w:val="758CFEAA"/>
    <w:rsid w:val="759E9EB2"/>
    <w:rsid w:val="75A7D7B3"/>
    <w:rsid w:val="75B63535"/>
    <w:rsid w:val="75C893DB"/>
    <w:rsid w:val="75E3503F"/>
    <w:rsid w:val="75EE28C0"/>
    <w:rsid w:val="75F46219"/>
    <w:rsid w:val="75F8C5BB"/>
    <w:rsid w:val="76231A70"/>
    <w:rsid w:val="76369F88"/>
    <w:rsid w:val="764782A5"/>
    <w:rsid w:val="766852F2"/>
    <w:rsid w:val="7673C385"/>
    <w:rsid w:val="768A08A9"/>
    <w:rsid w:val="76A10ECB"/>
    <w:rsid w:val="76B008C2"/>
    <w:rsid w:val="76BECE5A"/>
    <w:rsid w:val="76C4AA62"/>
    <w:rsid w:val="76CB390A"/>
    <w:rsid w:val="76CD034E"/>
    <w:rsid w:val="76CE68E4"/>
    <w:rsid w:val="76D839F6"/>
    <w:rsid w:val="7708F3D9"/>
    <w:rsid w:val="7719E954"/>
    <w:rsid w:val="7720A706"/>
    <w:rsid w:val="7722830B"/>
    <w:rsid w:val="7725AD3F"/>
    <w:rsid w:val="774F53B7"/>
    <w:rsid w:val="774F9368"/>
    <w:rsid w:val="77530753"/>
    <w:rsid w:val="777BCF52"/>
    <w:rsid w:val="7789F921"/>
    <w:rsid w:val="77A497A8"/>
    <w:rsid w:val="77B3CB43"/>
    <w:rsid w:val="77D74616"/>
    <w:rsid w:val="77EF31EF"/>
    <w:rsid w:val="77FA3124"/>
    <w:rsid w:val="78046F57"/>
    <w:rsid w:val="78100BCE"/>
    <w:rsid w:val="78128C58"/>
    <w:rsid w:val="781C69F3"/>
    <w:rsid w:val="784BB027"/>
    <w:rsid w:val="784CC3D5"/>
    <w:rsid w:val="784F8BBA"/>
    <w:rsid w:val="7851496A"/>
    <w:rsid w:val="7857467F"/>
    <w:rsid w:val="78644EDD"/>
    <w:rsid w:val="78647F4F"/>
    <w:rsid w:val="78683CF4"/>
    <w:rsid w:val="78776554"/>
    <w:rsid w:val="7880EA70"/>
    <w:rsid w:val="78D409A1"/>
    <w:rsid w:val="78DEED68"/>
    <w:rsid w:val="78E0D2A3"/>
    <w:rsid w:val="78FAA3A8"/>
    <w:rsid w:val="78FB0BA2"/>
    <w:rsid w:val="790DC79B"/>
    <w:rsid w:val="790E15EA"/>
    <w:rsid w:val="79101BA4"/>
    <w:rsid w:val="7927955C"/>
    <w:rsid w:val="794CD3F3"/>
    <w:rsid w:val="796504C5"/>
    <w:rsid w:val="7991D4F6"/>
    <w:rsid w:val="79963F26"/>
    <w:rsid w:val="79AC70C1"/>
    <w:rsid w:val="79B78F12"/>
    <w:rsid w:val="79D427AA"/>
    <w:rsid w:val="79E89436"/>
    <w:rsid w:val="79F5DD7D"/>
    <w:rsid w:val="7A0CC788"/>
    <w:rsid w:val="7A2F60C1"/>
    <w:rsid w:val="7A3BE120"/>
    <w:rsid w:val="7A3E0E00"/>
    <w:rsid w:val="7A409191"/>
    <w:rsid w:val="7A53220F"/>
    <w:rsid w:val="7A64E9A5"/>
    <w:rsid w:val="7A99F791"/>
    <w:rsid w:val="7ABE22AD"/>
    <w:rsid w:val="7AC68798"/>
    <w:rsid w:val="7ACA6C7E"/>
    <w:rsid w:val="7AD051C3"/>
    <w:rsid w:val="7AD48EFF"/>
    <w:rsid w:val="7AD8094D"/>
    <w:rsid w:val="7B01CC98"/>
    <w:rsid w:val="7B0A90D0"/>
    <w:rsid w:val="7B2D0994"/>
    <w:rsid w:val="7B3312A3"/>
    <w:rsid w:val="7B43E3E7"/>
    <w:rsid w:val="7B50AA26"/>
    <w:rsid w:val="7B6F642D"/>
    <w:rsid w:val="7BD077D6"/>
    <w:rsid w:val="7BF423B8"/>
    <w:rsid w:val="7C1CCB99"/>
    <w:rsid w:val="7C472CFE"/>
    <w:rsid w:val="7C4A7B40"/>
    <w:rsid w:val="7C59D4FA"/>
    <w:rsid w:val="7CA32628"/>
    <w:rsid w:val="7CBA240D"/>
    <w:rsid w:val="7CBB64AB"/>
    <w:rsid w:val="7CC35231"/>
    <w:rsid w:val="7CE9C80A"/>
    <w:rsid w:val="7CEBA3FF"/>
    <w:rsid w:val="7CEFDB16"/>
    <w:rsid w:val="7CF0EC3E"/>
    <w:rsid w:val="7CFB07FA"/>
    <w:rsid w:val="7D0B348E"/>
    <w:rsid w:val="7D1E8B36"/>
    <w:rsid w:val="7D3EA8A5"/>
    <w:rsid w:val="7D477B7A"/>
    <w:rsid w:val="7D895B34"/>
    <w:rsid w:val="7D8AA761"/>
    <w:rsid w:val="7D9DAD00"/>
    <w:rsid w:val="7DBCEA57"/>
    <w:rsid w:val="7DC84FFB"/>
    <w:rsid w:val="7DFE848F"/>
    <w:rsid w:val="7E14B8EA"/>
    <w:rsid w:val="7E227981"/>
    <w:rsid w:val="7E6AB365"/>
    <w:rsid w:val="7E6E420C"/>
    <w:rsid w:val="7E8DD481"/>
    <w:rsid w:val="7EA683E0"/>
    <w:rsid w:val="7EC09DC9"/>
    <w:rsid w:val="7ED5BE46"/>
    <w:rsid w:val="7EEA741D"/>
    <w:rsid w:val="7F081898"/>
    <w:rsid w:val="7F0844D6"/>
    <w:rsid w:val="7F16F920"/>
    <w:rsid w:val="7F2DB63D"/>
    <w:rsid w:val="7F305FE1"/>
    <w:rsid w:val="7F5D294C"/>
    <w:rsid w:val="7F6ADB40"/>
    <w:rsid w:val="7F8AAAEA"/>
    <w:rsid w:val="7F9B54C2"/>
    <w:rsid w:val="7F9E03F0"/>
    <w:rsid w:val="7FA25ADE"/>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316772"/>
  <w15:chartTrackingRefBased/>
  <w15:docId w15:val="{2D5E9EFB-DBC2-4A2C-AE06-BF503543B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ny">
    <w:name w:val="Normal"/>
    <w:qFormat/>
    <w:rsid w:val="008E0197"/>
    <w:pPr>
      <w:spacing w:line="360" w:lineRule="auto"/>
    </w:pPr>
    <w:rPr>
      <w:rFonts w:ascii="Arial" w:hAnsi="Arial"/>
      <w:sz w:val="24"/>
    </w:rPr>
  </w:style>
  <w:style w:type="paragraph" w:styleId="Nagwek1">
    <w:name w:val="heading 1"/>
    <w:basedOn w:val="Normalny"/>
    <w:next w:val="Normalny"/>
    <w:link w:val="Nagwek1Znak"/>
    <w:uiPriority w:val="9"/>
    <w:qFormat/>
    <w:locked/>
    <w:rsid w:val="00BB6BEB"/>
    <w:pPr>
      <w:keepNext/>
      <w:keepLines/>
      <w:numPr>
        <w:numId w:val="12"/>
      </w:numPr>
      <w:spacing w:before="120" w:after="120"/>
      <w:outlineLvl w:val="0"/>
    </w:pPr>
    <w:rPr>
      <w:rFonts w:eastAsiaTheme="majorEastAsia" w:cstheme="majorBidi"/>
      <w:b/>
      <w:color w:val="2E74B5" w:themeColor="accent1" w:themeShade="BF"/>
      <w:sz w:val="32"/>
      <w:szCs w:val="32"/>
    </w:rPr>
  </w:style>
  <w:style w:type="paragraph" w:styleId="Nagwek2">
    <w:name w:val="heading 2"/>
    <w:basedOn w:val="Normalny"/>
    <w:next w:val="Normalny"/>
    <w:link w:val="Nagwek2Znak"/>
    <w:uiPriority w:val="9"/>
    <w:unhideWhenUsed/>
    <w:qFormat/>
    <w:locked/>
    <w:rsid w:val="00BB6BEB"/>
    <w:pPr>
      <w:keepNext/>
      <w:keepLines/>
      <w:numPr>
        <w:ilvl w:val="1"/>
        <w:numId w:val="12"/>
      </w:numPr>
      <w:spacing w:before="40" w:after="0"/>
      <w:outlineLvl w:val="1"/>
    </w:pPr>
    <w:rPr>
      <w:rFonts w:eastAsiaTheme="majorEastAsia" w:cstheme="majorBidi"/>
      <w:b/>
      <w:color w:val="2E74B5" w:themeColor="accent1" w:themeShade="BF"/>
      <w:sz w:val="26"/>
      <w:szCs w:val="26"/>
    </w:rPr>
  </w:style>
  <w:style w:type="paragraph" w:styleId="Nagwek3">
    <w:name w:val="heading 3"/>
    <w:basedOn w:val="Normalny"/>
    <w:next w:val="Normalny"/>
    <w:link w:val="Nagwek3Znak"/>
    <w:uiPriority w:val="9"/>
    <w:unhideWhenUsed/>
    <w:qFormat/>
    <w:locked/>
    <w:rsid w:val="00FA5100"/>
    <w:pPr>
      <w:keepNext/>
      <w:keepLines/>
      <w:numPr>
        <w:ilvl w:val="2"/>
        <w:numId w:val="12"/>
      </w:numPr>
      <w:spacing w:before="40" w:after="0"/>
      <w:outlineLvl w:val="2"/>
    </w:pPr>
    <w:rPr>
      <w:rFonts w:eastAsiaTheme="majorEastAsia" w:cstheme="majorBidi"/>
      <w:b/>
      <w:color w:val="2E74B5" w:themeColor="accent1" w:themeShade="BF"/>
      <w:szCs w:val="24"/>
    </w:rPr>
  </w:style>
  <w:style w:type="paragraph" w:styleId="Nagwek4">
    <w:name w:val="heading 4"/>
    <w:basedOn w:val="Normalny"/>
    <w:next w:val="Normalny"/>
    <w:link w:val="Nagwek4Znak"/>
    <w:uiPriority w:val="9"/>
    <w:unhideWhenUsed/>
    <w:qFormat/>
    <w:locked/>
    <w:rsid w:val="00C64CD2"/>
    <w:pPr>
      <w:keepNext/>
      <w:keepLines/>
      <w:numPr>
        <w:ilvl w:val="3"/>
        <w:numId w:val="12"/>
      </w:numPr>
      <w:spacing w:before="40" w:after="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locked/>
    <w:rsid w:val="009B4AF2"/>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locked/>
    <w:rsid w:val="009B4AF2"/>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locked/>
    <w:rsid w:val="009B4AF2"/>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locked/>
    <w:rsid w:val="009B4AF2"/>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locked/>
    <w:rsid w:val="009B4AF2"/>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B6BEB"/>
    <w:rPr>
      <w:rFonts w:ascii="Arial" w:eastAsiaTheme="majorEastAsia" w:hAnsi="Arial" w:cstheme="majorBidi"/>
      <w:b/>
      <w:color w:val="2E74B5" w:themeColor="accent1" w:themeShade="BF"/>
      <w:sz w:val="32"/>
      <w:szCs w:val="32"/>
    </w:rPr>
  </w:style>
  <w:style w:type="character" w:customStyle="1" w:styleId="Nagwek2Znak">
    <w:name w:val="Nagłówek 2 Znak"/>
    <w:basedOn w:val="Domylnaczcionkaakapitu"/>
    <w:link w:val="Nagwek2"/>
    <w:uiPriority w:val="9"/>
    <w:rsid w:val="00BB6BEB"/>
    <w:rPr>
      <w:rFonts w:ascii="Arial" w:eastAsiaTheme="majorEastAsia" w:hAnsi="Arial" w:cstheme="majorBidi"/>
      <w:b/>
      <w:color w:val="2E74B5" w:themeColor="accent1" w:themeShade="BF"/>
      <w:sz w:val="26"/>
      <w:szCs w:val="26"/>
    </w:rPr>
  </w:style>
  <w:style w:type="character" w:customStyle="1" w:styleId="Nagwek3Znak">
    <w:name w:val="Nagłówek 3 Znak"/>
    <w:basedOn w:val="Domylnaczcionkaakapitu"/>
    <w:link w:val="Nagwek3"/>
    <w:uiPriority w:val="9"/>
    <w:rsid w:val="00FA5100"/>
    <w:rPr>
      <w:rFonts w:ascii="Arial" w:eastAsiaTheme="majorEastAsia" w:hAnsi="Arial" w:cstheme="majorBidi"/>
      <w:b/>
      <w:color w:val="2E74B5" w:themeColor="accent1" w:themeShade="BF"/>
      <w:sz w:val="24"/>
      <w:szCs w:val="24"/>
    </w:rPr>
  </w:style>
  <w:style w:type="character" w:customStyle="1" w:styleId="Nagwek4Znak">
    <w:name w:val="Nagłówek 4 Znak"/>
    <w:basedOn w:val="Domylnaczcionkaakapitu"/>
    <w:link w:val="Nagwek4"/>
    <w:uiPriority w:val="9"/>
    <w:rsid w:val="00C64CD2"/>
    <w:rPr>
      <w:rFonts w:ascii="Arial" w:eastAsiaTheme="majorEastAsia" w:hAnsi="Arial" w:cstheme="majorBidi"/>
      <w:i/>
      <w:iCs/>
      <w:color w:val="2E74B5" w:themeColor="accent1" w:themeShade="BF"/>
      <w:sz w:val="24"/>
    </w:rPr>
  </w:style>
  <w:style w:type="character" w:customStyle="1" w:styleId="Nagwek5Znak">
    <w:name w:val="Nagłówek 5 Znak"/>
    <w:basedOn w:val="Domylnaczcionkaakapitu"/>
    <w:link w:val="Nagwek5"/>
    <w:uiPriority w:val="9"/>
    <w:semiHidden/>
    <w:rsid w:val="009B4AF2"/>
    <w:rPr>
      <w:rFonts w:asciiTheme="majorHAnsi" w:eastAsiaTheme="majorEastAsia" w:hAnsiTheme="majorHAnsi" w:cstheme="majorBidi"/>
      <w:color w:val="2E74B5" w:themeColor="accent1" w:themeShade="BF"/>
      <w:sz w:val="24"/>
    </w:rPr>
  </w:style>
  <w:style w:type="character" w:customStyle="1" w:styleId="Nagwek6Znak">
    <w:name w:val="Nagłówek 6 Znak"/>
    <w:basedOn w:val="Domylnaczcionkaakapitu"/>
    <w:link w:val="Nagwek6"/>
    <w:uiPriority w:val="9"/>
    <w:semiHidden/>
    <w:rsid w:val="009B4AF2"/>
    <w:rPr>
      <w:rFonts w:asciiTheme="majorHAnsi" w:eastAsiaTheme="majorEastAsia" w:hAnsiTheme="majorHAnsi" w:cstheme="majorBidi"/>
      <w:color w:val="1F4D78" w:themeColor="accent1" w:themeShade="7F"/>
      <w:sz w:val="24"/>
    </w:rPr>
  </w:style>
  <w:style w:type="character" w:customStyle="1" w:styleId="Nagwek7Znak">
    <w:name w:val="Nagłówek 7 Znak"/>
    <w:basedOn w:val="Domylnaczcionkaakapitu"/>
    <w:link w:val="Nagwek7"/>
    <w:uiPriority w:val="9"/>
    <w:semiHidden/>
    <w:rsid w:val="009B4AF2"/>
    <w:rPr>
      <w:rFonts w:asciiTheme="majorHAnsi" w:eastAsiaTheme="majorEastAsia" w:hAnsiTheme="majorHAnsi" w:cstheme="majorBidi"/>
      <w:i/>
      <w:iCs/>
      <w:color w:val="1F4D78" w:themeColor="accent1" w:themeShade="7F"/>
      <w:sz w:val="24"/>
    </w:rPr>
  </w:style>
  <w:style w:type="character" w:customStyle="1" w:styleId="Nagwek8Znak">
    <w:name w:val="Nagłówek 8 Znak"/>
    <w:basedOn w:val="Domylnaczcionkaakapitu"/>
    <w:link w:val="Nagwek8"/>
    <w:uiPriority w:val="9"/>
    <w:semiHidden/>
    <w:rsid w:val="009B4AF2"/>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9B4AF2"/>
    <w:rPr>
      <w:rFonts w:asciiTheme="majorHAnsi" w:eastAsiaTheme="majorEastAsia" w:hAnsiTheme="majorHAnsi" w:cstheme="majorBidi"/>
      <w:i/>
      <w:iCs/>
      <w:color w:val="272727" w:themeColor="text1" w:themeTint="D8"/>
      <w:sz w:val="21"/>
      <w:szCs w:val="21"/>
    </w:rPr>
  </w:style>
  <w:style w:type="paragraph" w:styleId="NormalnyWeb">
    <w:name w:val="Normal (Web)"/>
    <w:basedOn w:val="Normalny"/>
    <w:uiPriority w:val="99"/>
    <w:unhideWhenUsed/>
    <w:locked/>
    <w:rsid w:val="00295FD7"/>
    <w:pPr>
      <w:spacing w:before="100" w:beforeAutospacing="1" w:after="100" w:afterAutospacing="1" w:line="240" w:lineRule="auto"/>
    </w:pPr>
    <w:rPr>
      <w:rFonts w:ascii="Times New Roman" w:eastAsia="Times New Roman" w:hAnsi="Times New Roman" w:cs="Times New Roman"/>
      <w:szCs w:val="24"/>
      <w:lang w:eastAsia="pl-PL"/>
    </w:rPr>
  </w:style>
  <w:style w:type="character" w:styleId="Pogrubienie">
    <w:name w:val="Strong"/>
    <w:basedOn w:val="Domylnaczcionkaakapitu"/>
    <w:uiPriority w:val="22"/>
    <w:qFormat/>
    <w:locked/>
    <w:rsid w:val="00BB6BEB"/>
    <w:rPr>
      <w:rFonts w:ascii="Arial" w:hAnsi="Arial"/>
      <w:b/>
      <w:bCs/>
      <w:sz w:val="24"/>
      <w:u w:val="none"/>
    </w:rPr>
  </w:style>
  <w:style w:type="paragraph" w:styleId="Tekstprzypisudolnego">
    <w:name w:val="footnote text"/>
    <w:aliases w:val="Podrozdział,Footnote,Podrozdzia3,-E Fuﬂnotentext,Fuﬂnotentext Ursprung,Fußnotentext Ursprung,-E Fußnotentext,Fußnote,Tekst przypisu Znak Znak Znak Znak,Tekst przypisu Znak Znak Znak Znak Znak,Znak"/>
    <w:basedOn w:val="Normalny"/>
    <w:link w:val="TekstprzypisudolnegoZnak"/>
    <w:uiPriority w:val="99"/>
    <w:unhideWhenUsed/>
    <w:locked/>
    <w:rsid w:val="001E70D8"/>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Tekst przypisu Znak Znak Znak Znak Znak1,Znak Znak"/>
    <w:basedOn w:val="Domylnaczcionkaakapitu"/>
    <w:link w:val="Tekstprzypisudolnego"/>
    <w:uiPriority w:val="99"/>
    <w:rsid w:val="001E70D8"/>
    <w:rPr>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locked/>
    <w:rsid w:val="001E70D8"/>
    <w:rPr>
      <w:vertAlign w:val="superscript"/>
    </w:rPr>
  </w:style>
  <w:style w:type="paragraph" w:styleId="Tytu">
    <w:name w:val="Title"/>
    <w:basedOn w:val="Podtytu"/>
    <w:next w:val="Normalny"/>
    <w:link w:val="TytuZnak"/>
    <w:uiPriority w:val="10"/>
    <w:qFormat/>
    <w:locked/>
    <w:rsid w:val="00060FF5"/>
    <w:pPr>
      <w:spacing w:after="480"/>
    </w:pPr>
  </w:style>
  <w:style w:type="character" w:customStyle="1" w:styleId="TytuZnak">
    <w:name w:val="Tytuł Znak"/>
    <w:basedOn w:val="Domylnaczcionkaakapitu"/>
    <w:link w:val="Tytu"/>
    <w:uiPriority w:val="10"/>
    <w:rsid w:val="00060FF5"/>
    <w:rPr>
      <w:rFonts w:ascii="Arial" w:eastAsiaTheme="minorEastAsia" w:hAnsi="Arial" w:cs="Arial"/>
      <w:b/>
      <w:spacing w:val="15"/>
      <w:sz w:val="24"/>
    </w:rPr>
  </w:style>
  <w:style w:type="paragraph" w:styleId="Podtytu">
    <w:name w:val="Subtitle"/>
    <w:basedOn w:val="Normalny"/>
    <w:next w:val="Normalny"/>
    <w:link w:val="PodtytuZnak"/>
    <w:autoRedefine/>
    <w:uiPriority w:val="11"/>
    <w:qFormat/>
    <w:locked/>
    <w:rsid w:val="00060FF5"/>
    <w:pPr>
      <w:numPr>
        <w:ilvl w:val="1"/>
      </w:numPr>
      <w:spacing w:after="2640"/>
      <w:contextualSpacing/>
      <w:jc w:val="center"/>
    </w:pPr>
    <w:rPr>
      <w:rFonts w:eastAsiaTheme="minorEastAsia" w:cs="Arial"/>
      <w:b/>
      <w:spacing w:val="15"/>
    </w:rPr>
  </w:style>
  <w:style w:type="character" w:customStyle="1" w:styleId="PodtytuZnak">
    <w:name w:val="Podtytuł Znak"/>
    <w:basedOn w:val="Domylnaczcionkaakapitu"/>
    <w:link w:val="Podtytu"/>
    <w:uiPriority w:val="11"/>
    <w:rsid w:val="00060FF5"/>
    <w:rPr>
      <w:rFonts w:ascii="Arial" w:eastAsiaTheme="minorEastAsia" w:hAnsi="Arial" w:cs="Arial"/>
      <w:b/>
      <w:spacing w:val="15"/>
      <w:sz w:val="24"/>
    </w:rPr>
  </w:style>
  <w:style w:type="paragraph" w:styleId="Nagwek">
    <w:name w:val="header"/>
    <w:basedOn w:val="Normalny"/>
    <w:link w:val="NagwekZnak"/>
    <w:uiPriority w:val="99"/>
    <w:unhideWhenUsed/>
    <w:locked/>
    <w:rsid w:val="001E70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70D8"/>
  </w:style>
  <w:style w:type="paragraph" w:styleId="Stopka">
    <w:name w:val="footer"/>
    <w:basedOn w:val="Normalny"/>
    <w:link w:val="StopkaZnak"/>
    <w:uiPriority w:val="99"/>
    <w:unhideWhenUsed/>
    <w:locked/>
    <w:rsid w:val="001E70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70D8"/>
  </w:style>
  <w:style w:type="paragraph" w:styleId="Tekstkomentarza">
    <w:name w:val="annotation text"/>
    <w:basedOn w:val="Normalny"/>
    <w:link w:val="TekstkomentarzaZnak"/>
    <w:uiPriority w:val="99"/>
    <w:unhideWhenUsed/>
    <w:locked/>
    <w:rsid w:val="0063575D"/>
    <w:pPr>
      <w:spacing w:line="240" w:lineRule="auto"/>
    </w:pPr>
    <w:rPr>
      <w:sz w:val="20"/>
      <w:szCs w:val="20"/>
    </w:rPr>
  </w:style>
  <w:style w:type="character" w:customStyle="1" w:styleId="TekstkomentarzaZnak">
    <w:name w:val="Tekst komentarza Znak"/>
    <w:basedOn w:val="Domylnaczcionkaakapitu"/>
    <w:link w:val="Tekstkomentarza"/>
    <w:uiPriority w:val="99"/>
    <w:rsid w:val="0063575D"/>
    <w:rPr>
      <w:sz w:val="20"/>
      <w:szCs w:val="20"/>
    </w:rPr>
  </w:style>
  <w:style w:type="character" w:styleId="Odwoaniedokomentarza">
    <w:name w:val="annotation reference"/>
    <w:basedOn w:val="Domylnaczcionkaakapitu"/>
    <w:uiPriority w:val="99"/>
    <w:unhideWhenUsed/>
    <w:locked/>
    <w:rsid w:val="0063575D"/>
    <w:rPr>
      <w:rFonts w:cs="Times New Roman"/>
      <w:sz w:val="16"/>
    </w:rPr>
  </w:style>
  <w:style w:type="paragraph" w:styleId="Tekstdymka">
    <w:name w:val="Balloon Text"/>
    <w:basedOn w:val="Normalny"/>
    <w:link w:val="TekstdymkaZnak"/>
    <w:uiPriority w:val="99"/>
    <w:semiHidden/>
    <w:unhideWhenUsed/>
    <w:locked/>
    <w:rsid w:val="0063575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575D"/>
    <w:rPr>
      <w:rFonts w:ascii="Segoe UI" w:hAnsi="Segoe UI" w:cs="Segoe UI"/>
      <w:sz w:val="18"/>
      <w:szCs w:val="18"/>
    </w:rPr>
  </w:style>
  <w:style w:type="paragraph" w:styleId="Nagwekspisutreci">
    <w:name w:val="TOC Heading"/>
    <w:aliases w:val="Informacje finansowe"/>
    <w:basedOn w:val="Normalny"/>
    <w:next w:val="Normalny"/>
    <w:autoRedefine/>
    <w:uiPriority w:val="39"/>
    <w:unhideWhenUsed/>
    <w:qFormat/>
    <w:locked/>
    <w:rsid w:val="0092135C"/>
    <w:pPr>
      <w:spacing w:before="240" w:after="240"/>
    </w:pPr>
    <w:rPr>
      <w:rFonts w:cs="Arial"/>
      <w:b/>
      <w:color w:val="2E74B5" w:themeColor="accent1" w:themeShade="BF"/>
      <w:szCs w:val="24"/>
      <w:lang w:eastAsia="pl-PL"/>
    </w:rPr>
  </w:style>
  <w:style w:type="paragraph" w:styleId="Spistreci1">
    <w:name w:val="toc 1"/>
    <w:basedOn w:val="Normalny"/>
    <w:next w:val="Normalny"/>
    <w:autoRedefine/>
    <w:uiPriority w:val="39"/>
    <w:unhideWhenUsed/>
    <w:locked/>
    <w:rsid w:val="001E308A"/>
    <w:pPr>
      <w:tabs>
        <w:tab w:val="left" w:pos="480"/>
        <w:tab w:val="right" w:leader="dot" w:pos="9060"/>
      </w:tabs>
      <w:spacing w:after="100"/>
    </w:pPr>
  </w:style>
  <w:style w:type="paragraph" w:styleId="Spistreci2">
    <w:name w:val="toc 2"/>
    <w:basedOn w:val="Normalny"/>
    <w:next w:val="Normalny"/>
    <w:autoRedefine/>
    <w:uiPriority w:val="39"/>
    <w:unhideWhenUsed/>
    <w:locked/>
    <w:rsid w:val="0063575D"/>
    <w:pPr>
      <w:spacing w:after="100"/>
      <w:ind w:left="220"/>
    </w:pPr>
  </w:style>
  <w:style w:type="character" w:styleId="Hipercze">
    <w:name w:val="Hyperlink"/>
    <w:basedOn w:val="Domylnaczcionkaakapitu"/>
    <w:uiPriority w:val="99"/>
    <w:unhideWhenUsed/>
    <w:locked/>
    <w:rsid w:val="0063575D"/>
    <w:rPr>
      <w:color w:val="0563C1" w:themeColor="hyperlink"/>
      <w:u w:val="single"/>
    </w:rPr>
  </w:style>
  <w:style w:type="paragraph" w:styleId="Akapitzlist">
    <w:name w:val="List Paragraph"/>
    <w:aliases w:val="Numerowanie,List Paragraph,Kolorowa lista — akcent 11,Akapit z listą BS"/>
    <w:basedOn w:val="Normalny"/>
    <w:link w:val="AkapitzlistZnak"/>
    <w:autoRedefine/>
    <w:uiPriority w:val="34"/>
    <w:qFormat/>
    <w:locked/>
    <w:rsid w:val="00B81118"/>
    <w:pPr>
      <w:numPr>
        <w:numId w:val="6"/>
      </w:numPr>
      <w:spacing w:after="240"/>
      <w:contextualSpacing/>
      <w:textAlignment w:val="baseline"/>
    </w:pPr>
    <w:rPr>
      <w:rFonts w:cs="Arial"/>
      <w:bCs/>
    </w:rPr>
  </w:style>
  <w:style w:type="character" w:customStyle="1" w:styleId="AkapitzlistZnak">
    <w:name w:val="Akapit z listą Znak"/>
    <w:aliases w:val="Numerowanie Znak,List Paragraph Znak,Kolorowa lista — akcent 11 Znak,Akapit z listą BS Znak"/>
    <w:basedOn w:val="Domylnaczcionkaakapitu"/>
    <w:link w:val="Akapitzlist"/>
    <w:uiPriority w:val="34"/>
    <w:qFormat/>
    <w:rsid w:val="00B81118"/>
    <w:rPr>
      <w:rFonts w:ascii="Arial" w:hAnsi="Arial" w:cs="Arial"/>
      <w:bCs/>
      <w:sz w:val="24"/>
    </w:rPr>
  </w:style>
  <w:style w:type="character" w:styleId="Wyrnienieintensywne">
    <w:name w:val="Intense Emphasis"/>
    <w:basedOn w:val="Domylnaczcionkaakapitu"/>
    <w:uiPriority w:val="21"/>
    <w:qFormat/>
    <w:locked/>
    <w:rsid w:val="00486EB1"/>
    <w:rPr>
      <w:rFonts w:ascii="Arial" w:hAnsi="Arial"/>
      <w:b/>
      <w:i w:val="0"/>
      <w:iCs/>
      <w:color w:val="5B9BD5" w:themeColor="accent1"/>
      <w:sz w:val="24"/>
      <w:u w:val="none"/>
    </w:rPr>
  </w:style>
  <w:style w:type="paragraph" w:styleId="Cytatintensywny">
    <w:name w:val="Intense Quote"/>
    <w:basedOn w:val="Normalny"/>
    <w:next w:val="Normalny"/>
    <w:link w:val="CytatintensywnyZnak"/>
    <w:uiPriority w:val="30"/>
    <w:qFormat/>
    <w:locked/>
    <w:rsid w:val="00BB6BEB"/>
    <w:pPr>
      <w:pBdr>
        <w:top w:val="single" w:sz="4" w:space="10" w:color="5B9BD5" w:themeColor="accent1"/>
        <w:bottom w:val="single" w:sz="4" w:space="10" w:color="5B9BD5" w:themeColor="accent1"/>
      </w:pBdr>
      <w:spacing w:before="360" w:after="360"/>
      <w:ind w:right="862"/>
    </w:pPr>
    <w:rPr>
      <w:b/>
      <w:i/>
      <w:iCs/>
      <w:color w:val="5B9BD5" w:themeColor="accent1"/>
    </w:rPr>
  </w:style>
  <w:style w:type="character" w:customStyle="1" w:styleId="CytatintensywnyZnak">
    <w:name w:val="Cytat intensywny Znak"/>
    <w:basedOn w:val="Domylnaczcionkaakapitu"/>
    <w:link w:val="Cytatintensywny"/>
    <w:uiPriority w:val="30"/>
    <w:rsid w:val="00BB6BEB"/>
    <w:rPr>
      <w:rFonts w:ascii="Arial" w:hAnsi="Arial"/>
      <w:b/>
      <w:i/>
      <w:iCs/>
      <w:color w:val="5B9BD5" w:themeColor="accent1"/>
      <w:sz w:val="24"/>
    </w:rPr>
  </w:style>
  <w:style w:type="character" w:styleId="Uwydatnienie">
    <w:name w:val="Emphasis"/>
    <w:basedOn w:val="Domylnaczcionkaakapitu"/>
    <w:uiPriority w:val="20"/>
    <w:qFormat/>
    <w:locked/>
    <w:rsid w:val="00BB6BEB"/>
    <w:rPr>
      <w:i/>
      <w:iCs/>
    </w:rPr>
  </w:style>
  <w:style w:type="paragraph" w:customStyle="1" w:styleId="wcicie">
    <w:name w:val="wcięcie"/>
    <w:basedOn w:val="Akapitzlist"/>
    <w:link w:val="wcicieZnak"/>
    <w:autoRedefine/>
    <w:qFormat/>
    <w:locked/>
    <w:rsid w:val="00A23B35"/>
    <w:pPr>
      <w:ind w:left="2832"/>
    </w:pPr>
  </w:style>
  <w:style w:type="character" w:customStyle="1" w:styleId="wcicieZnak">
    <w:name w:val="wcięcie Znak"/>
    <w:basedOn w:val="AkapitzlistZnak"/>
    <w:link w:val="wcicie"/>
    <w:rsid w:val="00A23B35"/>
    <w:rPr>
      <w:rFonts w:ascii="Arial" w:hAnsi="Arial" w:cs="Arial"/>
      <w:bCs/>
      <w:sz w:val="24"/>
    </w:rPr>
  </w:style>
  <w:style w:type="character" w:styleId="Wyrnieniedelikatne">
    <w:name w:val="Subtle Emphasis"/>
    <w:basedOn w:val="Domylnaczcionkaakapitu"/>
    <w:uiPriority w:val="19"/>
    <w:qFormat/>
    <w:locked/>
    <w:rsid w:val="00D32B36"/>
    <w:rPr>
      <w:i/>
      <w:iCs/>
      <w:color w:val="404040" w:themeColor="text1" w:themeTint="BF"/>
    </w:rPr>
  </w:style>
  <w:style w:type="table" w:styleId="Tabela-Siatka">
    <w:name w:val="Table Grid"/>
    <w:basedOn w:val="Standardowy"/>
    <w:uiPriority w:val="39"/>
    <w:locked/>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matkomentarzaZnak">
    <w:name w:val="Temat komentarza Znak"/>
    <w:basedOn w:val="TekstkomentarzaZnak"/>
    <w:link w:val="Tematkomentarza"/>
    <w:uiPriority w:val="99"/>
    <w:semiHidden/>
    <w:rsid w:val="00E72D9B"/>
    <w:rPr>
      <w:rFonts w:ascii="Arial" w:hAnsi="Arial"/>
      <w:b/>
      <w:bCs/>
      <w:sz w:val="20"/>
      <w:szCs w:val="20"/>
    </w:rPr>
  </w:style>
  <w:style w:type="paragraph" w:styleId="Tematkomentarza">
    <w:name w:val="annotation subject"/>
    <w:basedOn w:val="Tekstkomentarza"/>
    <w:next w:val="Tekstkomentarza"/>
    <w:link w:val="TematkomentarzaZnak"/>
    <w:uiPriority w:val="99"/>
    <w:semiHidden/>
    <w:unhideWhenUsed/>
    <w:locked/>
    <w:rsid w:val="00E72D9B"/>
    <w:rPr>
      <w:b/>
      <w:bCs/>
    </w:rPr>
  </w:style>
  <w:style w:type="paragraph" w:customStyle="1" w:styleId="paragraph">
    <w:name w:val="paragraph"/>
    <w:basedOn w:val="Normalny"/>
    <w:locked/>
    <w:rsid w:val="00E72D9B"/>
    <w:pPr>
      <w:spacing w:before="100" w:beforeAutospacing="1" w:after="100" w:afterAutospacing="1" w:line="240" w:lineRule="auto"/>
    </w:pPr>
    <w:rPr>
      <w:rFonts w:ascii="Times New Roman" w:eastAsia="Times New Roman" w:hAnsi="Times New Roman" w:cs="Times New Roman"/>
      <w:szCs w:val="24"/>
      <w:lang w:eastAsia="pl-PL"/>
    </w:rPr>
  </w:style>
  <w:style w:type="character" w:customStyle="1" w:styleId="normaltextrun">
    <w:name w:val="normaltextrun"/>
    <w:basedOn w:val="Domylnaczcionkaakapitu"/>
    <w:locked/>
    <w:rsid w:val="00E72D9B"/>
  </w:style>
  <w:style w:type="character" w:customStyle="1" w:styleId="scxw214345056">
    <w:name w:val="scxw214345056"/>
    <w:basedOn w:val="Domylnaczcionkaakapitu"/>
    <w:locked/>
    <w:rsid w:val="00E72D9B"/>
  </w:style>
  <w:style w:type="character" w:customStyle="1" w:styleId="eop">
    <w:name w:val="eop"/>
    <w:basedOn w:val="Domylnaczcionkaakapitu"/>
    <w:locked/>
    <w:rsid w:val="00E72D9B"/>
  </w:style>
  <w:style w:type="character" w:customStyle="1" w:styleId="superscript">
    <w:name w:val="superscript"/>
    <w:basedOn w:val="Domylnaczcionkaakapitu"/>
    <w:locked/>
    <w:rsid w:val="00E72D9B"/>
  </w:style>
  <w:style w:type="character" w:customStyle="1" w:styleId="scxw62036022">
    <w:name w:val="scxw62036022"/>
    <w:basedOn w:val="Domylnaczcionkaakapitu"/>
    <w:locked/>
    <w:rsid w:val="00E72D9B"/>
  </w:style>
  <w:style w:type="character" w:customStyle="1" w:styleId="scxw181190776">
    <w:name w:val="scxw181190776"/>
    <w:basedOn w:val="Domylnaczcionkaakapitu"/>
    <w:locked/>
    <w:rsid w:val="00E72D9B"/>
  </w:style>
  <w:style w:type="paragraph" w:customStyle="1" w:styleId="Default">
    <w:name w:val="Default"/>
    <w:locked/>
    <w:rsid w:val="00E72D9B"/>
    <w:pPr>
      <w:autoSpaceDE w:val="0"/>
      <w:autoSpaceDN w:val="0"/>
      <w:adjustRightInd w:val="0"/>
      <w:spacing w:after="0" w:line="240" w:lineRule="auto"/>
    </w:pPr>
    <w:rPr>
      <w:rFonts w:ascii="Arial" w:hAnsi="Arial" w:cs="Arial"/>
      <w:color w:val="000000"/>
      <w:sz w:val="24"/>
      <w:szCs w:val="24"/>
    </w:rPr>
  </w:style>
  <w:style w:type="character" w:customStyle="1" w:styleId="scxw123085457">
    <w:name w:val="scxw123085457"/>
    <w:basedOn w:val="Domylnaczcionkaakapitu"/>
    <w:locked/>
    <w:rsid w:val="00E72D9B"/>
  </w:style>
  <w:style w:type="character" w:customStyle="1" w:styleId="contextualspellingandgrammarerror">
    <w:name w:val="contextualspellingandgrammarerror"/>
    <w:basedOn w:val="Domylnaczcionkaakapitu"/>
    <w:locked/>
    <w:rsid w:val="00E72D9B"/>
  </w:style>
  <w:style w:type="character" w:customStyle="1" w:styleId="lrzxr">
    <w:name w:val="lrzxr"/>
    <w:basedOn w:val="Domylnaczcionkaakapitu"/>
    <w:locked/>
    <w:rsid w:val="00E72D9B"/>
  </w:style>
  <w:style w:type="paragraph" w:styleId="Spistreci3">
    <w:name w:val="toc 3"/>
    <w:basedOn w:val="Normalny"/>
    <w:next w:val="Normalny"/>
    <w:autoRedefine/>
    <w:uiPriority w:val="39"/>
    <w:unhideWhenUsed/>
    <w:locked/>
    <w:rsid w:val="004258FE"/>
    <w:pPr>
      <w:spacing w:after="100"/>
      <w:ind w:left="480"/>
    </w:pPr>
  </w:style>
  <w:style w:type="character" w:customStyle="1" w:styleId="highlight">
    <w:name w:val="highlight"/>
    <w:basedOn w:val="Domylnaczcionkaakapitu"/>
    <w:locked/>
    <w:rsid w:val="00BC2009"/>
  </w:style>
  <w:style w:type="character" w:customStyle="1" w:styleId="Nierozpoznanawzmianka1">
    <w:name w:val="Nierozpoznana wzmianka1"/>
    <w:basedOn w:val="Domylnaczcionkaakapitu"/>
    <w:uiPriority w:val="99"/>
    <w:semiHidden/>
    <w:unhideWhenUsed/>
    <w:locked/>
    <w:rsid w:val="001F3643"/>
    <w:rPr>
      <w:color w:val="605E5C"/>
      <w:shd w:val="clear" w:color="auto" w:fill="E1DFDD"/>
    </w:rPr>
  </w:style>
  <w:style w:type="character" w:styleId="UyteHipercze">
    <w:name w:val="FollowedHyperlink"/>
    <w:basedOn w:val="Domylnaczcionkaakapitu"/>
    <w:uiPriority w:val="99"/>
    <w:semiHidden/>
    <w:unhideWhenUsed/>
    <w:locked/>
    <w:rsid w:val="00D76D90"/>
    <w:rPr>
      <w:color w:val="954F72" w:themeColor="followedHyperlink"/>
      <w:u w:val="single"/>
    </w:rPr>
  </w:style>
  <w:style w:type="paragraph" w:styleId="Poprawka">
    <w:name w:val="Revision"/>
    <w:hidden/>
    <w:uiPriority w:val="99"/>
    <w:semiHidden/>
    <w:rsid w:val="003D4740"/>
    <w:pPr>
      <w:spacing w:after="0" w:line="240" w:lineRule="auto"/>
    </w:pPr>
    <w:rPr>
      <w:rFonts w:ascii="Arial" w:hAnsi="Arial"/>
      <w:sz w:val="24"/>
    </w:rPr>
  </w:style>
  <w:style w:type="character" w:customStyle="1" w:styleId="contentpasted0">
    <w:name w:val="contentpasted0"/>
    <w:basedOn w:val="Domylnaczcionkaakapitu"/>
    <w:uiPriority w:val="1"/>
    <w:locked/>
    <w:rsid w:val="1FEA527C"/>
  </w:style>
  <w:style w:type="paragraph" w:styleId="Legenda">
    <w:name w:val="caption"/>
    <w:basedOn w:val="Normalny"/>
    <w:next w:val="Normalny"/>
    <w:uiPriority w:val="35"/>
    <w:unhideWhenUsed/>
    <w:qFormat/>
    <w:locked/>
    <w:rsid w:val="00D90362"/>
    <w:pPr>
      <w:spacing w:after="200" w:line="240" w:lineRule="auto"/>
    </w:pPr>
    <w:rPr>
      <w:rFonts w:asciiTheme="minorHAnsi" w:hAnsiTheme="minorHAnsi"/>
      <w:i/>
      <w:iCs/>
      <w:color w:val="44546A" w:themeColor="text2"/>
      <w:sz w:val="18"/>
      <w:szCs w:val="18"/>
    </w:rPr>
  </w:style>
  <w:style w:type="character" w:customStyle="1" w:styleId="Nierozpoznanawzmianka2">
    <w:name w:val="Nierozpoznana wzmianka2"/>
    <w:basedOn w:val="Domylnaczcionkaakapitu"/>
    <w:uiPriority w:val="99"/>
    <w:semiHidden/>
    <w:unhideWhenUsed/>
    <w:locked/>
    <w:rsid w:val="00324342"/>
    <w:rPr>
      <w:color w:val="605E5C"/>
      <w:shd w:val="clear" w:color="auto" w:fill="E1DFDD"/>
    </w:rPr>
  </w:style>
  <w:style w:type="character" w:customStyle="1" w:styleId="ui-provider">
    <w:name w:val="ui-provider"/>
    <w:basedOn w:val="Domylnaczcionkaakapitu"/>
    <w:locked/>
    <w:rsid w:val="007E2BEE"/>
  </w:style>
  <w:style w:type="table" w:customStyle="1" w:styleId="Tabela-Siatka1">
    <w:name w:val="Tabela - Siatka1"/>
    <w:basedOn w:val="Standardowy"/>
    <w:next w:val="Tabela-Siatka"/>
    <w:uiPriority w:val="39"/>
    <w:locked/>
    <w:rsid w:val="00C025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locked/>
    <w:rsid w:val="006A4B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locked/>
    <w:rsid w:val="006A4B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zmianka1">
    <w:name w:val="Wzmianka1"/>
    <w:basedOn w:val="Domylnaczcionkaakapitu"/>
    <w:uiPriority w:val="99"/>
    <w:unhideWhenUsed/>
    <w:locked/>
    <w:rPr>
      <w:color w:val="2B579A"/>
      <w:shd w:val="clear" w:color="auto" w:fill="E6E6E6"/>
    </w:rPr>
  </w:style>
  <w:style w:type="character" w:customStyle="1" w:styleId="Nierozpoznanawzmianka3">
    <w:name w:val="Nierozpoznana wzmianka3"/>
    <w:basedOn w:val="Domylnaczcionkaakapitu"/>
    <w:uiPriority w:val="99"/>
    <w:semiHidden/>
    <w:unhideWhenUsed/>
    <w:locked/>
    <w:rsid w:val="00744A2C"/>
    <w:rPr>
      <w:color w:val="605E5C"/>
      <w:shd w:val="clear" w:color="auto" w:fill="E1DFDD"/>
    </w:rPr>
  </w:style>
  <w:style w:type="character" w:styleId="Nierozpoznanawzmianka">
    <w:name w:val="Unresolved Mention"/>
    <w:basedOn w:val="Domylnaczcionkaakapitu"/>
    <w:uiPriority w:val="99"/>
    <w:semiHidden/>
    <w:unhideWhenUsed/>
    <w:locked/>
    <w:rsid w:val="009A37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39443">
      <w:bodyDiv w:val="1"/>
      <w:marLeft w:val="0"/>
      <w:marRight w:val="0"/>
      <w:marTop w:val="0"/>
      <w:marBottom w:val="0"/>
      <w:divBdr>
        <w:top w:val="none" w:sz="0" w:space="0" w:color="auto"/>
        <w:left w:val="none" w:sz="0" w:space="0" w:color="auto"/>
        <w:bottom w:val="none" w:sz="0" w:space="0" w:color="auto"/>
        <w:right w:val="none" w:sz="0" w:space="0" w:color="auto"/>
      </w:divBdr>
    </w:div>
    <w:div w:id="196629759">
      <w:bodyDiv w:val="1"/>
      <w:marLeft w:val="0"/>
      <w:marRight w:val="0"/>
      <w:marTop w:val="0"/>
      <w:marBottom w:val="0"/>
      <w:divBdr>
        <w:top w:val="none" w:sz="0" w:space="0" w:color="auto"/>
        <w:left w:val="none" w:sz="0" w:space="0" w:color="auto"/>
        <w:bottom w:val="none" w:sz="0" w:space="0" w:color="auto"/>
        <w:right w:val="none" w:sz="0" w:space="0" w:color="auto"/>
      </w:divBdr>
    </w:div>
    <w:div w:id="339042586">
      <w:bodyDiv w:val="1"/>
      <w:marLeft w:val="0"/>
      <w:marRight w:val="0"/>
      <w:marTop w:val="0"/>
      <w:marBottom w:val="0"/>
      <w:divBdr>
        <w:top w:val="none" w:sz="0" w:space="0" w:color="auto"/>
        <w:left w:val="none" w:sz="0" w:space="0" w:color="auto"/>
        <w:bottom w:val="none" w:sz="0" w:space="0" w:color="auto"/>
        <w:right w:val="none" w:sz="0" w:space="0" w:color="auto"/>
      </w:divBdr>
    </w:div>
    <w:div w:id="1160390884">
      <w:bodyDiv w:val="1"/>
      <w:marLeft w:val="0"/>
      <w:marRight w:val="0"/>
      <w:marTop w:val="0"/>
      <w:marBottom w:val="0"/>
      <w:divBdr>
        <w:top w:val="none" w:sz="0" w:space="0" w:color="auto"/>
        <w:left w:val="none" w:sz="0" w:space="0" w:color="auto"/>
        <w:bottom w:val="none" w:sz="0" w:space="0" w:color="auto"/>
        <w:right w:val="none" w:sz="0" w:space="0" w:color="auto"/>
      </w:divBdr>
    </w:div>
    <w:div w:id="1246039838">
      <w:bodyDiv w:val="1"/>
      <w:marLeft w:val="0"/>
      <w:marRight w:val="0"/>
      <w:marTop w:val="0"/>
      <w:marBottom w:val="0"/>
      <w:divBdr>
        <w:top w:val="none" w:sz="0" w:space="0" w:color="auto"/>
        <w:left w:val="none" w:sz="0" w:space="0" w:color="auto"/>
        <w:bottom w:val="none" w:sz="0" w:space="0" w:color="auto"/>
        <w:right w:val="none" w:sz="0" w:space="0" w:color="auto"/>
      </w:divBdr>
      <w:divsChild>
        <w:div w:id="371273452">
          <w:marLeft w:val="0"/>
          <w:marRight w:val="0"/>
          <w:marTop w:val="0"/>
          <w:marBottom w:val="0"/>
          <w:divBdr>
            <w:top w:val="none" w:sz="0" w:space="0" w:color="auto"/>
            <w:left w:val="none" w:sz="0" w:space="0" w:color="auto"/>
            <w:bottom w:val="none" w:sz="0" w:space="0" w:color="auto"/>
            <w:right w:val="none" w:sz="0" w:space="0" w:color="auto"/>
          </w:divBdr>
        </w:div>
        <w:div w:id="135070962">
          <w:marLeft w:val="0"/>
          <w:marRight w:val="0"/>
          <w:marTop w:val="0"/>
          <w:marBottom w:val="0"/>
          <w:divBdr>
            <w:top w:val="none" w:sz="0" w:space="0" w:color="auto"/>
            <w:left w:val="none" w:sz="0" w:space="0" w:color="auto"/>
            <w:bottom w:val="none" w:sz="0" w:space="0" w:color="auto"/>
            <w:right w:val="none" w:sz="0" w:space="0" w:color="auto"/>
          </w:divBdr>
        </w:div>
        <w:div w:id="1996176930">
          <w:marLeft w:val="0"/>
          <w:marRight w:val="0"/>
          <w:marTop w:val="0"/>
          <w:marBottom w:val="0"/>
          <w:divBdr>
            <w:top w:val="none" w:sz="0" w:space="0" w:color="auto"/>
            <w:left w:val="none" w:sz="0" w:space="0" w:color="auto"/>
            <w:bottom w:val="none" w:sz="0" w:space="0" w:color="auto"/>
            <w:right w:val="none" w:sz="0" w:space="0" w:color="auto"/>
          </w:divBdr>
        </w:div>
      </w:divsChild>
    </w:div>
    <w:div w:id="1498227120">
      <w:bodyDiv w:val="1"/>
      <w:marLeft w:val="0"/>
      <w:marRight w:val="0"/>
      <w:marTop w:val="0"/>
      <w:marBottom w:val="0"/>
      <w:divBdr>
        <w:top w:val="none" w:sz="0" w:space="0" w:color="auto"/>
        <w:left w:val="none" w:sz="0" w:space="0" w:color="auto"/>
        <w:bottom w:val="none" w:sz="0" w:space="0" w:color="auto"/>
        <w:right w:val="none" w:sz="0" w:space="0" w:color="auto"/>
      </w:divBdr>
      <w:divsChild>
        <w:div w:id="1232891435">
          <w:marLeft w:val="0"/>
          <w:marRight w:val="0"/>
          <w:marTop w:val="72"/>
          <w:marBottom w:val="0"/>
          <w:divBdr>
            <w:top w:val="none" w:sz="0" w:space="0" w:color="auto"/>
            <w:left w:val="none" w:sz="0" w:space="0" w:color="auto"/>
            <w:bottom w:val="none" w:sz="0" w:space="0" w:color="auto"/>
            <w:right w:val="none" w:sz="0" w:space="0" w:color="auto"/>
          </w:divBdr>
          <w:divsChild>
            <w:div w:id="1127971417">
              <w:marLeft w:val="0"/>
              <w:marRight w:val="0"/>
              <w:marTop w:val="0"/>
              <w:marBottom w:val="0"/>
              <w:divBdr>
                <w:top w:val="none" w:sz="0" w:space="0" w:color="auto"/>
                <w:left w:val="none" w:sz="0" w:space="0" w:color="auto"/>
                <w:bottom w:val="none" w:sz="0" w:space="0" w:color="auto"/>
                <w:right w:val="none" w:sz="0" w:space="0" w:color="auto"/>
              </w:divBdr>
            </w:div>
          </w:divsChild>
        </w:div>
        <w:div w:id="1528327204">
          <w:marLeft w:val="0"/>
          <w:marRight w:val="0"/>
          <w:marTop w:val="72"/>
          <w:marBottom w:val="0"/>
          <w:divBdr>
            <w:top w:val="none" w:sz="0" w:space="0" w:color="auto"/>
            <w:left w:val="none" w:sz="0" w:space="0" w:color="auto"/>
            <w:bottom w:val="none" w:sz="0" w:space="0" w:color="auto"/>
            <w:right w:val="none" w:sz="0" w:space="0" w:color="auto"/>
          </w:divBdr>
          <w:divsChild>
            <w:div w:id="55373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08054">
      <w:bodyDiv w:val="1"/>
      <w:marLeft w:val="0"/>
      <w:marRight w:val="0"/>
      <w:marTop w:val="0"/>
      <w:marBottom w:val="0"/>
      <w:divBdr>
        <w:top w:val="none" w:sz="0" w:space="0" w:color="auto"/>
        <w:left w:val="none" w:sz="0" w:space="0" w:color="auto"/>
        <w:bottom w:val="none" w:sz="0" w:space="0" w:color="auto"/>
        <w:right w:val="none" w:sz="0" w:space="0" w:color="auto"/>
      </w:divBdr>
    </w:div>
    <w:div w:id="1832981336">
      <w:bodyDiv w:val="1"/>
      <w:marLeft w:val="0"/>
      <w:marRight w:val="0"/>
      <w:marTop w:val="0"/>
      <w:marBottom w:val="0"/>
      <w:divBdr>
        <w:top w:val="none" w:sz="0" w:space="0" w:color="auto"/>
        <w:left w:val="none" w:sz="0" w:space="0" w:color="auto"/>
        <w:bottom w:val="none" w:sz="0" w:space="0" w:color="auto"/>
        <w:right w:val="none" w:sz="0" w:space="0" w:color="auto"/>
      </w:divBdr>
    </w:div>
    <w:div w:id="202821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hyperlink" Target="https://funduszeue.slaskie.pl/czytaj/dane_osobowe_FESL" TargetMode="External"/><Relationship Id="rId3" Type="http://schemas.openxmlformats.org/officeDocument/2006/relationships/customXml" Target="../customXml/item3.xml"/><Relationship Id="rId21" Type="http://schemas.openxmlformats.org/officeDocument/2006/relationships/hyperlink" Target="https://funduszeue.slaskie.pl/dokument/szop_fesl_2021_2027_v14"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file:///C:/Users/dabrowskak/Downloads/www.funduszeue.slaskie.pl" TargetMode="External"/><Relationship Id="rId25" Type="http://schemas.openxmlformats.org/officeDocument/2006/relationships/hyperlink" Target="mailto:lsi2021@slaskie.pl" TargetMode="External"/><Relationship Id="rId2" Type="http://schemas.openxmlformats.org/officeDocument/2006/relationships/customXml" Target="../customXml/item2.xml"/><Relationship Id="rId16" Type="http://schemas.openxmlformats.org/officeDocument/2006/relationships/hyperlink" Target="https://lsi2021-szkol.slaskie.pl/" TargetMode="External"/><Relationship Id="rId20" Type="http://schemas.openxmlformats.org/officeDocument/2006/relationships/hyperlink" Target="mailto:efrr@slaskie.pl?subject=Mail%20do%20ION"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srodowisko_fr@slaskie.pl"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epuap.gov.pl/" TargetMode="External"/><Relationship Id="rId23" Type="http://schemas.openxmlformats.org/officeDocument/2006/relationships/hyperlink" Target="mailto:lsifr@slaskie.pl" TargetMode="Externa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lsi2021.slaskie.pl/" TargetMode="External"/><Relationship Id="rId27" Type="http://schemas.openxmlformats.org/officeDocument/2006/relationships/hyperlink" Target="https://www.gov.pl/web/fundusze-regiony/wytyczne-na-lata-2021-2027" TargetMode="External"/><Relationship Id="rId30"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D091D2838DF0DC4EB5843F8066A18250" ma:contentTypeVersion="12" ma:contentTypeDescription="Utwórz nowy dokument." ma:contentTypeScope="" ma:versionID="a9a567a046376d7cb2109bcc35bf0142">
  <xsd:schema xmlns:xsd="http://www.w3.org/2001/XMLSchema" xmlns:xs="http://www.w3.org/2001/XMLSchema" xmlns:p="http://schemas.microsoft.com/office/2006/metadata/properties" xmlns:ns2="ea1f0649-767e-4101-ac42-4c88ca8afb40" xmlns:ns3="67045f44-ec46-4ccc-a0f5-6e6600517be9" targetNamespace="http://schemas.microsoft.com/office/2006/metadata/properties" ma:root="true" ma:fieldsID="6b1b6c1fbfc0062ac6d3e9d2d7e0fee0" ns2:_="" ns3:_="">
    <xsd:import namespace="ea1f0649-767e-4101-ac42-4c88ca8afb40"/>
    <xsd:import namespace="67045f44-ec46-4ccc-a0f5-6e6600517b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1f0649-767e-4101-ac42-4c88ca8afb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Tagi obrazów" ma:readOnly="false" ma:fieldId="{5cf76f15-5ced-4ddc-b409-7134ff3c332f}" ma:taxonomyMulti="true" ma:sspId="54914f52-495d-4bb6-95e8-b9da89695b2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045f44-ec46-4ccc-a0f5-6e6600517be9"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5" nillable="true" ma:displayName="Taxonomy Catch All Column" ma:hidden="true" ma:list="{da4e68eb-322a-44de-8ea4-47569f430f32}" ma:internalName="TaxCatchAll" ma:showField="CatchAllData" ma:web="67045f44-ec46-4ccc-a0f5-6e6600517b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7045f44-ec46-4ccc-a0f5-6e6600517be9"/>
    <lcf76f155ced4ddcb4097134ff3c332f xmlns="ea1f0649-767e-4101-ac42-4c88ca8afb4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928819-2956-42EF-B18B-BB2F12D58AEC}">
  <ds:schemaRefs>
    <ds:schemaRef ds:uri="http://schemas.microsoft.com/sharepoint/v3/contenttype/forms"/>
  </ds:schemaRefs>
</ds:datastoreItem>
</file>

<file path=customXml/itemProps2.xml><?xml version="1.0" encoding="utf-8"?>
<ds:datastoreItem xmlns:ds="http://schemas.openxmlformats.org/officeDocument/2006/customXml" ds:itemID="{9FC9C032-661D-459E-B7C3-1A975D5B6319}">
  <ds:schemaRefs>
    <ds:schemaRef ds:uri="http://schemas.openxmlformats.org/officeDocument/2006/bibliography"/>
  </ds:schemaRefs>
</ds:datastoreItem>
</file>

<file path=customXml/itemProps3.xml><?xml version="1.0" encoding="utf-8"?>
<ds:datastoreItem xmlns:ds="http://schemas.openxmlformats.org/officeDocument/2006/customXml" ds:itemID="{9474DBF3-170E-43FE-8B48-FBE85D942F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1f0649-767e-4101-ac42-4c88ca8afb40"/>
    <ds:schemaRef ds:uri="67045f44-ec46-4ccc-a0f5-6e6600517b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23180C-95E3-4F2A-BA3C-EC44D3844849}">
  <ds:schemaRefs>
    <ds:schemaRef ds:uri="http://schemas.microsoft.com/office/2006/metadata/properties"/>
    <ds:schemaRef ds:uri="http://schemas.microsoft.com/office/infopath/2007/PartnerControls"/>
    <ds:schemaRef ds:uri="67045f44-ec46-4ccc-a0f5-6e6600517be9"/>
    <ds:schemaRef ds:uri="ea1f0649-767e-4101-ac42-4c88ca8afb40"/>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41</Pages>
  <Words>8572</Words>
  <Characters>51434</Characters>
  <Application>Microsoft Office Word</Application>
  <DocSecurity>0</DocSecurity>
  <Lines>428</Lines>
  <Paragraphs>119</Paragraphs>
  <ScaleCrop>false</ScaleCrop>
  <HeadingPairs>
    <vt:vector size="2" baseType="variant">
      <vt:variant>
        <vt:lpstr>Tytuł</vt:lpstr>
      </vt:variant>
      <vt:variant>
        <vt:i4>1</vt:i4>
      </vt:variant>
    </vt:vector>
  </HeadingPairs>
  <TitlesOfParts>
    <vt:vector size="1" baseType="lpstr">
      <vt:lpstr>Regulamin wyboru projektów w sposób konkurencyjny z FE SL 2021-2027</vt:lpstr>
    </vt:vector>
  </TitlesOfParts>
  <Company/>
  <LinksUpToDate>false</LinksUpToDate>
  <CharactersWithSpaces>59887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wyboru projektów w sposób konkurencyjny z FE SL 2021-2027</dc:title>
  <dc:subject>Działanie 8.3 Infrastruktura szkolnictwa zawodowego - ZIT</dc:subject>
  <dc:creator>Musiał Ewelina</dc:creator>
  <cp:keywords>FE SL</cp:keywords>
  <dc:description/>
  <cp:lastModifiedBy>Rumpfelt Hanna</cp:lastModifiedBy>
  <cp:revision>11</cp:revision>
  <dcterms:created xsi:type="dcterms:W3CDTF">2025-01-27T13:23:00Z</dcterms:created>
  <dcterms:modified xsi:type="dcterms:W3CDTF">2026-04-24T07:46:00Z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0x010100D091D2838DF0DC4EB5843F8066A18250</vt:lpwstr>
  </property>
  <property fmtid="{D5CDD505-2E9C-101B-9397-08002B2CF9AE}" pid="3" name="MediaServiceImageTags">
    <vt:lpwstr/>
  </property>
</Properties>
</file>