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B4F29" w14:textId="77777777" w:rsidR="00E758CB" w:rsidRPr="003A36A3" w:rsidRDefault="00E758CB" w:rsidP="003A36A3">
      <w:pPr>
        <w:suppressAutoHyphens/>
        <w:spacing w:after="0" w:line="360" w:lineRule="auto"/>
        <w:rPr>
          <w:rFonts w:ascii="Arial" w:hAnsi="Arial" w:cs="Arial"/>
          <w:color w:val="000000"/>
        </w:rPr>
      </w:pPr>
      <w:r w:rsidRPr="003A36A3">
        <w:rPr>
          <w:rFonts w:ascii="Arial" w:hAnsi="Arial" w:cs="Arial"/>
          <w:color w:val="000000"/>
        </w:rPr>
        <w:t>Wykaz zmian</w:t>
      </w:r>
      <w:r w:rsidR="00346CE5">
        <w:rPr>
          <w:rFonts w:ascii="Arial" w:hAnsi="Arial" w:cs="Arial"/>
          <w:color w:val="000000"/>
        </w:rPr>
        <w:t xml:space="preserve"> do pakietu aplikacyjnego dla naboru nr </w:t>
      </w:r>
      <w:r w:rsidR="00346CE5" w:rsidRPr="00346CE5">
        <w:rPr>
          <w:rFonts w:ascii="Arial" w:hAnsi="Arial" w:cs="Arial"/>
          <w:color w:val="000000"/>
        </w:rPr>
        <w:t>FESL-10.0</w:t>
      </w:r>
      <w:r w:rsidR="00123CA0">
        <w:rPr>
          <w:rFonts w:ascii="Arial" w:hAnsi="Arial" w:cs="Arial"/>
          <w:color w:val="000000"/>
        </w:rPr>
        <w:t>3</w:t>
      </w:r>
      <w:r w:rsidR="00346CE5" w:rsidRPr="00346CE5">
        <w:rPr>
          <w:rFonts w:ascii="Arial" w:hAnsi="Arial" w:cs="Arial"/>
          <w:color w:val="000000"/>
        </w:rPr>
        <w:t>.IP.01-1</w:t>
      </w:r>
      <w:r w:rsidR="00123CA0">
        <w:rPr>
          <w:rFonts w:ascii="Arial" w:hAnsi="Arial" w:cs="Arial"/>
          <w:color w:val="000000"/>
        </w:rPr>
        <w:t>87</w:t>
      </w:r>
      <w:r w:rsidR="00346CE5" w:rsidRPr="00346CE5">
        <w:rPr>
          <w:rFonts w:ascii="Arial" w:hAnsi="Arial" w:cs="Arial"/>
          <w:color w:val="000000"/>
        </w:rPr>
        <w:t>/2</w:t>
      </w:r>
      <w:r w:rsidR="00123CA0">
        <w:rPr>
          <w:rFonts w:ascii="Arial" w:hAnsi="Arial" w:cs="Arial"/>
          <w:color w:val="000000"/>
        </w:rPr>
        <w:t>5</w:t>
      </w:r>
    </w:p>
    <w:p w14:paraId="55F8CBCF" w14:textId="77777777" w:rsidR="00D4746D" w:rsidRPr="003A36A3" w:rsidRDefault="00D4746D" w:rsidP="003A36A3">
      <w:pPr>
        <w:spacing w:after="0" w:line="360" w:lineRule="auto"/>
        <w:rPr>
          <w:rFonts w:ascii="Arial" w:hAnsi="Arial" w:cs="Arial"/>
          <w:color w:val="000000"/>
        </w:rPr>
      </w:pPr>
    </w:p>
    <w:tbl>
      <w:tblPr>
        <w:tblW w:w="144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9"/>
        <w:gridCol w:w="2127"/>
        <w:gridCol w:w="3970"/>
        <w:gridCol w:w="3970"/>
        <w:gridCol w:w="3404"/>
      </w:tblGrid>
      <w:tr w:rsidR="00C360A4" w:rsidRPr="003A36A3" w14:paraId="60CC9C43" w14:textId="77777777" w:rsidTr="002D3093">
        <w:tc>
          <w:tcPr>
            <w:tcW w:w="989" w:type="dxa"/>
            <w:vAlign w:val="center"/>
          </w:tcPr>
          <w:p w14:paraId="44AF9E0A" w14:textId="77777777" w:rsidR="00D4746D" w:rsidRPr="003A36A3" w:rsidRDefault="00D4746D" w:rsidP="003A36A3">
            <w:pPr>
              <w:tabs>
                <w:tab w:val="left" w:pos="255"/>
              </w:tabs>
              <w:spacing w:after="0" w:line="360" w:lineRule="auto"/>
              <w:rPr>
                <w:rFonts w:ascii="Arial" w:hAnsi="Arial" w:cs="Arial"/>
                <w:color w:val="000000"/>
              </w:rPr>
            </w:pPr>
            <w:r w:rsidRPr="003A36A3">
              <w:rPr>
                <w:rFonts w:ascii="Arial" w:hAnsi="Arial" w:cs="Arial"/>
                <w:color w:val="000000"/>
              </w:rPr>
              <w:t>Lp.</w:t>
            </w:r>
          </w:p>
        </w:tc>
        <w:tc>
          <w:tcPr>
            <w:tcW w:w="2127" w:type="dxa"/>
            <w:vAlign w:val="center"/>
          </w:tcPr>
          <w:p w14:paraId="204EB74F" w14:textId="77777777" w:rsidR="00D4746D" w:rsidRPr="003A36A3" w:rsidRDefault="00274C84" w:rsidP="003A36A3">
            <w:pPr>
              <w:spacing w:after="0" w:line="360" w:lineRule="auto"/>
              <w:rPr>
                <w:rFonts w:ascii="Arial" w:hAnsi="Arial" w:cs="Arial"/>
                <w:color w:val="000000"/>
              </w:rPr>
            </w:pPr>
            <w:r w:rsidRPr="003A36A3">
              <w:rPr>
                <w:rFonts w:ascii="Arial" w:hAnsi="Arial" w:cs="Arial"/>
                <w:color w:val="000000"/>
              </w:rPr>
              <w:t>Dokument, rozdział</w:t>
            </w:r>
            <w:r w:rsidR="002D1F65" w:rsidRPr="003A36A3">
              <w:rPr>
                <w:rFonts w:ascii="Arial" w:hAnsi="Arial" w:cs="Arial"/>
                <w:color w:val="000000"/>
              </w:rPr>
              <w:t xml:space="preserve">, </w:t>
            </w:r>
            <w:r w:rsidRPr="003A36A3">
              <w:rPr>
                <w:rFonts w:ascii="Arial" w:hAnsi="Arial" w:cs="Arial"/>
                <w:color w:val="000000"/>
              </w:rPr>
              <w:t xml:space="preserve">podrozdział, </w:t>
            </w:r>
            <w:r w:rsidR="00FA733C" w:rsidRPr="003A36A3">
              <w:rPr>
                <w:rFonts w:ascii="Arial" w:hAnsi="Arial" w:cs="Arial"/>
                <w:color w:val="000000"/>
              </w:rPr>
              <w:t xml:space="preserve">pkt, </w:t>
            </w:r>
            <w:r w:rsidR="00D4746D" w:rsidRPr="003A36A3">
              <w:rPr>
                <w:rFonts w:ascii="Arial" w:hAnsi="Arial" w:cs="Arial"/>
                <w:color w:val="000000"/>
              </w:rPr>
              <w:t>nr str.</w:t>
            </w:r>
          </w:p>
        </w:tc>
        <w:tc>
          <w:tcPr>
            <w:tcW w:w="3970" w:type="dxa"/>
            <w:vAlign w:val="center"/>
          </w:tcPr>
          <w:p w14:paraId="06DB04BB" w14:textId="77777777" w:rsidR="00D4746D" w:rsidRPr="003A36A3" w:rsidRDefault="00D4746D" w:rsidP="003A36A3">
            <w:pPr>
              <w:spacing w:after="0" w:line="360" w:lineRule="auto"/>
              <w:rPr>
                <w:rFonts w:ascii="Arial" w:hAnsi="Arial" w:cs="Arial"/>
                <w:color w:val="000000"/>
              </w:rPr>
            </w:pPr>
            <w:r w:rsidRPr="003A36A3">
              <w:rPr>
                <w:rFonts w:ascii="Arial" w:hAnsi="Arial" w:cs="Arial"/>
                <w:color w:val="000000"/>
              </w:rPr>
              <w:t>Dotychczasowy zapis</w:t>
            </w:r>
          </w:p>
        </w:tc>
        <w:tc>
          <w:tcPr>
            <w:tcW w:w="3970" w:type="dxa"/>
            <w:vAlign w:val="center"/>
          </w:tcPr>
          <w:p w14:paraId="1B5121CC" w14:textId="77777777" w:rsidR="00D4746D" w:rsidRPr="003A36A3" w:rsidRDefault="00D4746D" w:rsidP="003A36A3">
            <w:pPr>
              <w:spacing w:after="0" w:line="360" w:lineRule="auto"/>
              <w:rPr>
                <w:rFonts w:ascii="Arial" w:hAnsi="Arial" w:cs="Arial"/>
                <w:color w:val="000000"/>
              </w:rPr>
            </w:pPr>
            <w:r w:rsidRPr="003A36A3">
              <w:rPr>
                <w:rFonts w:ascii="Arial" w:hAnsi="Arial" w:cs="Arial"/>
                <w:color w:val="000000"/>
              </w:rPr>
              <w:t>Nowy zapis</w:t>
            </w:r>
          </w:p>
        </w:tc>
        <w:tc>
          <w:tcPr>
            <w:tcW w:w="3404" w:type="dxa"/>
            <w:vAlign w:val="center"/>
          </w:tcPr>
          <w:p w14:paraId="128A5ADD" w14:textId="77777777" w:rsidR="00D4746D" w:rsidRPr="003A36A3" w:rsidRDefault="00D4746D" w:rsidP="003A36A3">
            <w:pPr>
              <w:spacing w:after="0" w:line="360" w:lineRule="auto"/>
              <w:rPr>
                <w:rFonts w:ascii="Arial" w:hAnsi="Arial" w:cs="Arial"/>
                <w:color w:val="000000"/>
              </w:rPr>
            </w:pPr>
            <w:r w:rsidRPr="003A36A3">
              <w:rPr>
                <w:rFonts w:ascii="Arial" w:hAnsi="Arial" w:cs="Arial"/>
                <w:color w:val="000000"/>
              </w:rPr>
              <w:t>Uzasadnienie</w:t>
            </w:r>
          </w:p>
        </w:tc>
      </w:tr>
      <w:tr w:rsidR="00352721" w:rsidRPr="003A36A3" w14:paraId="4172DF0A" w14:textId="77777777" w:rsidTr="00852133">
        <w:trPr>
          <w:trHeight w:val="5788"/>
        </w:trPr>
        <w:tc>
          <w:tcPr>
            <w:tcW w:w="989" w:type="dxa"/>
            <w:vAlign w:val="center"/>
          </w:tcPr>
          <w:p w14:paraId="24939739" w14:textId="77777777" w:rsidR="00352721" w:rsidRPr="00123CA0" w:rsidRDefault="00352721" w:rsidP="002B3EA4">
            <w:pPr>
              <w:pStyle w:val="Akapitzlist"/>
              <w:numPr>
                <w:ilvl w:val="0"/>
                <w:numId w:val="9"/>
              </w:numPr>
              <w:spacing w:before="120"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4D1D3A3A" w14:textId="2000823F" w:rsidR="00352721" w:rsidRPr="00852133" w:rsidRDefault="004B30A2" w:rsidP="004B30A2">
            <w:pPr>
              <w:pStyle w:val="Tytu"/>
              <w:spacing w:before="240" w:line="360" w:lineRule="auto"/>
              <w:jc w:val="left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  <w:t xml:space="preserve">Załącznik nr 2 – Regulamin wyboru projektów - </w:t>
            </w:r>
            <w:r w:rsidR="00352721"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  <w:t>strona</w:t>
            </w:r>
            <w:r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  <w:t xml:space="preserve"> nr 1</w:t>
            </w:r>
          </w:p>
        </w:tc>
        <w:tc>
          <w:tcPr>
            <w:tcW w:w="3970" w:type="dxa"/>
            <w:vAlign w:val="center"/>
          </w:tcPr>
          <w:p w14:paraId="754F98B6" w14:textId="77777777" w:rsidR="00352721" w:rsidRPr="00BD1B20" w:rsidRDefault="00352721" w:rsidP="00BD1B20">
            <w:pPr>
              <w:pStyle w:val="Tytu"/>
              <w:spacing w:before="240" w:line="360" w:lineRule="auto"/>
              <w:jc w:val="left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  <w:r w:rsidRPr="00BD1B20"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  <w:t xml:space="preserve">Chorzów, </w:t>
            </w:r>
            <w:r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  <w:t>czerwiec</w:t>
            </w:r>
            <w:r w:rsidRPr="00BD1B20"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  <w:t xml:space="preserve"> 2025</w:t>
            </w:r>
          </w:p>
        </w:tc>
        <w:tc>
          <w:tcPr>
            <w:tcW w:w="3970" w:type="dxa"/>
            <w:vAlign w:val="center"/>
          </w:tcPr>
          <w:p w14:paraId="09A26F90" w14:textId="77777777" w:rsidR="00352721" w:rsidRDefault="00352721" w:rsidP="00852133">
            <w:pPr>
              <w:suppressAutoHyphens/>
              <w:spacing w:after="120" w:line="360" w:lineRule="auto"/>
              <w:rPr>
                <w:rFonts w:ascii="Arial" w:hAnsi="Arial" w:cs="Arial"/>
                <w:color w:val="000000"/>
              </w:rPr>
            </w:pPr>
          </w:p>
          <w:p w14:paraId="379E9B17" w14:textId="77777777" w:rsidR="00352721" w:rsidRPr="00BD1B20" w:rsidRDefault="00352721" w:rsidP="00852133">
            <w:pPr>
              <w:suppressAutoHyphens/>
              <w:spacing w:after="120" w:line="360" w:lineRule="auto"/>
              <w:rPr>
                <w:rFonts w:ascii="Arial" w:hAnsi="Arial" w:cs="Arial"/>
                <w:color w:val="000000"/>
              </w:rPr>
            </w:pPr>
            <w:r w:rsidRPr="00BD1B20">
              <w:rPr>
                <w:rFonts w:ascii="Arial" w:hAnsi="Arial" w:cs="Arial"/>
                <w:color w:val="000000"/>
              </w:rPr>
              <w:t>Chorzów, październik 2025</w:t>
            </w:r>
          </w:p>
        </w:tc>
        <w:tc>
          <w:tcPr>
            <w:tcW w:w="3404" w:type="dxa"/>
            <w:vAlign w:val="center"/>
          </w:tcPr>
          <w:p w14:paraId="5AB08889" w14:textId="77777777" w:rsidR="00352721" w:rsidRDefault="00352721" w:rsidP="003A36A3">
            <w:pPr>
              <w:pStyle w:val="Default"/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Zmiana wynikająca z aktualizacji dokumentu.</w:t>
            </w:r>
          </w:p>
        </w:tc>
      </w:tr>
      <w:tr w:rsidR="00C360A4" w:rsidRPr="003A36A3" w14:paraId="2D42B65D" w14:textId="77777777" w:rsidTr="00852133">
        <w:trPr>
          <w:trHeight w:val="5788"/>
        </w:trPr>
        <w:tc>
          <w:tcPr>
            <w:tcW w:w="989" w:type="dxa"/>
            <w:vAlign w:val="center"/>
          </w:tcPr>
          <w:p w14:paraId="6EE3525B" w14:textId="77777777" w:rsidR="00123CA0" w:rsidRPr="00123CA0" w:rsidRDefault="00123CA0" w:rsidP="002B3EA4">
            <w:pPr>
              <w:pStyle w:val="Akapitzlist"/>
              <w:numPr>
                <w:ilvl w:val="0"/>
                <w:numId w:val="9"/>
              </w:numPr>
              <w:spacing w:before="120"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21DB5117" w14:textId="76D65AC7" w:rsidR="002360CA" w:rsidRPr="00123CA0" w:rsidRDefault="00E10419" w:rsidP="003A36A3">
            <w:pPr>
              <w:pStyle w:val="Tytu"/>
              <w:spacing w:before="240" w:line="360" w:lineRule="auto"/>
              <w:jc w:val="left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  <w:t>Załącznik nr 2 -Regulamin wyboru</w:t>
            </w:r>
            <w:r w:rsidRPr="00852133"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852133" w:rsidRPr="00852133"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  <w:t>projektów 5.2</w:t>
            </w:r>
            <w:r w:rsidR="00852133" w:rsidRPr="00852133"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  <w:tab/>
              <w:t>Opis procedury oceny projektów</w:t>
            </w:r>
            <w:r w:rsidR="00852133"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  <w:t xml:space="preserve">, </w:t>
            </w:r>
            <w:r w:rsidR="00852133" w:rsidRPr="00852133"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  <w:t>5.2.1</w:t>
            </w:r>
            <w:r w:rsidR="00852133"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852133" w:rsidRPr="00852133"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  <w:t>Etap oceny spełnienia kryteriów formalnych</w:t>
            </w:r>
            <w:r w:rsidR="00852133"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  <w:t>, pkt. 3, str. 44, przypis 8</w:t>
            </w:r>
          </w:p>
          <w:p w14:paraId="75C2A5B6" w14:textId="77777777" w:rsidR="00C360A4" w:rsidRPr="00123CA0" w:rsidRDefault="00C360A4" w:rsidP="003A36A3">
            <w:pPr>
              <w:pStyle w:val="Tytu"/>
              <w:spacing w:before="240" w:line="360" w:lineRule="auto"/>
              <w:jc w:val="left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70" w:type="dxa"/>
            <w:vAlign w:val="center"/>
          </w:tcPr>
          <w:p w14:paraId="475C2676" w14:textId="77777777" w:rsidR="00C360A4" w:rsidRPr="00123CA0" w:rsidRDefault="00852133" w:rsidP="00852133">
            <w:pPr>
              <w:suppressAutoHyphens/>
              <w:spacing w:after="120" w:line="360" w:lineRule="auto"/>
              <w:rPr>
                <w:rFonts w:ascii="Arial" w:eastAsia="Times New Roman" w:hAnsi="Arial" w:cs="Arial"/>
                <w:color w:val="000000"/>
                <w:lang w:eastAsia="ar-SA" w:bidi="pl-PL"/>
              </w:rPr>
            </w:pPr>
            <w:r>
              <w:rPr>
                <w:rFonts w:ascii="Arial" w:eastAsia="Times New Roman" w:hAnsi="Arial" w:cs="Arial"/>
                <w:bCs/>
                <w:lang w:eastAsia="pl-PL"/>
              </w:rPr>
              <w:t>D</w:t>
            </w:r>
            <w:r w:rsidRPr="00852133">
              <w:rPr>
                <w:rFonts w:ascii="Arial" w:eastAsia="Times New Roman" w:hAnsi="Arial" w:cs="Arial"/>
                <w:bCs/>
                <w:lang w:eastAsia="pl-PL"/>
              </w:rPr>
              <w:t>ecyzją Dyrektora ION możliwa jest ocena spełnienia kryteriów formalnych dokonywana przez jednego pracownika, będącego członkiem KOP.</w:t>
            </w:r>
          </w:p>
        </w:tc>
        <w:tc>
          <w:tcPr>
            <w:tcW w:w="3970" w:type="dxa"/>
            <w:vAlign w:val="center"/>
          </w:tcPr>
          <w:p w14:paraId="353C53B6" w14:textId="77777777" w:rsidR="00C360A4" w:rsidRPr="00123CA0" w:rsidRDefault="0078194A" w:rsidP="00852133">
            <w:pPr>
              <w:suppressAutoHyphens/>
              <w:spacing w:after="120" w:line="360" w:lineRule="auto"/>
              <w:rPr>
                <w:rFonts w:ascii="Arial" w:eastAsia="Times New Roman" w:hAnsi="Arial" w:cs="Arial"/>
                <w:color w:val="000000"/>
                <w:lang w:eastAsia="ar-SA" w:bidi="pl-PL"/>
              </w:rPr>
            </w:pPr>
            <w:r>
              <w:rPr>
                <w:rFonts w:ascii="Arial" w:eastAsia="Times New Roman" w:hAnsi="Arial" w:cs="Arial"/>
                <w:bCs/>
                <w:lang w:eastAsia="pl-PL"/>
              </w:rPr>
              <w:t>Z zastrzeżeniem, że o</w:t>
            </w:r>
            <w:r w:rsidR="00852133" w:rsidRPr="00852133">
              <w:rPr>
                <w:rFonts w:ascii="Arial" w:eastAsia="Times New Roman" w:hAnsi="Arial" w:cs="Arial"/>
                <w:bCs/>
                <w:lang w:eastAsia="pl-PL"/>
              </w:rPr>
              <w:t>cena spełnienia kryteriów formalnych pierwszej wersji wniosku o dofinansowanie dokonywana jest przez jednego pracownika, będącego członkiem KOP. Wyjątek stanowi sytuacja, gdy ocena pierwszej wersji wniosku skutkuje negatywną/pozytywną oceną formalną – obowiązuje zasada „dwóch par oczu”. Druga i każda kolejna wersja wniosku o dofinansowanie oceniana jest zgodnie z zasadą „dwóch par oczu”.</w:t>
            </w:r>
          </w:p>
        </w:tc>
        <w:tc>
          <w:tcPr>
            <w:tcW w:w="3404" w:type="dxa"/>
            <w:vAlign w:val="center"/>
          </w:tcPr>
          <w:p w14:paraId="66643499" w14:textId="77777777" w:rsidR="00C360A4" w:rsidRPr="00123CA0" w:rsidRDefault="00852133" w:rsidP="003A36A3">
            <w:pPr>
              <w:pStyle w:val="Default"/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Celem wprowadzenia zmian</w:t>
            </w:r>
            <w:r w:rsidR="0078194A">
              <w:rPr>
                <w:rFonts w:ascii="Arial" w:hAnsi="Arial" w:cs="Arial"/>
                <w:sz w:val="22"/>
                <w:szCs w:val="22"/>
              </w:rPr>
              <w:t>y</w:t>
            </w:r>
            <w:r>
              <w:rPr>
                <w:rFonts w:ascii="Arial" w:hAnsi="Arial" w:cs="Arial"/>
                <w:sz w:val="22"/>
                <w:szCs w:val="22"/>
              </w:rPr>
              <w:t xml:space="preserve"> jest dostosowanie zasad procedury wyboru projektów do potrzeb zapewnienia efektywnej realizacji </w:t>
            </w:r>
            <w:r w:rsidR="0078194A">
              <w:rPr>
                <w:rFonts w:ascii="Arial" w:hAnsi="Arial" w:cs="Arial"/>
                <w:sz w:val="22"/>
                <w:szCs w:val="22"/>
              </w:rPr>
              <w:t xml:space="preserve">procesu wyboru </w:t>
            </w:r>
            <w:r>
              <w:rPr>
                <w:rFonts w:ascii="Arial" w:hAnsi="Arial" w:cs="Arial"/>
                <w:sz w:val="22"/>
                <w:szCs w:val="22"/>
              </w:rPr>
              <w:t xml:space="preserve">oraz zachowania terminów określonych w dokumentacji </w:t>
            </w:r>
            <w:r w:rsidR="0078194A">
              <w:rPr>
                <w:rFonts w:ascii="Arial" w:hAnsi="Arial" w:cs="Arial"/>
                <w:sz w:val="22"/>
                <w:szCs w:val="22"/>
              </w:rPr>
              <w:t>dla naboru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8814AD" w:rsidRPr="003A36A3" w14:paraId="62B6AFE2" w14:textId="77777777" w:rsidTr="00852133">
        <w:trPr>
          <w:trHeight w:val="5788"/>
        </w:trPr>
        <w:tc>
          <w:tcPr>
            <w:tcW w:w="989" w:type="dxa"/>
            <w:vAlign w:val="center"/>
          </w:tcPr>
          <w:p w14:paraId="735ACD06" w14:textId="77777777" w:rsidR="008814AD" w:rsidRPr="00123CA0" w:rsidRDefault="008814AD" w:rsidP="002B3EA4">
            <w:pPr>
              <w:pStyle w:val="Akapitzlist"/>
              <w:numPr>
                <w:ilvl w:val="0"/>
                <w:numId w:val="9"/>
              </w:numPr>
              <w:spacing w:before="120"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7D7844B4" w14:textId="77777777" w:rsidR="008814AD" w:rsidRPr="00852133" w:rsidRDefault="008814AD" w:rsidP="003A36A3">
            <w:pPr>
              <w:pStyle w:val="Tytu"/>
              <w:spacing w:before="240" w:line="360" w:lineRule="auto"/>
              <w:jc w:val="left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  <w:r w:rsidRPr="008814AD"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  <w:t>Załącznik nr 6 - Wzór umowy o dofinansowanie projektu</w:t>
            </w:r>
            <w:r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  <w:t>, paragraf 15 ustęp 5 punkt 4) podpunkt i)</w:t>
            </w:r>
          </w:p>
        </w:tc>
        <w:tc>
          <w:tcPr>
            <w:tcW w:w="3970" w:type="dxa"/>
            <w:vAlign w:val="center"/>
          </w:tcPr>
          <w:p w14:paraId="09F0B264" w14:textId="77777777" w:rsidR="008814AD" w:rsidRPr="00943CDC" w:rsidRDefault="008814AD" w:rsidP="00D92C91">
            <w:pPr>
              <w:pStyle w:val="Akapitzlist"/>
              <w:numPr>
                <w:ilvl w:val="1"/>
                <w:numId w:val="48"/>
              </w:numPr>
              <w:spacing w:after="120" w:line="360" w:lineRule="auto"/>
              <w:ind w:left="357" w:hanging="357"/>
              <w:contextualSpacing w:val="0"/>
              <w:rPr>
                <w:rFonts w:ascii="Arial" w:hAnsi="Arial" w:cs="Arial"/>
              </w:rPr>
            </w:pPr>
            <w:bookmarkStart w:id="0" w:name="_Hlk210828000"/>
            <w:r w:rsidRPr="00943CDC">
              <w:rPr>
                <w:rFonts w:ascii="Arial" w:hAnsi="Arial" w:cs="Arial"/>
              </w:rPr>
              <w:t>hasztagi</w:t>
            </w:r>
            <w:bookmarkEnd w:id="0"/>
            <w:r w:rsidRPr="00943CDC">
              <w:rPr>
                <w:rFonts w:ascii="Arial" w:hAnsi="Arial" w:cs="Arial"/>
              </w:rPr>
              <w:t>: #FunduszeUE lub #FunduszeEuropejskie.</w:t>
            </w:r>
          </w:p>
          <w:p w14:paraId="71F869B0" w14:textId="77777777" w:rsidR="008814AD" w:rsidRDefault="008814AD" w:rsidP="00852133">
            <w:pPr>
              <w:suppressAutoHyphens/>
              <w:spacing w:after="120" w:line="360" w:lineRule="auto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3970" w:type="dxa"/>
            <w:vAlign w:val="center"/>
          </w:tcPr>
          <w:p w14:paraId="61FB6A17" w14:textId="77777777" w:rsidR="008814AD" w:rsidRPr="00943CDC" w:rsidRDefault="008814AD" w:rsidP="008814AD">
            <w:pPr>
              <w:pStyle w:val="Akapitzlist"/>
              <w:numPr>
                <w:ilvl w:val="1"/>
                <w:numId w:val="48"/>
              </w:numPr>
              <w:spacing w:after="120" w:line="360" w:lineRule="auto"/>
              <w:ind w:left="357" w:hanging="357"/>
              <w:contextualSpacing w:val="0"/>
              <w:rPr>
                <w:rFonts w:ascii="Arial" w:hAnsi="Arial" w:cs="Arial"/>
              </w:rPr>
            </w:pPr>
            <w:r w:rsidRPr="00943CDC">
              <w:rPr>
                <w:rFonts w:ascii="Arial" w:hAnsi="Arial" w:cs="Arial"/>
              </w:rPr>
              <w:t>hasztagi: #FunduszeUE lub #FunduszeEuropejskie</w:t>
            </w:r>
            <w:r>
              <w:rPr>
                <w:rFonts w:ascii="Arial" w:hAnsi="Arial" w:cs="Arial"/>
              </w:rPr>
              <w:t xml:space="preserve"> (dotyczy profilu w mediach społecznościowych)</w:t>
            </w:r>
            <w:r w:rsidRPr="00943CDC">
              <w:rPr>
                <w:rFonts w:ascii="Arial" w:hAnsi="Arial" w:cs="Arial"/>
              </w:rPr>
              <w:t>.</w:t>
            </w:r>
          </w:p>
          <w:p w14:paraId="0521D697" w14:textId="77777777" w:rsidR="008814AD" w:rsidRDefault="008814AD" w:rsidP="00852133">
            <w:pPr>
              <w:suppressAutoHyphens/>
              <w:spacing w:after="120" w:line="360" w:lineRule="auto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3404" w:type="dxa"/>
            <w:vAlign w:val="center"/>
          </w:tcPr>
          <w:p w14:paraId="7E321759" w14:textId="77777777" w:rsidR="008814AD" w:rsidRDefault="00FB55F2" w:rsidP="003A36A3">
            <w:pPr>
              <w:pStyle w:val="Default"/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Dostosowanie</w:t>
            </w:r>
            <w:r w:rsidR="008814AD">
              <w:rPr>
                <w:rFonts w:ascii="Arial" w:hAnsi="Arial" w:cs="Arial"/>
                <w:sz w:val="22"/>
                <w:szCs w:val="22"/>
              </w:rPr>
              <w:t xml:space="preserve"> zapisów </w:t>
            </w:r>
            <w:r>
              <w:rPr>
                <w:rFonts w:ascii="Arial" w:hAnsi="Arial" w:cs="Arial"/>
                <w:sz w:val="22"/>
                <w:szCs w:val="22"/>
              </w:rPr>
              <w:t xml:space="preserve">do aktualnego </w:t>
            </w:r>
            <w:r w:rsidRPr="00FB55F2">
              <w:rPr>
                <w:rFonts w:ascii="Arial" w:hAnsi="Arial" w:cs="Arial"/>
                <w:sz w:val="22"/>
                <w:szCs w:val="22"/>
              </w:rPr>
              <w:t>Podręcznik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FB55F2">
              <w:rPr>
                <w:rFonts w:ascii="Arial" w:hAnsi="Arial" w:cs="Arial"/>
                <w:sz w:val="22"/>
                <w:szCs w:val="22"/>
              </w:rPr>
              <w:t xml:space="preserve"> wnioskodawcy i beneficjenta Funduszy Europejskich na lata 2021-2027w zakresie informacji i promocji</w:t>
            </w:r>
          </w:p>
        </w:tc>
      </w:tr>
      <w:tr w:rsidR="008814AD" w:rsidRPr="003A36A3" w14:paraId="5CB46E35" w14:textId="77777777" w:rsidTr="00852133">
        <w:trPr>
          <w:trHeight w:val="5788"/>
        </w:trPr>
        <w:tc>
          <w:tcPr>
            <w:tcW w:w="989" w:type="dxa"/>
            <w:vAlign w:val="center"/>
          </w:tcPr>
          <w:p w14:paraId="1586695D" w14:textId="77777777" w:rsidR="008814AD" w:rsidRPr="00123CA0" w:rsidRDefault="008814AD" w:rsidP="002B3EA4">
            <w:pPr>
              <w:pStyle w:val="Akapitzlist"/>
              <w:numPr>
                <w:ilvl w:val="0"/>
                <w:numId w:val="9"/>
              </w:numPr>
              <w:spacing w:before="120"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6084DCB7" w14:textId="77777777" w:rsidR="008814AD" w:rsidRPr="00852133" w:rsidRDefault="00FB55F2" w:rsidP="003A36A3">
            <w:pPr>
              <w:pStyle w:val="Tytu"/>
              <w:spacing w:before="240" w:line="360" w:lineRule="auto"/>
              <w:jc w:val="left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  <w:r w:rsidRPr="008814AD"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  <w:t>Załącznik nr 6 - Wzór umowy o dofinansowanie projektu</w:t>
            </w:r>
            <w:r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  <w:t>, paragraf 15 ustęp 5 punkt 5)</w:t>
            </w:r>
          </w:p>
        </w:tc>
        <w:tc>
          <w:tcPr>
            <w:tcW w:w="3970" w:type="dxa"/>
            <w:vAlign w:val="center"/>
          </w:tcPr>
          <w:p w14:paraId="641440B4" w14:textId="77777777" w:rsidR="008814AD" w:rsidRDefault="00FB55F2" w:rsidP="00FB55F2">
            <w:pPr>
              <w:suppressAutoHyphens/>
              <w:spacing w:after="120" w:line="360" w:lineRule="auto"/>
              <w:rPr>
                <w:rFonts w:ascii="Arial" w:eastAsia="Times New Roman" w:hAnsi="Arial" w:cs="Arial"/>
                <w:bCs/>
                <w:lang w:eastAsia="pl-PL"/>
              </w:rPr>
            </w:pPr>
            <w:r w:rsidRPr="00FB55F2">
              <w:rPr>
                <w:rFonts w:ascii="Arial" w:eastAsia="Times New Roman" w:hAnsi="Arial" w:cs="Arial"/>
                <w:bCs/>
                <w:lang w:eastAsia="pl-PL"/>
              </w:rPr>
              <w:t>5)</w:t>
            </w:r>
            <w:r>
              <w:rPr>
                <w:rFonts w:ascii="Arial" w:eastAsia="Times New Roman" w:hAnsi="Arial" w:cs="Arial"/>
                <w:bCs/>
                <w:lang w:eastAsia="pl-PL"/>
              </w:rPr>
              <w:t xml:space="preserve"> </w:t>
            </w:r>
            <w:r w:rsidRPr="00FB55F2">
              <w:rPr>
                <w:rFonts w:ascii="Arial" w:eastAsia="Times New Roman" w:hAnsi="Arial" w:cs="Arial"/>
                <w:bCs/>
                <w:lang w:eastAsia="pl-PL"/>
              </w:rPr>
              <w:t>zorganizowania wydarzenia lub działania informacyjno-promocyjnego (np. konferencji prasowej, wydarzenia promującego projekt, prezentacji projektu na targach branżowych) w ważnym momencie realizacji Projektu (np. na jego otwarcie lub zakończenie albo realizację ważnego etapu projektu np. rozpoczęcie inwestycji, oddanie inwestycji do użytkowania itp.) – wyłącznie, jeżeli projekt ma znaczenie strategiczne  lub jego całkowity koszt przekracza kwotę 10 mln EUR.</w:t>
            </w:r>
            <w:r>
              <w:rPr>
                <w:rFonts w:ascii="Arial" w:eastAsia="Times New Roman" w:hAnsi="Arial" w:cs="Arial"/>
                <w:bCs/>
                <w:lang w:eastAsia="pl-PL"/>
              </w:rPr>
              <w:t xml:space="preserve"> </w:t>
            </w:r>
            <w:r w:rsidRPr="00FB55F2">
              <w:rPr>
                <w:rFonts w:ascii="Arial" w:eastAsia="Times New Roman" w:hAnsi="Arial" w:cs="Arial"/>
                <w:bCs/>
                <w:lang w:eastAsia="pl-PL"/>
              </w:rPr>
              <w:t xml:space="preserve">Do udziału w wydarzeniu informacyjno-promocyjnym należy zaprosić – z co najmniej 4-tygodniowym wyprzedzeniem lub w momencie podjęcia decyzji o wydarzeniu, jeśli do jego terminu pozostało mniej niż 4 tygodnie – przedstawicieli KE i IZ FE SL na adresy poczty elektronicznej: fundusze@slaskie.pl; </w:t>
            </w:r>
            <w:r w:rsidRPr="00FB55F2">
              <w:rPr>
                <w:rFonts w:ascii="Arial" w:eastAsia="Times New Roman" w:hAnsi="Arial" w:cs="Arial"/>
                <w:bCs/>
                <w:lang w:eastAsia="pl-PL"/>
              </w:rPr>
              <w:lastRenderedPageBreak/>
              <w:t>promocjaue@slaskie.pl oraz regio-poland@ec.europa.eu, EMPL-B5-UNIT@ec.europa.eu.</w:t>
            </w:r>
          </w:p>
        </w:tc>
        <w:tc>
          <w:tcPr>
            <w:tcW w:w="3970" w:type="dxa"/>
            <w:vAlign w:val="center"/>
          </w:tcPr>
          <w:p w14:paraId="78032CA1" w14:textId="77777777" w:rsidR="008814AD" w:rsidRDefault="00FB55F2" w:rsidP="00FB55F2">
            <w:pPr>
              <w:suppressAutoHyphens/>
              <w:spacing w:after="120" w:line="360" w:lineRule="auto"/>
              <w:rPr>
                <w:rFonts w:ascii="Arial" w:eastAsia="Times New Roman" w:hAnsi="Arial" w:cs="Arial"/>
                <w:bCs/>
                <w:lang w:eastAsia="pl-PL"/>
              </w:rPr>
            </w:pPr>
            <w:r w:rsidRPr="00FB55F2">
              <w:rPr>
                <w:rFonts w:ascii="Arial" w:eastAsia="Times New Roman" w:hAnsi="Arial" w:cs="Arial"/>
                <w:bCs/>
                <w:lang w:eastAsia="pl-PL"/>
              </w:rPr>
              <w:lastRenderedPageBreak/>
              <w:t>5)</w:t>
            </w:r>
            <w:r>
              <w:rPr>
                <w:rFonts w:ascii="Arial" w:eastAsia="Times New Roman" w:hAnsi="Arial" w:cs="Arial"/>
                <w:bCs/>
                <w:lang w:eastAsia="pl-PL"/>
              </w:rPr>
              <w:t xml:space="preserve"> </w:t>
            </w:r>
            <w:r w:rsidRPr="00FB55F2">
              <w:rPr>
                <w:rFonts w:ascii="Arial" w:eastAsia="Times New Roman" w:hAnsi="Arial" w:cs="Arial"/>
                <w:bCs/>
                <w:lang w:eastAsia="pl-PL"/>
              </w:rPr>
              <w:t>zorganizowania wydarzenia lub działania informacyjno-promocyjnego (np. konferencji prasowej, wydarzenia promującego projekt, prezentacji projektu na targach branżowych) w ważnym momencie realizacji Projektu (np. na jego otwarcie lub zakończenie albo realizację ważnego etapu projektu np. rozpoczęcie inwestycji, oddanie inwestycji do użytkowania itp.) – wyłącznie, jeżeli projekt ma znaczenie strategiczne  lub jego całkowity koszt przekracza kwotę 10 mln EUR.</w:t>
            </w:r>
            <w:r>
              <w:rPr>
                <w:rFonts w:ascii="Arial" w:eastAsia="Times New Roman" w:hAnsi="Arial" w:cs="Arial"/>
                <w:bCs/>
                <w:lang w:eastAsia="pl-PL"/>
              </w:rPr>
              <w:t xml:space="preserve"> </w:t>
            </w:r>
            <w:r w:rsidRPr="00FB55F2">
              <w:rPr>
                <w:rFonts w:ascii="Arial" w:eastAsia="Times New Roman" w:hAnsi="Arial" w:cs="Arial"/>
                <w:bCs/>
                <w:lang w:eastAsia="pl-PL"/>
              </w:rPr>
              <w:t xml:space="preserve">Do udziału w wydarzeniu informacyjno-promocyjnym należy zaprosić – z co najmniej 4-tygodniowym wyprzedzeniem lub w momencie podjęcia decyzji o wydarzeniu, jeśli do jego terminu pozostało mniej niż 4 tygodnie – przedstawicieli KE i IZ FE SL na adresy poczty elektronicznej: fundusze@slaskie.pl; </w:t>
            </w:r>
            <w:r w:rsidRPr="00FB55F2">
              <w:rPr>
                <w:rFonts w:ascii="Arial" w:eastAsia="Times New Roman" w:hAnsi="Arial" w:cs="Arial"/>
                <w:bCs/>
                <w:lang w:eastAsia="pl-PL"/>
              </w:rPr>
              <w:lastRenderedPageBreak/>
              <w:t>promocjaue@slaskie.pl oraz regio-poland@ec.europa.eu, EMPL-D3-UNIT@ec.europa.eu.</w:t>
            </w:r>
          </w:p>
        </w:tc>
        <w:tc>
          <w:tcPr>
            <w:tcW w:w="3404" w:type="dxa"/>
            <w:vAlign w:val="center"/>
          </w:tcPr>
          <w:p w14:paraId="2CD40444" w14:textId="77777777" w:rsidR="008814AD" w:rsidRDefault="00FB55F2" w:rsidP="003A36A3">
            <w:pPr>
              <w:pStyle w:val="Default"/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Aktualizacja adresu poczty elektronicznej Komisji Europejskiej</w:t>
            </w:r>
          </w:p>
        </w:tc>
      </w:tr>
      <w:tr w:rsidR="008814AD" w:rsidRPr="003A36A3" w14:paraId="12CFB227" w14:textId="77777777" w:rsidTr="00852133">
        <w:trPr>
          <w:trHeight w:val="5788"/>
        </w:trPr>
        <w:tc>
          <w:tcPr>
            <w:tcW w:w="989" w:type="dxa"/>
            <w:vAlign w:val="center"/>
          </w:tcPr>
          <w:p w14:paraId="10F4C85D" w14:textId="77777777" w:rsidR="008814AD" w:rsidRPr="00123CA0" w:rsidRDefault="008814AD" w:rsidP="002B3EA4">
            <w:pPr>
              <w:pStyle w:val="Akapitzlist"/>
              <w:numPr>
                <w:ilvl w:val="0"/>
                <w:numId w:val="9"/>
              </w:numPr>
              <w:spacing w:before="120"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19B75AD9" w14:textId="77777777" w:rsidR="008814AD" w:rsidRPr="00852133" w:rsidRDefault="00FB55F2" w:rsidP="003A36A3">
            <w:pPr>
              <w:pStyle w:val="Tytu"/>
              <w:spacing w:before="240" w:line="360" w:lineRule="auto"/>
              <w:jc w:val="left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  <w:r w:rsidRPr="008814AD"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  <w:t>Załącznik nr 6 - Wzór umowy o dofinansowanie projektu</w:t>
            </w:r>
            <w:r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  <w:t>, paragraf 15 ustęp 16</w:t>
            </w:r>
          </w:p>
        </w:tc>
        <w:tc>
          <w:tcPr>
            <w:tcW w:w="3970" w:type="dxa"/>
            <w:vAlign w:val="center"/>
          </w:tcPr>
          <w:p w14:paraId="2A25001D" w14:textId="77777777" w:rsidR="008814AD" w:rsidRDefault="00FB55F2" w:rsidP="00852133">
            <w:pPr>
              <w:suppressAutoHyphens/>
              <w:spacing w:after="120" w:line="360" w:lineRule="auto"/>
              <w:rPr>
                <w:rFonts w:ascii="Arial" w:eastAsia="Times New Roman" w:hAnsi="Arial" w:cs="Arial"/>
                <w:bCs/>
                <w:lang w:eastAsia="pl-PL"/>
              </w:rPr>
            </w:pPr>
            <w:r w:rsidRPr="00FB55F2">
              <w:rPr>
                <w:rFonts w:ascii="Arial" w:eastAsia="Times New Roman" w:hAnsi="Arial" w:cs="Arial"/>
                <w:bCs/>
                <w:lang w:eastAsia="pl-PL"/>
              </w:rPr>
              <w:t>16.</w:t>
            </w:r>
            <w:r>
              <w:rPr>
                <w:rFonts w:ascii="Arial" w:eastAsia="Times New Roman" w:hAnsi="Arial" w:cs="Arial"/>
                <w:bCs/>
                <w:lang w:eastAsia="pl-PL"/>
              </w:rPr>
              <w:t xml:space="preserve"> </w:t>
            </w:r>
            <w:r w:rsidRPr="00FB55F2">
              <w:rPr>
                <w:rFonts w:ascii="Arial" w:eastAsia="Times New Roman" w:hAnsi="Arial" w:cs="Arial"/>
                <w:bCs/>
                <w:lang w:eastAsia="pl-PL"/>
              </w:rPr>
              <w:t>Znaki graficzne oraz obowiązkowe wzory tablic, plakatów i naklejek są określone w Księdze Tożsamości Wizualnej marki Fundusze Europejskie 2021 – 2027 i dostępne na stronie funduszeue.slaskie.pl w dziale „Poznaj zasady promowania projektu”.</w:t>
            </w:r>
          </w:p>
        </w:tc>
        <w:tc>
          <w:tcPr>
            <w:tcW w:w="3970" w:type="dxa"/>
            <w:vAlign w:val="center"/>
          </w:tcPr>
          <w:p w14:paraId="688224BC" w14:textId="77777777" w:rsidR="008814AD" w:rsidRDefault="00FB55F2" w:rsidP="00852133">
            <w:pPr>
              <w:suppressAutoHyphens/>
              <w:spacing w:after="120" w:line="360" w:lineRule="auto"/>
              <w:rPr>
                <w:rFonts w:ascii="Arial" w:eastAsia="Times New Roman" w:hAnsi="Arial" w:cs="Arial"/>
                <w:bCs/>
                <w:lang w:eastAsia="pl-PL"/>
              </w:rPr>
            </w:pPr>
            <w:r w:rsidRPr="00FB55F2">
              <w:rPr>
                <w:rFonts w:ascii="Arial" w:eastAsia="Times New Roman" w:hAnsi="Arial" w:cs="Arial"/>
                <w:bCs/>
                <w:lang w:eastAsia="pl-PL"/>
              </w:rPr>
              <w:t>16.</w:t>
            </w:r>
            <w:r>
              <w:rPr>
                <w:rFonts w:ascii="Arial" w:eastAsia="Times New Roman" w:hAnsi="Arial" w:cs="Arial"/>
                <w:bCs/>
                <w:lang w:eastAsia="pl-PL"/>
              </w:rPr>
              <w:t xml:space="preserve"> </w:t>
            </w:r>
            <w:r w:rsidRPr="00FB55F2">
              <w:rPr>
                <w:rFonts w:ascii="Arial" w:eastAsia="Times New Roman" w:hAnsi="Arial" w:cs="Arial"/>
                <w:bCs/>
                <w:lang w:eastAsia="pl-PL"/>
              </w:rPr>
              <w:t xml:space="preserve">Znaki graficzne oraz obowiązkowe wzory tablic, plakatów i naklejek są określone w Księdze Tożsamości Wizualnej marki Fundusze Europejskie 2021 – 2027 i dostępne w poradniku Zasady promocji i oznakowania projektów umieszczonym na stronie funduszeue.slaskie.pl w dziale Komunikacja i widoczność. </w:t>
            </w:r>
          </w:p>
        </w:tc>
        <w:tc>
          <w:tcPr>
            <w:tcW w:w="3404" w:type="dxa"/>
            <w:vAlign w:val="center"/>
          </w:tcPr>
          <w:p w14:paraId="63C83615" w14:textId="77777777" w:rsidR="008814AD" w:rsidRDefault="00FB55F2" w:rsidP="003A36A3">
            <w:pPr>
              <w:pStyle w:val="Default"/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Aktualizacja wynikająca z ustaleń między instytucjami</w:t>
            </w:r>
          </w:p>
        </w:tc>
      </w:tr>
    </w:tbl>
    <w:p w14:paraId="44F23292" w14:textId="77777777" w:rsidR="00CA4E55" w:rsidRPr="003A36A3" w:rsidRDefault="00CA4E55" w:rsidP="003A36A3">
      <w:pPr>
        <w:spacing w:after="0" w:line="360" w:lineRule="auto"/>
        <w:rPr>
          <w:rFonts w:ascii="Arial" w:hAnsi="Arial" w:cs="Arial"/>
          <w:color w:val="000000"/>
        </w:rPr>
      </w:pPr>
    </w:p>
    <w:sectPr w:rsidR="00CA4E55" w:rsidRPr="003A36A3" w:rsidSect="00E0267F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CF92E" w14:textId="77777777" w:rsidR="00FD3F45" w:rsidRDefault="00FD3F45" w:rsidP="001111AE">
      <w:pPr>
        <w:spacing w:after="0" w:line="240" w:lineRule="auto"/>
      </w:pPr>
      <w:r>
        <w:separator/>
      </w:r>
    </w:p>
  </w:endnote>
  <w:endnote w:type="continuationSeparator" w:id="0">
    <w:p w14:paraId="0D566358" w14:textId="77777777" w:rsidR="00FD3F45" w:rsidRDefault="00FD3F45" w:rsidP="00111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84A40" w14:textId="77777777" w:rsidR="00FD3F45" w:rsidRDefault="00FD3F45" w:rsidP="001111AE">
      <w:pPr>
        <w:spacing w:after="0" w:line="240" w:lineRule="auto"/>
      </w:pPr>
      <w:r>
        <w:separator/>
      </w:r>
    </w:p>
  </w:footnote>
  <w:footnote w:type="continuationSeparator" w:id="0">
    <w:p w14:paraId="7BF09BF4" w14:textId="77777777" w:rsidR="00FD3F45" w:rsidRDefault="00FD3F45" w:rsidP="00111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FF07A" w14:textId="51114E95" w:rsidR="005D1AD2" w:rsidRPr="00E538F7" w:rsidRDefault="005D1AD2" w:rsidP="001111AE">
    <w:pPr>
      <w:spacing w:line="360" w:lineRule="auto"/>
      <w:jc w:val="right"/>
      <w:rPr>
        <w:rFonts w:ascii="Arial" w:hAnsi="Arial" w:cs="Arial"/>
        <w:b/>
        <w:iCs/>
      </w:rPr>
    </w:pPr>
    <w:r w:rsidRPr="00E538F7">
      <w:rPr>
        <w:rFonts w:ascii="Arial" w:hAnsi="Arial" w:cs="Arial"/>
        <w:iCs/>
      </w:rPr>
      <w:t>Załącznik n</w:t>
    </w:r>
    <w:r w:rsidR="005F60DD">
      <w:rPr>
        <w:rFonts w:ascii="Arial" w:hAnsi="Arial" w:cs="Arial"/>
        <w:iCs/>
      </w:rPr>
      <w:t>umer</w:t>
    </w:r>
    <w:r w:rsidRPr="00E538F7">
      <w:rPr>
        <w:rFonts w:ascii="Arial" w:hAnsi="Arial" w:cs="Arial"/>
        <w:iCs/>
      </w:rPr>
      <w:t xml:space="preserve"> </w:t>
    </w:r>
    <w:r w:rsidR="004B3B27">
      <w:rPr>
        <w:rFonts w:ascii="Arial" w:hAnsi="Arial" w:cs="Arial"/>
        <w:iCs/>
      </w:rPr>
      <w:t>3</w:t>
    </w:r>
    <w:r w:rsidRPr="00E538F7">
      <w:rPr>
        <w:rFonts w:ascii="Arial" w:hAnsi="Arial" w:cs="Arial"/>
        <w:iCs/>
      </w:rPr>
      <w:t xml:space="preserve"> do </w:t>
    </w:r>
    <w:r w:rsidR="00D8590D">
      <w:rPr>
        <w:rFonts w:ascii="Arial" w:hAnsi="Arial" w:cs="Arial"/>
        <w:iCs/>
      </w:rPr>
      <w:t>Uchwały Zarządu Województwa Śląskiego nr ……………………………………….z dnia …………………..2025 r.</w:t>
    </w:r>
  </w:p>
  <w:p w14:paraId="5B197839" w14:textId="77777777" w:rsidR="005D1AD2" w:rsidRPr="001111AE" w:rsidRDefault="005D1AD2" w:rsidP="001111AE">
    <w:pPr>
      <w:pStyle w:val="Nagwek"/>
      <w:jc w:val="right"/>
      <w:rPr>
        <w:i/>
      </w:rPr>
    </w:pPr>
    <w:r>
      <w:rPr>
        <w:i/>
      </w:rPr>
      <w:t xml:space="preserve">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</w:abstractNum>
  <w:abstractNum w:abstractNumId="1" w15:restartNumberingAfterBreak="0">
    <w:nsid w:val="00000009"/>
    <w:multiLevelType w:val="singleLevel"/>
    <w:tmpl w:val="8F8C701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33"/>
    <w:multiLevelType w:val="multilevel"/>
    <w:tmpl w:val="19BA7020"/>
    <w:name w:val="WW8Num51"/>
    <w:lvl w:ilvl="0">
      <w:start w:val="1"/>
      <w:numFmt w:val="decimal"/>
      <w:pStyle w:val="Ustp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3" w15:restartNumberingAfterBreak="0">
    <w:nsid w:val="00014B7A"/>
    <w:multiLevelType w:val="hybridMultilevel"/>
    <w:tmpl w:val="2E38A286"/>
    <w:lvl w:ilvl="0" w:tplc="FFFFFFF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713598"/>
    <w:multiLevelType w:val="hybridMultilevel"/>
    <w:tmpl w:val="2B5E1E26"/>
    <w:lvl w:ilvl="0" w:tplc="4C24879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E5CC6"/>
    <w:multiLevelType w:val="hybridMultilevel"/>
    <w:tmpl w:val="E2D6E8A8"/>
    <w:lvl w:ilvl="0" w:tplc="6AC697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9291A1C"/>
    <w:multiLevelType w:val="hybridMultilevel"/>
    <w:tmpl w:val="B22245BE"/>
    <w:lvl w:ilvl="0" w:tplc="B396FEA6">
      <w:start w:val="29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AB06ED"/>
    <w:multiLevelType w:val="hybridMultilevel"/>
    <w:tmpl w:val="A290DBA6"/>
    <w:lvl w:ilvl="0" w:tplc="0EA08BB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48F40FAC">
      <w:start w:val="9"/>
      <w:numFmt w:val="lowerLetter"/>
      <w:lvlText w:val="%2)"/>
      <w:lvlJc w:val="left"/>
      <w:pPr>
        <w:ind w:left="1211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0C5708E7"/>
    <w:multiLevelType w:val="multilevel"/>
    <w:tmpl w:val="51A244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360F87"/>
    <w:multiLevelType w:val="multilevel"/>
    <w:tmpl w:val="CF9641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DE66474"/>
    <w:multiLevelType w:val="hybridMultilevel"/>
    <w:tmpl w:val="6B6C8A1E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243705"/>
    <w:multiLevelType w:val="hybridMultilevel"/>
    <w:tmpl w:val="E754432A"/>
    <w:lvl w:ilvl="0" w:tplc="FC76065C">
      <w:start w:val="1"/>
      <w:numFmt w:val="decimal"/>
      <w:lvlText w:val="%1)"/>
      <w:lvlJc w:val="left"/>
      <w:pPr>
        <w:ind w:left="4613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12" w15:restartNumberingAfterBreak="0">
    <w:nsid w:val="0FC4019B"/>
    <w:multiLevelType w:val="hybridMultilevel"/>
    <w:tmpl w:val="AB3C88A8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CE0CEB"/>
    <w:multiLevelType w:val="hybridMultilevel"/>
    <w:tmpl w:val="7E3A1652"/>
    <w:lvl w:ilvl="0" w:tplc="FFFFFFFF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DF7541"/>
    <w:multiLevelType w:val="hybridMultilevel"/>
    <w:tmpl w:val="7E3A1652"/>
    <w:lvl w:ilvl="0" w:tplc="A0845C62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1E7EDB"/>
    <w:multiLevelType w:val="hybridMultilevel"/>
    <w:tmpl w:val="50DC6D9C"/>
    <w:lvl w:ilvl="0" w:tplc="609CB81C">
      <w:start w:val="5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BE26EE6"/>
    <w:multiLevelType w:val="hybridMultilevel"/>
    <w:tmpl w:val="0ACEBB22"/>
    <w:lvl w:ilvl="0" w:tplc="EE28310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303F2C"/>
    <w:multiLevelType w:val="multilevel"/>
    <w:tmpl w:val="51B2B28C"/>
    <w:lvl w:ilvl="0">
      <w:start w:val="29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1F9A0B8D"/>
    <w:multiLevelType w:val="hybridMultilevel"/>
    <w:tmpl w:val="4F20F3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1FE3E36"/>
    <w:multiLevelType w:val="hybridMultilevel"/>
    <w:tmpl w:val="AC747686"/>
    <w:lvl w:ilvl="0" w:tplc="6AC697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51B2BFF"/>
    <w:multiLevelType w:val="multilevel"/>
    <w:tmpl w:val="5BE6F5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2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09" w:hanging="1800"/>
      </w:pPr>
      <w:rPr>
        <w:rFonts w:hint="default"/>
      </w:rPr>
    </w:lvl>
  </w:abstractNum>
  <w:abstractNum w:abstractNumId="21" w15:restartNumberingAfterBreak="0">
    <w:nsid w:val="26B06A25"/>
    <w:multiLevelType w:val="hybridMultilevel"/>
    <w:tmpl w:val="2E38A286"/>
    <w:lvl w:ilvl="0" w:tplc="0415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BD53CB1"/>
    <w:multiLevelType w:val="multilevel"/>
    <w:tmpl w:val="B48290BE"/>
    <w:lvl w:ilvl="0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cs="Times New Roman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32255D8"/>
    <w:multiLevelType w:val="hybridMultilevel"/>
    <w:tmpl w:val="545A7A06"/>
    <w:lvl w:ilvl="0" w:tplc="04150011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F856F6"/>
    <w:multiLevelType w:val="hybridMultilevel"/>
    <w:tmpl w:val="0ACEBB22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D5B062D"/>
    <w:multiLevelType w:val="hybridMultilevel"/>
    <w:tmpl w:val="DB4A5894"/>
    <w:lvl w:ilvl="0" w:tplc="0000000C">
      <w:start w:val="10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000000C">
      <w:start w:val="10"/>
      <w:numFmt w:val="bullet"/>
      <w:lvlText w:val="-"/>
      <w:lvlJc w:val="left"/>
      <w:pPr>
        <w:ind w:left="1146" w:hanging="360"/>
      </w:pPr>
      <w:rPr>
        <w:rFonts w:ascii="Times New Roman" w:hAnsi="Times New Roman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5B0C10"/>
    <w:multiLevelType w:val="multilevel"/>
    <w:tmpl w:val="B48290BE"/>
    <w:lvl w:ilvl="0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cs="Times New Roman"/>
        <w:b w:val="0"/>
      </w:rPr>
    </w:lvl>
    <w:lvl w:ilvl="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9F1603D"/>
    <w:multiLevelType w:val="hybridMultilevel"/>
    <w:tmpl w:val="8B12A042"/>
    <w:lvl w:ilvl="0" w:tplc="3076AAFE">
      <w:start w:val="29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474B91"/>
    <w:multiLevelType w:val="hybridMultilevel"/>
    <w:tmpl w:val="18245F6E"/>
    <w:lvl w:ilvl="0" w:tplc="5778FAF6">
      <w:start w:val="5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E636A94"/>
    <w:multiLevelType w:val="hybridMultilevel"/>
    <w:tmpl w:val="79B2233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0E40C59"/>
    <w:multiLevelType w:val="hybridMultilevel"/>
    <w:tmpl w:val="C7664E8C"/>
    <w:lvl w:ilvl="0" w:tplc="2F0AF74C">
      <w:start w:val="22"/>
      <w:numFmt w:val="decimal"/>
      <w:lvlText w:val="%1.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3B805D7"/>
    <w:multiLevelType w:val="hybridMultilevel"/>
    <w:tmpl w:val="7AEE7F7E"/>
    <w:lvl w:ilvl="0" w:tplc="6AC697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46C747D"/>
    <w:multiLevelType w:val="hybridMultilevel"/>
    <w:tmpl w:val="4C9A16F6"/>
    <w:lvl w:ilvl="0" w:tplc="C7E2A8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67C2654"/>
    <w:multiLevelType w:val="hybridMultilevel"/>
    <w:tmpl w:val="13B0B0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A074CE"/>
    <w:multiLevelType w:val="hybridMultilevel"/>
    <w:tmpl w:val="545A7A06"/>
    <w:lvl w:ilvl="0" w:tplc="FFFFFFFF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FF4B1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5A12365C"/>
    <w:multiLevelType w:val="hybridMultilevel"/>
    <w:tmpl w:val="4DAE9294"/>
    <w:lvl w:ilvl="0" w:tplc="6AC697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EB22DE4"/>
    <w:multiLevelType w:val="hybridMultilevel"/>
    <w:tmpl w:val="297CE7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E93856"/>
    <w:multiLevelType w:val="hybridMultilevel"/>
    <w:tmpl w:val="B29215FE"/>
    <w:lvl w:ilvl="0" w:tplc="6AC697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0380E1D"/>
    <w:multiLevelType w:val="hybridMultilevel"/>
    <w:tmpl w:val="17127FC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0D6459C"/>
    <w:multiLevelType w:val="hybridMultilevel"/>
    <w:tmpl w:val="9D2407BE"/>
    <w:lvl w:ilvl="0" w:tplc="A7F87D18">
      <w:start w:val="5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5C7096"/>
    <w:multiLevelType w:val="hybridMultilevel"/>
    <w:tmpl w:val="A6EAD8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7F4A5C"/>
    <w:multiLevelType w:val="hybridMultilevel"/>
    <w:tmpl w:val="BC4C3778"/>
    <w:lvl w:ilvl="0" w:tplc="6AC697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11A3B0B"/>
    <w:multiLevelType w:val="hybridMultilevel"/>
    <w:tmpl w:val="A2D8A892"/>
    <w:lvl w:ilvl="0" w:tplc="0000000C">
      <w:start w:val="10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286C63"/>
    <w:multiLevelType w:val="hybridMultilevel"/>
    <w:tmpl w:val="E0A6F8EA"/>
    <w:lvl w:ilvl="0" w:tplc="0000000C">
      <w:start w:val="10"/>
      <w:numFmt w:val="bullet"/>
      <w:lvlText w:val="-"/>
      <w:lvlJc w:val="left"/>
      <w:pPr>
        <w:ind w:left="1004" w:hanging="360"/>
      </w:pPr>
      <w:rPr>
        <w:rFonts w:ascii="Times New Roman" w:hAnsi="Times New Roman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 w15:restartNumberingAfterBreak="0">
    <w:nsid w:val="788903AD"/>
    <w:multiLevelType w:val="hybridMultilevel"/>
    <w:tmpl w:val="78C6D022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2F3EEB"/>
    <w:multiLevelType w:val="hybridMultilevel"/>
    <w:tmpl w:val="EB1ACE1E"/>
    <w:lvl w:ilvl="0" w:tplc="6AC697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A52799A"/>
    <w:multiLevelType w:val="multilevel"/>
    <w:tmpl w:val="61E63422"/>
    <w:lvl w:ilvl="0">
      <w:start w:val="29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8" w15:restartNumberingAfterBreak="0">
    <w:nsid w:val="7B124770"/>
    <w:multiLevelType w:val="hybridMultilevel"/>
    <w:tmpl w:val="79B22334"/>
    <w:lvl w:ilvl="0" w:tplc="4266D71E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05439511">
    <w:abstractNumId w:val="2"/>
  </w:num>
  <w:num w:numId="2" w16cid:durableId="784812276">
    <w:abstractNumId w:val="18"/>
  </w:num>
  <w:num w:numId="3" w16cid:durableId="211618141">
    <w:abstractNumId w:val="48"/>
  </w:num>
  <w:num w:numId="4" w16cid:durableId="1437021113">
    <w:abstractNumId w:val="29"/>
  </w:num>
  <w:num w:numId="5" w16cid:durableId="285233166">
    <w:abstractNumId w:val="39"/>
  </w:num>
  <w:num w:numId="6" w16cid:durableId="1631666271">
    <w:abstractNumId w:val="14"/>
  </w:num>
  <w:num w:numId="7" w16cid:durableId="795762193">
    <w:abstractNumId w:val="13"/>
  </w:num>
  <w:num w:numId="8" w16cid:durableId="235364958">
    <w:abstractNumId w:val="30"/>
  </w:num>
  <w:num w:numId="9" w16cid:durableId="29303182">
    <w:abstractNumId w:val="20"/>
  </w:num>
  <w:num w:numId="10" w16cid:durableId="170727428">
    <w:abstractNumId w:val="10"/>
  </w:num>
  <w:num w:numId="11" w16cid:durableId="204603531">
    <w:abstractNumId w:val="8"/>
  </w:num>
  <w:num w:numId="12" w16cid:durableId="31661846">
    <w:abstractNumId w:val="9"/>
  </w:num>
  <w:num w:numId="13" w16cid:durableId="1113668408">
    <w:abstractNumId w:val="1"/>
  </w:num>
  <w:num w:numId="14" w16cid:durableId="642929155">
    <w:abstractNumId w:val="43"/>
  </w:num>
  <w:num w:numId="15" w16cid:durableId="2128963830">
    <w:abstractNumId w:val="45"/>
  </w:num>
  <w:num w:numId="16" w16cid:durableId="1837768498">
    <w:abstractNumId w:val="16"/>
  </w:num>
  <w:num w:numId="17" w16cid:durableId="137110092">
    <w:abstractNumId w:val="24"/>
  </w:num>
  <w:num w:numId="18" w16cid:durableId="1912693730">
    <w:abstractNumId w:val="33"/>
  </w:num>
  <w:num w:numId="19" w16cid:durableId="740955176">
    <w:abstractNumId w:val="40"/>
  </w:num>
  <w:num w:numId="20" w16cid:durableId="1830056253">
    <w:abstractNumId w:val="21"/>
  </w:num>
  <w:num w:numId="21" w16cid:durableId="1956518445">
    <w:abstractNumId w:val="3"/>
  </w:num>
  <w:num w:numId="22" w16cid:durableId="1818567932">
    <w:abstractNumId w:val="37"/>
  </w:num>
  <w:num w:numId="23" w16cid:durableId="537663419">
    <w:abstractNumId w:val="15"/>
  </w:num>
  <w:num w:numId="24" w16cid:durableId="204877140">
    <w:abstractNumId w:val="28"/>
  </w:num>
  <w:num w:numId="25" w16cid:durableId="627010763">
    <w:abstractNumId w:val="44"/>
  </w:num>
  <w:num w:numId="26" w16cid:durableId="1894733706">
    <w:abstractNumId w:val="38"/>
  </w:num>
  <w:num w:numId="27" w16cid:durableId="143471267">
    <w:abstractNumId w:val="25"/>
  </w:num>
  <w:num w:numId="28" w16cid:durableId="1293904633">
    <w:abstractNumId w:val="5"/>
  </w:num>
  <w:num w:numId="29" w16cid:durableId="758453995">
    <w:abstractNumId w:val="42"/>
  </w:num>
  <w:num w:numId="30" w16cid:durableId="1880388463">
    <w:abstractNumId w:val="31"/>
  </w:num>
  <w:num w:numId="31" w16cid:durableId="1149252429">
    <w:abstractNumId w:val="36"/>
  </w:num>
  <w:num w:numId="32" w16cid:durableId="1546676338">
    <w:abstractNumId w:val="19"/>
  </w:num>
  <w:num w:numId="33" w16cid:durableId="554394655">
    <w:abstractNumId w:val="46"/>
  </w:num>
  <w:num w:numId="34" w16cid:durableId="1071468840">
    <w:abstractNumId w:val="41"/>
  </w:num>
  <w:num w:numId="35" w16cid:durableId="586353794">
    <w:abstractNumId w:val="35"/>
  </w:num>
  <w:num w:numId="36" w16cid:durableId="269900273">
    <w:abstractNumId w:val="6"/>
  </w:num>
  <w:num w:numId="37" w16cid:durableId="934438467">
    <w:abstractNumId w:val="27"/>
  </w:num>
  <w:num w:numId="38" w16cid:durableId="1867983809">
    <w:abstractNumId w:val="47"/>
  </w:num>
  <w:num w:numId="39" w16cid:durableId="1311980158">
    <w:abstractNumId w:val="17"/>
  </w:num>
  <w:num w:numId="40" w16cid:durableId="555050097">
    <w:abstractNumId w:val="12"/>
  </w:num>
  <w:num w:numId="41" w16cid:durableId="439567381">
    <w:abstractNumId w:val="11"/>
  </w:num>
  <w:num w:numId="42" w16cid:durableId="513038230">
    <w:abstractNumId w:val="23"/>
  </w:num>
  <w:num w:numId="43" w16cid:durableId="1620604555">
    <w:abstractNumId w:val="34"/>
  </w:num>
  <w:num w:numId="44" w16cid:durableId="1971935811">
    <w:abstractNumId w:val="32"/>
  </w:num>
  <w:num w:numId="45" w16cid:durableId="58528058">
    <w:abstractNumId w:val="4"/>
  </w:num>
  <w:num w:numId="46" w16cid:durableId="40714725">
    <w:abstractNumId w:val="26"/>
  </w:num>
  <w:num w:numId="47" w16cid:durableId="796068666">
    <w:abstractNumId w:val="22"/>
  </w:num>
  <w:num w:numId="48" w16cid:durableId="1736463420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46D"/>
    <w:rsid w:val="00007380"/>
    <w:rsid w:val="00007CD8"/>
    <w:rsid w:val="00012B5E"/>
    <w:rsid w:val="00014413"/>
    <w:rsid w:val="00016D96"/>
    <w:rsid w:val="00021244"/>
    <w:rsid w:val="00023B13"/>
    <w:rsid w:val="000242BD"/>
    <w:rsid w:val="00027ACC"/>
    <w:rsid w:val="00031378"/>
    <w:rsid w:val="0003266F"/>
    <w:rsid w:val="00036439"/>
    <w:rsid w:val="00036721"/>
    <w:rsid w:val="0004594D"/>
    <w:rsid w:val="00052185"/>
    <w:rsid w:val="00053185"/>
    <w:rsid w:val="00053FF8"/>
    <w:rsid w:val="00054810"/>
    <w:rsid w:val="000561B6"/>
    <w:rsid w:val="00060A08"/>
    <w:rsid w:val="00066040"/>
    <w:rsid w:val="00072EB4"/>
    <w:rsid w:val="00074B0B"/>
    <w:rsid w:val="0008354F"/>
    <w:rsid w:val="0008543E"/>
    <w:rsid w:val="0009110B"/>
    <w:rsid w:val="00092CB6"/>
    <w:rsid w:val="000A4C26"/>
    <w:rsid w:val="000A712C"/>
    <w:rsid w:val="000A7F74"/>
    <w:rsid w:val="000B042E"/>
    <w:rsid w:val="000B0846"/>
    <w:rsid w:val="000D2337"/>
    <w:rsid w:val="000E1224"/>
    <w:rsid w:val="000E3FF5"/>
    <w:rsid w:val="000E67ED"/>
    <w:rsid w:val="000F21C1"/>
    <w:rsid w:val="000F7812"/>
    <w:rsid w:val="00100221"/>
    <w:rsid w:val="00102641"/>
    <w:rsid w:val="001026B7"/>
    <w:rsid w:val="00102A03"/>
    <w:rsid w:val="001064E2"/>
    <w:rsid w:val="00107C03"/>
    <w:rsid w:val="001111AE"/>
    <w:rsid w:val="001148AE"/>
    <w:rsid w:val="001164A1"/>
    <w:rsid w:val="00117178"/>
    <w:rsid w:val="00123CA0"/>
    <w:rsid w:val="00124EF4"/>
    <w:rsid w:val="00126CA8"/>
    <w:rsid w:val="00127621"/>
    <w:rsid w:val="00132B19"/>
    <w:rsid w:val="0013421F"/>
    <w:rsid w:val="0014237E"/>
    <w:rsid w:val="00145638"/>
    <w:rsid w:val="00152177"/>
    <w:rsid w:val="00152D9D"/>
    <w:rsid w:val="00154365"/>
    <w:rsid w:val="00155F20"/>
    <w:rsid w:val="0015678B"/>
    <w:rsid w:val="00161522"/>
    <w:rsid w:val="00163A3C"/>
    <w:rsid w:val="00164B05"/>
    <w:rsid w:val="00165F4D"/>
    <w:rsid w:val="00167FCE"/>
    <w:rsid w:val="00171A07"/>
    <w:rsid w:val="00174655"/>
    <w:rsid w:val="00174895"/>
    <w:rsid w:val="00174E22"/>
    <w:rsid w:val="001751F4"/>
    <w:rsid w:val="001763EB"/>
    <w:rsid w:val="00182DC4"/>
    <w:rsid w:val="00186CEE"/>
    <w:rsid w:val="0019376B"/>
    <w:rsid w:val="001969F2"/>
    <w:rsid w:val="001A117A"/>
    <w:rsid w:val="001A1AC3"/>
    <w:rsid w:val="001A24DC"/>
    <w:rsid w:val="001A56E2"/>
    <w:rsid w:val="001B2913"/>
    <w:rsid w:val="001C14A9"/>
    <w:rsid w:val="001C5DB2"/>
    <w:rsid w:val="001D0D10"/>
    <w:rsid w:val="001D63B3"/>
    <w:rsid w:val="001E0F02"/>
    <w:rsid w:val="001E13FA"/>
    <w:rsid w:val="001E266D"/>
    <w:rsid w:val="001E66A8"/>
    <w:rsid w:val="001F3134"/>
    <w:rsid w:val="001F38EE"/>
    <w:rsid w:val="002007B2"/>
    <w:rsid w:val="002039A7"/>
    <w:rsid w:val="00211BC8"/>
    <w:rsid w:val="002130B4"/>
    <w:rsid w:val="0021341B"/>
    <w:rsid w:val="00213A6A"/>
    <w:rsid w:val="0021503D"/>
    <w:rsid w:val="00215287"/>
    <w:rsid w:val="00215454"/>
    <w:rsid w:val="00215ED3"/>
    <w:rsid w:val="00231E5B"/>
    <w:rsid w:val="00235A6A"/>
    <w:rsid w:val="002360CA"/>
    <w:rsid w:val="0023727E"/>
    <w:rsid w:val="00240C18"/>
    <w:rsid w:val="002432F6"/>
    <w:rsid w:val="002579D5"/>
    <w:rsid w:val="0026000F"/>
    <w:rsid w:val="002639DD"/>
    <w:rsid w:val="00263C62"/>
    <w:rsid w:val="00264722"/>
    <w:rsid w:val="0027272D"/>
    <w:rsid w:val="00273E3F"/>
    <w:rsid w:val="00274C84"/>
    <w:rsid w:val="0027557C"/>
    <w:rsid w:val="00277B2A"/>
    <w:rsid w:val="00284922"/>
    <w:rsid w:val="002861DC"/>
    <w:rsid w:val="00286BE2"/>
    <w:rsid w:val="00292EC3"/>
    <w:rsid w:val="00297088"/>
    <w:rsid w:val="0029757D"/>
    <w:rsid w:val="002979AD"/>
    <w:rsid w:val="002A4856"/>
    <w:rsid w:val="002A6172"/>
    <w:rsid w:val="002B3EA4"/>
    <w:rsid w:val="002B6D67"/>
    <w:rsid w:val="002C3590"/>
    <w:rsid w:val="002C3B64"/>
    <w:rsid w:val="002C5AD7"/>
    <w:rsid w:val="002C5AFD"/>
    <w:rsid w:val="002C7A45"/>
    <w:rsid w:val="002D1F65"/>
    <w:rsid w:val="002D3093"/>
    <w:rsid w:val="002E42A1"/>
    <w:rsid w:val="002E486B"/>
    <w:rsid w:val="002E7CDC"/>
    <w:rsid w:val="002F28B7"/>
    <w:rsid w:val="002F2B24"/>
    <w:rsid w:val="002F4D8B"/>
    <w:rsid w:val="00301B20"/>
    <w:rsid w:val="00305E1E"/>
    <w:rsid w:val="003100BD"/>
    <w:rsid w:val="00310AC7"/>
    <w:rsid w:val="00312EA6"/>
    <w:rsid w:val="003137D2"/>
    <w:rsid w:val="00320275"/>
    <w:rsid w:val="00322262"/>
    <w:rsid w:val="003278B5"/>
    <w:rsid w:val="00330B07"/>
    <w:rsid w:val="00331FC4"/>
    <w:rsid w:val="00335106"/>
    <w:rsid w:val="003369CC"/>
    <w:rsid w:val="00341D0F"/>
    <w:rsid w:val="003433BE"/>
    <w:rsid w:val="003443DD"/>
    <w:rsid w:val="003447A6"/>
    <w:rsid w:val="00345449"/>
    <w:rsid w:val="00346CE5"/>
    <w:rsid w:val="00352721"/>
    <w:rsid w:val="003530E2"/>
    <w:rsid w:val="003568A7"/>
    <w:rsid w:val="00365F91"/>
    <w:rsid w:val="003707B7"/>
    <w:rsid w:val="00371631"/>
    <w:rsid w:val="003722C9"/>
    <w:rsid w:val="003731AB"/>
    <w:rsid w:val="00375B51"/>
    <w:rsid w:val="00382678"/>
    <w:rsid w:val="00386FEB"/>
    <w:rsid w:val="00390B9F"/>
    <w:rsid w:val="0039104D"/>
    <w:rsid w:val="00393F8C"/>
    <w:rsid w:val="003A36A3"/>
    <w:rsid w:val="003A652F"/>
    <w:rsid w:val="003B5201"/>
    <w:rsid w:val="003B6A7C"/>
    <w:rsid w:val="003C1588"/>
    <w:rsid w:val="003C1AE2"/>
    <w:rsid w:val="003D50FC"/>
    <w:rsid w:val="003E0F74"/>
    <w:rsid w:val="003E3BDF"/>
    <w:rsid w:val="003E4646"/>
    <w:rsid w:val="003E5342"/>
    <w:rsid w:val="003F0205"/>
    <w:rsid w:val="003F504F"/>
    <w:rsid w:val="00401CBF"/>
    <w:rsid w:val="0041135F"/>
    <w:rsid w:val="0041214C"/>
    <w:rsid w:val="00413390"/>
    <w:rsid w:val="004243CF"/>
    <w:rsid w:val="004247A1"/>
    <w:rsid w:val="00427F5B"/>
    <w:rsid w:val="00432C65"/>
    <w:rsid w:val="00432DC4"/>
    <w:rsid w:val="004436D2"/>
    <w:rsid w:val="00447AF6"/>
    <w:rsid w:val="004505E4"/>
    <w:rsid w:val="00452A4F"/>
    <w:rsid w:val="004554FC"/>
    <w:rsid w:val="0045633C"/>
    <w:rsid w:val="00456811"/>
    <w:rsid w:val="00460A98"/>
    <w:rsid w:val="0046284C"/>
    <w:rsid w:val="00463FCE"/>
    <w:rsid w:val="00467583"/>
    <w:rsid w:val="00470ABE"/>
    <w:rsid w:val="00481565"/>
    <w:rsid w:val="00483532"/>
    <w:rsid w:val="00490528"/>
    <w:rsid w:val="00490AE2"/>
    <w:rsid w:val="004A208C"/>
    <w:rsid w:val="004B00E7"/>
    <w:rsid w:val="004B30A2"/>
    <w:rsid w:val="004B3106"/>
    <w:rsid w:val="004B3B27"/>
    <w:rsid w:val="004B4378"/>
    <w:rsid w:val="004B5D45"/>
    <w:rsid w:val="004B799B"/>
    <w:rsid w:val="004C287E"/>
    <w:rsid w:val="004C2D1E"/>
    <w:rsid w:val="004C3406"/>
    <w:rsid w:val="004C43F9"/>
    <w:rsid w:val="004D04DA"/>
    <w:rsid w:val="004D25B2"/>
    <w:rsid w:val="004D70F6"/>
    <w:rsid w:val="004E0E9E"/>
    <w:rsid w:val="004E5337"/>
    <w:rsid w:val="004E5490"/>
    <w:rsid w:val="004F41EA"/>
    <w:rsid w:val="004F633C"/>
    <w:rsid w:val="005015D3"/>
    <w:rsid w:val="00504C2F"/>
    <w:rsid w:val="00505991"/>
    <w:rsid w:val="00507F93"/>
    <w:rsid w:val="00510E07"/>
    <w:rsid w:val="00511065"/>
    <w:rsid w:val="0051212B"/>
    <w:rsid w:val="00512F78"/>
    <w:rsid w:val="0052084E"/>
    <w:rsid w:val="00527F7F"/>
    <w:rsid w:val="00527FB5"/>
    <w:rsid w:val="0053030B"/>
    <w:rsid w:val="005360F3"/>
    <w:rsid w:val="005376F0"/>
    <w:rsid w:val="005416CB"/>
    <w:rsid w:val="00546E64"/>
    <w:rsid w:val="0055081C"/>
    <w:rsid w:val="0055173D"/>
    <w:rsid w:val="00553297"/>
    <w:rsid w:val="0056504E"/>
    <w:rsid w:val="00566722"/>
    <w:rsid w:val="00566E14"/>
    <w:rsid w:val="00570B9D"/>
    <w:rsid w:val="00572132"/>
    <w:rsid w:val="005754EF"/>
    <w:rsid w:val="00575CA7"/>
    <w:rsid w:val="0057651F"/>
    <w:rsid w:val="005811DA"/>
    <w:rsid w:val="0058136A"/>
    <w:rsid w:val="00583402"/>
    <w:rsid w:val="0058416A"/>
    <w:rsid w:val="0059047A"/>
    <w:rsid w:val="0059202C"/>
    <w:rsid w:val="005A36BE"/>
    <w:rsid w:val="005A5F4C"/>
    <w:rsid w:val="005A7ED1"/>
    <w:rsid w:val="005B60A9"/>
    <w:rsid w:val="005B7A61"/>
    <w:rsid w:val="005B7CAB"/>
    <w:rsid w:val="005C2EF6"/>
    <w:rsid w:val="005C5335"/>
    <w:rsid w:val="005C6D59"/>
    <w:rsid w:val="005D1AD2"/>
    <w:rsid w:val="005D42F6"/>
    <w:rsid w:val="005D50AF"/>
    <w:rsid w:val="005D63D9"/>
    <w:rsid w:val="005F4F5D"/>
    <w:rsid w:val="005F60DD"/>
    <w:rsid w:val="006000AE"/>
    <w:rsid w:val="006020AB"/>
    <w:rsid w:val="006052EA"/>
    <w:rsid w:val="00606F01"/>
    <w:rsid w:val="0061309E"/>
    <w:rsid w:val="006155BE"/>
    <w:rsid w:val="00616EF6"/>
    <w:rsid w:val="006211A0"/>
    <w:rsid w:val="0062533E"/>
    <w:rsid w:val="00631EE6"/>
    <w:rsid w:val="00632177"/>
    <w:rsid w:val="00632EE9"/>
    <w:rsid w:val="00633EC1"/>
    <w:rsid w:val="00643DCA"/>
    <w:rsid w:val="006446C1"/>
    <w:rsid w:val="006453EB"/>
    <w:rsid w:val="006562BD"/>
    <w:rsid w:val="00664E9D"/>
    <w:rsid w:val="00664F08"/>
    <w:rsid w:val="00680275"/>
    <w:rsid w:val="00680B34"/>
    <w:rsid w:val="00682A1E"/>
    <w:rsid w:val="00686E49"/>
    <w:rsid w:val="006873A2"/>
    <w:rsid w:val="00692196"/>
    <w:rsid w:val="00695630"/>
    <w:rsid w:val="00695D0D"/>
    <w:rsid w:val="006A1E02"/>
    <w:rsid w:val="006A3CA6"/>
    <w:rsid w:val="006A4A3F"/>
    <w:rsid w:val="006A55CA"/>
    <w:rsid w:val="006B3710"/>
    <w:rsid w:val="006C0C64"/>
    <w:rsid w:val="006C2D71"/>
    <w:rsid w:val="006C32F3"/>
    <w:rsid w:val="006C73AF"/>
    <w:rsid w:val="006D7B39"/>
    <w:rsid w:val="006E11B9"/>
    <w:rsid w:val="006E1CD6"/>
    <w:rsid w:val="006E2162"/>
    <w:rsid w:val="006E6EB8"/>
    <w:rsid w:val="006F55E1"/>
    <w:rsid w:val="0070758D"/>
    <w:rsid w:val="0071578E"/>
    <w:rsid w:val="007171B4"/>
    <w:rsid w:val="007213A8"/>
    <w:rsid w:val="00727AF5"/>
    <w:rsid w:val="0073143F"/>
    <w:rsid w:val="00733CE7"/>
    <w:rsid w:val="00736E8D"/>
    <w:rsid w:val="00740AA1"/>
    <w:rsid w:val="007457DD"/>
    <w:rsid w:val="0074586B"/>
    <w:rsid w:val="0075370E"/>
    <w:rsid w:val="0075741E"/>
    <w:rsid w:val="0076000C"/>
    <w:rsid w:val="0076231A"/>
    <w:rsid w:val="00764EB1"/>
    <w:rsid w:val="00766784"/>
    <w:rsid w:val="00773654"/>
    <w:rsid w:val="0077566E"/>
    <w:rsid w:val="0077700F"/>
    <w:rsid w:val="007810CE"/>
    <w:rsid w:val="0078194A"/>
    <w:rsid w:val="00782E1F"/>
    <w:rsid w:val="00786208"/>
    <w:rsid w:val="007868B1"/>
    <w:rsid w:val="007925F4"/>
    <w:rsid w:val="00797125"/>
    <w:rsid w:val="007A1AA8"/>
    <w:rsid w:val="007A7C4A"/>
    <w:rsid w:val="007B2195"/>
    <w:rsid w:val="007B22EA"/>
    <w:rsid w:val="007B6AC6"/>
    <w:rsid w:val="007D390C"/>
    <w:rsid w:val="007D4D90"/>
    <w:rsid w:val="007E02BA"/>
    <w:rsid w:val="007E2A9B"/>
    <w:rsid w:val="007E4DCC"/>
    <w:rsid w:val="007E5367"/>
    <w:rsid w:val="007E7423"/>
    <w:rsid w:val="007F1705"/>
    <w:rsid w:val="007F500D"/>
    <w:rsid w:val="00806E87"/>
    <w:rsid w:val="00807BF1"/>
    <w:rsid w:val="008111FC"/>
    <w:rsid w:val="00814342"/>
    <w:rsid w:val="00814FFA"/>
    <w:rsid w:val="00817C5F"/>
    <w:rsid w:val="008233C4"/>
    <w:rsid w:val="008257A4"/>
    <w:rsid w:val="00835DE6"/>
    <w:rsid w:val="00836FD1"/>
    <w:rsid w:val="00837DE9"/>
    <w:rsid w:val="00845535"/>
    <w:rsid w:val="008472D7"/>
    <w:rsid w:val="00852133"/>
    <w:rsid w:val="00860F3B"/>
    <w:rsid w:val="00863E59"/>
    <w:rsid w:val="008814AD"/>
    <w:rsid w:val="00885680"/>
    <w:rsid w:val="00892C30"/>
    <w:rsid w:val="0089463B"/>
    <w:rsid w:val="008A7777"/>
    <w:rsid w:val="008C25AC"/>
    <w:rsid w:val="008C3014"/>
    <w:rsid w:val="008C3B2E"/>
    <w:rsid w:val="008C4FE5"/>
    <w:rsid w:val="008D3D83"/>
    <w:rsid w:val="008D3E89"/>
    <w:rsid w:val="008E0E48"/>
    <w:rsid w:val="008E0FB7"/>
    <w:rsid w:val="008E2FD4"/>
    <w:rsid w:val="008F39CC"/>
    <w:rsid w:val="008F796E"/>
    <w:rsid w:val="00902F15"/>
    <w:rsid w:val="00903285"/>
    <w:rsid w:val="00907E08"/>
    <w:rsid w:val="00912744"/>
    <w:rsid w:val="00913232"/>
    <w:rsid w:val="00914F34"/>
    <w:rsid w:val="00920EAC"/>
    <w:rsid w:val="009222D8"/>
    <w:rsid w:val="00924B08"/>
    <w:rsid w:val="009375D5"/>
    <w:rsid w:val="00943FFE"/>
    <w:rsid w:val="00944EAF"/>
    <w:rsid w:val="00946871"/>
    <w:rsid w:val="00950C10"/>
    <w:rsid w:val="00950F75"/>
    <w:rsid w:val="00951310"/>
    <w:rsid w:val="009622B9"/>
    <w:rsid w:val="00963935"/>
    <w:rsid w:val="009674C0"/>
    <w:rsid w:val="00970D70"/>
    <w:rsid w:val="00971257"/>
    <w:rsid w:val="00971A9D"/>
    <w:rsid w:val="00974492"/>
    <w:rsid w:val="00974803"/>
    <w:rsid w:val="00977C13"/>
    <w:rsid w:val="00982592"/>
    <w:rsid w:val="009825F7"/>
    <w:rsid w:val="00984FC6"/>
    <w:rsid w:val="00987973"/>
    <w:rsid w:val="00990F44"/>
    <w:rsid w:val="00992356"/>
    <w:rsid w:val="009A4060"/>
    <w:rsid w:val="009B37C5"/>
    <w:rsid w:val="009E0034"/>
    <w:rsid w:val="009E0BC4"/>
    <w:rsid w:val="009E1327"/>
    <w:rsid w:val="009F6898"/>
    <w:rsid w:val="00A10540"/>
    <w:rsid w:val="00A12C33"/>
    <w:rsid w:val="00A15E38"/>
    <w:rsid w:val="00A15FF3"/>
    <w:rsid w:val="00A4249C"/>
    <w:rsid w:val="00A44415"/>
    <w:rsid w:val="00A5046F"/>
    <w:rsid w:val="00A50DB7"/>
    <w:rsid w:val="00A51A8A"/>
    <w:rsid w:val="00A52A25"/>
    <w:rsid w:val="00A5358A"/>
    <w:rsid w:val="00A54D66"/>
    <w:rsid w:val="00A57BE1"/>
    <w:rsid w:val="00A661DE"/>
    <w:rsid w:val="00A748C0"/>
    <w:rsid w:val="00A77165"/>
    <w:rsid w:val="00A81841"/>
    <w:rsid w:val="00A837F0"/>
    <w:rsid w:val="00A87566"/>
    <w:rsid w:val="00A933B3"/>
    <w:rsid w:val="00A93DF4"/>
    <w:rsid w:val="00A9514C"/>
    <w:rsid w:val="00AB0D09"/>
    <w:rsid w:val="00AC458E"/>
    <w:rsid w:val="00AC4FE9"/>
    <w:rsid w:val="00AC51F7"/>
    <w:rsid w:val="00AC5406"/>
    <w:rsid w:val="00AD1E4D"/>
    <w:rsid w:val="00AD4915"/>
    <w:rsid w:val="00AE1361"/>
    <w:rsid w:val="00AE58C7"/>
    <w:rsid w:val="00AE7628"/>
    <w:rsid w:val="00AF5705"/>
    <w:rsid w:val="00AF6ACF"/>
    <w:rsid w:val="00B028F0"/>
    <w:rsid w:val="00B06341"/>
    <w:rsid w:val="00B07DDA"/>
    <w:rsid w:val="00B10B4D"/>
    <w:rsid w:val="00B1246B"/>
    <w:rsid w:val="00B13170"/>
    <w:rsid w:val="00B135A3"/>
    <w:rsid w:val="00B13A86"/>
    <w:rsid w:val="00B165A6"/>
    <w:rsid w:val="00B176B9"/>
    <w:rsid w:val="00B17E97"/>
    <w:rsid w:val="00B208CD"/>
    <w:rsid w:val="00B23CA2"/>
    <w:rsid w:val="00B24FB5"/>
    <w:rsid w:val="00B25BE1"/>
    <w:rsid w:val="00B26060"/>
    <w:rsid w:val="00B26977"/>
    <w:rsid w:val="00B304C5"/>
    <w:rsid w:val="00B3340F"/>
    <w:rsid w:val="00B34CE8"/>
    <w:rsid w:val="00B357E5"/>
    <w:rsid w:val="00B41D64"/>
    <w:rsid w:val="00B46456"/>
    <w:rsid w:val="00B6038B"/>
    <w:rsid w:val="00B65A31"/>
    <w:rsid w:val="00B67B71"/>
    <w:rsid w:val="00B71BE0"/>
    <w:rsid w:val="00B74D60"/>
    <w:rsid w:val="00B7571A"/>
    <w:rsid w:val="00B80838"/>
    <w:rsid w:val="00B83315"/>
    <w:rsid w:val="00B8369F"/>
    <w:rsid w:val="00B83FC1"/>
    <w:rsid w:val="00B853D7"/>
    <w:rsid w:val="00B93468"/>
    <w:rsid w:val="00BA1BAF"/>
    <w:rsid w:val="00BA1C96"/>
    <w:rsid w:val="00BA37EF"/>
    <w:rsid w:val="00BC50D5"/>
    <w:rsid w:val="00BC5480"/>
    <w:rsid w:val="00BD19F3"/>
    <w:rsid w:val="00BD1B20"/>
    <w:rsid w:val="00BD1E00"/>
    <w:rsid w:val="00BD314B"/>
    <w:rsid w:val="00BD56F8"/>
    <w:rsid w:val="00BE0AE1"/>
    <w:rsid w:val="00BE1F5E"/>
    <w:rsid w:val="00BE4189"/>
    <w:rsid w:val="00BE5A88"/>
    <w:rsid w:val="00BF2440"/>
    <w:rsid w:val="00BF583A"/>
    <w:rsid w:val="00C03997"/>
    <w:rsid w:val="00C0564F"/>
    <w:rsid w:val="00C11069"/>
    <w:rsid w:val="00C13572"/>
    <w:rsid w:val="00C13FD4"/>
    <w:rsid w:val="00C3467B"/>
    <w:rsid w:val="00C34A53"/>
    <w:rsid w:val="00C34D61"/>
    <w:rsid w:val="00C360A4"/>
    <w:rsid w:val="00C362BE"/>
    <w:rsid w:val="00C428CE"/>
    <w:rsid w:val="00C46484"/>
    <w:rsid w:val="00C52288"/>
    <w:rsid w:val="00C54052"/>
    <w:rsid w:val="00C6077E"/>
    <w:rsid w:val="00C627B4"/>
    <w:rsid w:val="00C70701"/>
    <w:rsid w:val="00C708D0"/>
    <w:rsid w:val="00C77505"/>
    <w:rsid w:val="00C876FC"/>
    <w:rsid w:val="00C91DF8"/>
    <w:rsid w:val="00C92001"/>
    <w:rsid w:val="00C93975"/>
    <w:rsid w:val="00C95337"/>
    <w:rsid w:val="00C967FE"/>
    <w:rsid w:val="00CA22C8"/>
    <w:rsid w:val="00CA3633"/>
    <w:rsid w:val="00CA4DCE"/>
    <w:rsid w:val="00CA4E55"/>
    <w:rsid w:val="00CA6603"/>
    <w:rsid w:val="00CC590F"/>
    <w:rsid w:val="00CD0962"/>
    <w:rsid w:val="00CD0B12"/>
    <w:rsid w:val="00CD2ABE"/>
    <w:rsid w:val="00CE1C52"/>
    <w:rsid w:val="00CE2D12"/>
    <w:rsid w:val="00CF3384"/>
    <w:rsid w:val="00CF557F"/>
    <w:rsid w:val="00D0002D"/>
    <w:rsid w:val="00D0061F"/>
    <w:rsid w:val="00D04CB8"/>
    <w:rsid w:val="00D10F03"/>
    <w:rsid w:val="00D126FA"/>
    <w:rsid w:val="00D12B6F"/>
    <w:rsid w:val="00D1685F"/>
    <w:rsid w:val="00D23E9D"/>
    <w:rsid w:val="00D278D7"/>
    <w:rsid w:val="00D30F64"/>
    <w:rsid w:val="00D40CD7"/>
    <w:rsid w:val="00D41B39"/>
    <w:rsid w:val="00D46012"/>
    <w:rsid w:val="00D4746D"/>
    <w:rsid w:val="00D52A22"/>
    <w:rsid w:val="00D552A6"/>
    <w:rsid w:val="00D6092A"/>
    <w:rsid w:val="00D6640C"/>
    <w:rsid w:val="00D7792E"/>
    <w:rsid w:val="00D80F6C"/>
    <w:rsid w:val="00D81123"/>
    <w:rsid w:val="00D849D3"/>
    <w:rsid w:val="00D8590D"/>
    <w:rsid w:val="00D86E3B"/>
    <w:rsid w:val="00D90D4B"/>
    <w:rsid w:val="00D92C91"/>
    <w:rsid w:val="00D937D6"/>
    <w:rsid w:val="00D94640"/>
    <w:rsid w:val="00DA141B"/>
    <w:rsid w:val="00DA5CD2"/>
    <w:rsid w:val="00DB153E"/>
    <w:rsid w:val="00DB1716"/>
    <w:rsid w:val="00DB24C8"/>
    <w:rsid w:val="00DB3EDE"/>
    <w:rsid w:val="00DB4389"/>
    <w:rsid w:val="00DC1B85"/>
    <w:rsid w:val="00DC1DDE"/>
    <w:rsid w:val="00DC264C"/>
    <w:rsid w:val="00DC2A4B"/>
    <w:rsid w:val="00DC5C5B"/>
    <w:rsid w:val="00DD13FB"/>
    <w:rsid w:val="00DD1DD5"/>
    <w:rsid w:val="00DD2AAC"/>
    <w:rsid w:val="00DD4F13"/>
    <w:rsid w:val="00DE1D3E"/>
    <w:rsid w:val="00DE41B8"/>
    <w:rsid w:val="00DE595B"/>
    <w:rsid w:val="00DE7272"/>
    <w:rsid w:val="00DF18AA"/>
    <w:rsid w:val="00DF5482"/>
    <w:rsid w:val="00DF65B5"/>
    <w:rsid w:val="00E01A97"/>
    <w:rsid w:val="00E01B52"/>
    <w:rsid w:val="00E01D96"/>
    <w:rsid w:val="00E0267F"/>
    <w:rsid w:val="00E04860"/>
    <w:rsid w:val="00E068A5"/>
    <w:rsid w:val="00E10419"/>
    <w:rsid w:val="00E157AE"/>
    <w:rsid w:val="00E15FDA"/>
    <w:rsid w:val="00E26608"/>
    <w:rsid w:val="00E34EBA"/>
    <w:rsid w:val="00E357B7"/>
    <w:rsid w:val="00E36F60"/>
    <w:rsid w:val="00E43552"/>
    <w:rsid w:val="00E448C2"/>
    <w:rsid w:val="00E538F7"/>
    <w:rsid w:val="00E54526"/>
    <w:rsid w:val="00E56B46"/>
    <w:rsid w:val="00E73E50"/>
    <w:rsid w:val="00E758CB"/>
    <w:rsid w:val="00E76822"/>
    <w:rsid w:val="00E81435"/>
    <w:rsid w:val="00E82B9F"/>
    <w:rsid w:val="00E84A8E"/>
    <w:rsid w:val="00E86B0F"/>
    <w:rsid w:val="00EA6FA8"/>
    <w:rsid w:val="00EB14C0"/>
    <w:rsid w:val="00EB42CC"/>
    <w:rsid w:val="00EB5153"/>
    <w:rsid w:val="00EB73FF"/>
    <w:rsid w:val="00EB7933"/>
    <w:rsid w:val="00EC6A25"/>
    <w:rsid w:val="00EC6BB3"/>
    <w:rsid w:val="00ED138F"/>
    <w:rsid w:val="00ED1C83"/>
    <w:rsid w:val="00ED42D6"/>
    <w:rsid w:val="00ED5E17"/>
    <w:rsid w:val="00ED6F82"/>
    <w:rsid w:val="00ED7060"/>
    <w:rsid w:val="00EF0D0A"/>
    <w:rsid w:val="00EF3291"/>
    <w:rsid w:val="00F0468E"/>
    <w:rsid w:val="00F05A41"/>
    <w:rsid w:val="00F11B01"/>
    <w:rsid w:val="00F13146"/>
    <w:rsid w:val="00F26138"/>
    <w:rsid w:val="00F309C7"/>
    <w:rsid w:val="00F324BA"/>
    <w:rsid w:val="00F37663"/>
    <w:rsid w:val="00F409FD"/>
    <w:rsid w:val="00F571D5"/>
    <w:rsid w:val="00F60B22"/>
    <w:rsid w:val="00F663DD"/>
    <w:rsid w:val="00F7157C"/>
    <w:rsid w:val="00F71F62"/>
    <w:rsid w:val="00F747B7"/>
    <w:rsid w:val="00F8160D"/>
    <w:rsid w:val="00F83787"/>
    <w:rsid w:val="00F839D5"/>
    <w:rsid w:val="00F90A48"/>
    <w:rsid w:val="00FA0CD5"/>
    <w:rsid w:val="00FA57DB"/>
    <w:rsid w:val="00FA733C"/>
    <w:rsid w:val="00FB1CFF"/>
    <w:rsid w:val="00FB1E3F"/>
    <w:rsid w:val="00FB55F2"/>
    <w:rsid w:val="00FC2A5B"/>
    <w:rsid w:val="00FC2EBF"/>
    <w:rsid w:val="00FD0315"/>
    <w:rsid w:val="00FD3F45"/>
    <w:rsid w:val="00FD4012"/>
    <w:rsid w:val="00FD428D"/>
    <w:rsid w:val="00FD6283"/>
    <w:rsid w:val="00FD62DE"/>
    <w:rsid w:val="00FF1E1B"/>
    <w:rsid w:val="00FF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5342B2"/>
  <w15:chartTrackingRefBased/>
  <w15:docId w15:val="{A720013F-4AA9-4BFD-B19F-45AA1F069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71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7571A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362B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D5E1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F60DD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474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List Paragraph,Kolorowa lista — akcent 11,Akapit z listą BS"/>
    <w:basedOn w:val="Normalny"/>
    <w:link w:val="AkapitzlistZnak"/>
    <w:uiPriority w:val="34"/>
    <w:qFormat/>
    <w:rsid w:val="00FA733C"/>
    <w:pPr>
      <w:ind w:left="720"/>
      <w:contextualSpacing/>
    </w:pPr>
  </w:style>
  <w:style w:type="paragraph" w:customStyle="1" w:styleId="Default">
    <w:name w:val="Default"/>
    <w:basedOn w:val="Normalny"/>
    <w:rsid w:val="00FA733C"/>
    <w:pPr>
      <w:widowControl w:val="0"/>
      <w:suppressAutoHyphens/>
      <w:autoSpaceDE w:val="0"/>
      <w:spacing w:after="0" w:line="240" w:lineRule="auto"/>
    </w:pPr>
    <w:rPr>
      <w:rFonts w:ascii="Verdana" w:eastAsia="Verdana" w:hAnsi="Verdana" w:cs="Verdana"/>
      <w:color w:val="000000"/>
      <w:sz w:val="24"/>
      <w:szCs w:val="24"/>
      <w:lang w:eastAsia="pl-PL"/>
    </w:rPr>
  </w:style>
  <w:style w:type="character" w:styleId="Odwoaniedokomentarza">
    <w:name w:val="annotation reference"/>
    <w:unhideWhenUsed/>
    <w:qFormat/>
    <w:rsid w:val="00092C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92CB6"/>
    <w:pPr>
      <w:spacing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komentarzaZnak">
    <w:name w:val="Tekst komentarza Znak"/>
    <w:link w:val="Tekstkomentarza"/>
    <w:uiPriority w:val="99"/>
    <w:rsid w:val="00092CB6"/>
    <w:rPr>
      <w:rFonts w:eastAsia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2CB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92CB6"/>
    <w:rPr>
      <w:rFonts w:ascii="Tahoma" w:hAnsi="Tahoma" w:cs="Tahoma"/>
      <w:sz w:val="16"/>
      <w:szCs w:val="16"/>
    </w:rPr>
  </w:style>
  <w:style w:type="character" w:customStyle="1" w:styleId="h2">
    <w:name w:val="h2"/>
    <w:basedOn w:val="Domylnaczcionkaakapitu"/>
    <w:rsid w:val="00F8160D"/>
  </w:style>
  <w:style w:type="character" w:customStyle="1" w:styleId="AkapitzlistZnak">
    <w:name w:val="Akapit z listą Znak"/>
    <w:aliases w:val="Numerowanie Znak,List Paragraph Znak,Kolorowa lista — akcent 11 Znak,Akapit z listą BS Znak"/>
    <w:basedOn w:val="Domylnaczcionkaakapitu"/>
    <w:link w:val="Akapitzlist"/>
    <w:uiPriority w:val="34"/>
    <w:qFormat/>
    <w:rsid w:val="00B0634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60A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B60A9"/>
    <w:rPr>
      <w:rFonts w:eastAsia="Times New Roman"/>
      <w:b/>
      <w:bCs/>
      <w:sz w:val="20"/>
      <w:szCs w:val="20"/>
      <w:lang w:eastAsia="pl-PL"/>
    </w:rPr>
  </w:style>
  <w:style w:type="character" w:styleId="Hipercze">
    <w:name w:val="Hyperlink"/>
    <w:uiPriority w:val="99"/>
    <w:rsid w:val="004243CF"/>
    <w:rPr>
      <w:color w:val="0000FF"/>
      <w:u w:val="single"/>
    </w:rPr>
  </w:style>
  <w:style w:type="character" w:styleId="Pogrubienie">
    <w:name w:val="Strong"/>
    <w:uiPriority w:val="22"/>
    <w:qFormat/>
    <w:rsid w:val="004243CF"/>
    <w:rPr>
      <w:b/>
      <w:bCs/>
    </w:rPr>
  </w:style>
  <w:style w:type="paragraph" w:styleId="NormalnyWeb">
    <w:name w:val="Normal (Web)"/>
    <w:basedOn w:val="Normalny"/>
    <w:uiPriority w:val="99"/>
    <w:unhideWhenUsed/>
    <w:rsid w:val="004243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ardzowazneinofmracje">
    <w:name w:val="bardzo_wazne_inofmracje"/>
    <w:basedOn w:val="Domylnaczcionkaakapitu"/>
    <w:rsid w:val="004243CF"/>
  </w:style>
  <w:style w:type="paragraph" w:customStyle="1" w:styleId="Ustp">
    <w:name w:val="Ustęp"/>
    <w:basedOn w:val="Tekstpodstawowy"/>
    <w:qFormat/>
    <w:rsid w:val="001111AE"/>
    <w:pPr>
      <w:numPr>
        <w:numId w:val="1"/>
      </w:numPr>
      <w:tabs>
        <w:tab w:val="clear" w:pos="357"/>
      </w:tabs>
      <w:suppressAutoHyphens/>
      <w:spacing w:before="120" w:line="240" w:lineRule="auto"/>
      <w:ind w:left="720" w:hanging="360"/>
      <w:jc w:val="both"/>
    </w:pPr>
    <w:rPr>
      <w:rFonts w:ascii="Verdana" w:eastAsia="Times New Roman" w:hAnsi="Verdana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111A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111AE"/>
  </w:style>
  <w:style w:type="paragraph" w:styleId="Nagwek">
    <w:name w:val="header"/>
    <w:basedOn w:val="Normalny"/>
    <w:link w:val="NagwekZnak"/>
    <w:uiPriority w:val="99"/>
    <w:unhideWhenUsed/>
    <w:rsid w:val="00111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11AE"/>
  </w:style>
  <w:style w:type="paragraph" w:styleId="Stopka">
    <w:name w:val="footer"/>
    <w:basedOn w:val="Normalny"/>
    <w:link w:val="StopkaZnak"/>
    <w:uiPriority w:val="99"/>
    <w:unhideWhenUsed/>
    <w:rsid w:val="00111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11AE"/>
  </w:style>
  <w:style w:type="character" w:customStyle="1" w:styleId="NUMERKARTYSPRAWY">
    <w:name w:val="NUMER KARTY SPRAWY"/>
    <w:uiPriority w:val="1"/>
    <w:qFormat/>
    <w:rsid w:val="00C362BE"/>
    <w:rPr>
      <w:rFonts w:ascii="Arial" w:hAnsi="Arial" w:cs="Arial" w:hint="default"/>
    </w:rPr>
  </w:style>
  <w:style w:type="character" w:customStyle="1" w:styleId="Nagwek2Znak">
    <w:name w:val="Nagłówek 2 Znak"/>
    <w:link w:val="Nagwek2"/>
    <w:uiPriority w:val="9"/>
    <w:rsid w:val="00C362BE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paragraph" w:styleId="Podtytu">
    <w:name w:val="Subtitle"/>
    <w:basedOn w:val="Normalny"/>
    <w:next w:val="Tekstpodstawowy"/>
    <w:link w:val="PodtytuZnak"/>
    <w:qFormat/>
    <w:rsid w:val="0058416A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val="x-none" w:eastAsia="ar-SA"/>
    </w:rPr>
  </w:style>
  <w:style w:type="character" w:customStyle="1" w:styleId="PodtytuZnak">
    <w:name w:val="Podtytuł Znak"/>
    <w:link w:val="Podtytu"/>
    <w:rsid w:val="0058416A"/>
    <w:rPr>
      <w:rFonts w:ascii="Times New Roman" w:eastAsia="Times New Roman" w:hAnsi="Times New Roman"/>
      <w:b/>
      <w:bCs/>
      <w:sz w:val="28"/>
      <w:szCs w:val="24"/>
      <w:lang w:eastAsia="ar-SA"/>
    </w:rPr>
  </w:style>
  <w:style w:type="character" w:customStyle="1" w:styleId="Nagwek3Znak">
    <w:name w:val="Nagłówek 3 Znak"/>
    <w:link w:val="Nagwek3"/>
    <w:uiPriority w:val="9"/>
    <w:rsid w:val="00ED5E17"/>
    <w:rPr>
      <w:rFonts w:ascii="Cambria" w:eastAsia="Times New Roman" w:hAnsi="Cambria"/>
      <w:b/>
      <w:bCs/>
      <w:sz w:val="26"/>
      <w:szCs w:val="26"/>
      <w:lang w:val="x-none" w:eastAsia="en-US"/>
    </w:rPr>
  </w:style>
  <w:style w:type="character" w:customStyle="1" w:styleId="TekstkomentarzaZnak1">
    <w:name w:val="Tekst komentarza Znak1"/>
    <w:uiPriority w:val="99"/>
    <w:rsid w:val="00D30F64"/>
    <w:rPr>
      <w:lang w:eastAsia="ar-SA"/>
    </w:rPr>
  </w:style>
  <w:style w:type="character" w:customStyle="1" w:styleId="Nagwek1Znak">
    <w:name w:val="Nagłówek 1 Znak"/>
    <w:link w:val="Nagwek1"/>
    <w:uiPriority w:val="9"/>
    <w:rsid w:val="00B7571A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WW8Num35z0">
    <w:name w:val="WW8Num35z0"/>
    <w:rsid w:val="009222D8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Znak, Znak,footnote text"/>
    <w:basedOn w:val="Normalny"/>
    <w:link w:val="TekstprzypisudolnegoZnak"/>
    <w:uiPriority w:val="99"/>
    <w:unhideWhenUsed/>
    <w:rsid w:val="00946871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uiPriority w:val="99"/>
    <w:rsid w:val="00946871"/>
    <w:rPr>
      <w:lang w:eastAsia="en-US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nhideWhenUsed/>
    <w:qFormat/>
    <w:rsid w:val="00946871"/>
    <w:rPr>
      <w:vertAlign w:val="superscript"/>
    </w:rPr>
  </w:style>
  <w:style w:type="character" w:customStyle="1" w:styleId="Nagwek4Znak">
    <w:name w:val="Nagłówek 4 Znak"/>
    <w:link w:val="Nagwek4"/>
    <w:uiPriority w:val="9"/>
    <w:rsid w:val="005F60DD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6A1E02"/>
    <w:pPr>
      <w:ind w:left="220" w:hanging="220"/>
    </w:pPr>
  </w:style>
  <w:style w:type="paragraph" w:customStyle="1" w:styleId="Style4">
    <w:name w:val="Style4"/>
    <w:basedOn w:val="Normalny"/>
    <w:uiPriority w:val="99"/>
    <w:rsid w:val="002F2B24"/>
    <w:pPr>
      <w:spacing w:line="317" w:lineRule="exact"/>
      <w:ind w:hanging="1718"/>
    </w:pPr>
    <w:rPr>
      <w:rFonts w:ascii="Calibri Light" w:eastAsia="Times New Roman" w:hAnsi="Calibri Light"/>
      <w:lang w:eastAsia="pl-PL"/>
    </w:rPr>
  </w:style>
  <w:style w:type="paragraph" w:styleId="Poprawka">
    <w:name w:val="Revision"/>
    <w:hidden/>
    <w:uiPriority w:val="99"/>
    <w:semiHidden/>
    <w:rsid w:val="0056504E"/>
    <w:rPr>
      <w:sz w:val="22"/>
      <w:szCs w:val="22"/>
      <w:lang w:eastAsia="en-US"/>
    </w:rPr>
  </w:style>
  <w:style w:type="paragraph" w:customStyle="1" w:styleId="Litera">
    <w:name w:val="Litera"/>
    <w:basedOn w:val="Normalny"/>
    <w:uiPriority w:val="99"/>
    <w:rsid w:val="00566E14"/>
    <w:pPr>
      <w:tabs>
        <w:tab w:val="num" w:pos="1072"/>
      </w:tabs>
      <w:suppressAutoHyphens/>
      <w:spacing w:before="120" w:after="120" w:line="240" w:lineRule="auto"/>
      <w:jc w:val="both"/>
    </w:pPr>
    <w:rPr>
      <w:rFonts w:ascii="Verdana" w:eastAsia="Times New Roman" w:hAnsi="Verdana"/>
      <w:sz w:val="20"/>
      <w:szCs w:val="20"/>
      <w:lang w:eastAsia="ar-SA"/>
    </w:rPr>
  </w:style>
  <w:style w:type="character" w:styleId="Wyrnienieintensywne">
    <w:name w:val="Intense Emphasis"/>
    <w:uiPriority w:val="21"/>
    <w:qFormat/>
    <w:rsid w:val="0008543E"/>
    <w:rPr>
      <w:rFonts w:ascii="Arial" w:hAnsi="Arial"/>
      <w:i w:val="0"/>
      <w:iCs/>
      <w:color w:val="2F5496"/>
      <w:sz w:val="24"/>
      <w:u w:val="none"/>
    </w:rPr>
  </w:style>
  <w:style w:type="paragraph" w:customStyle="1" w:styleId="paragraph">
    <w:name w:val="paragraph"/>
    <w:basedOn w:val="Normalny"/>
    <w:rsid w:val="000854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08543E"/>
  </w:style>
  <w:style w:type="character" w:styleId="UyteHipercze">
    <w:name w:val="FollowedHyperlink"/>
    <w:uiPriority w:val="99"/>
    <w:semiHidden/>
    <w:unhideWhenUsed/>
    <w:rsid w:val="0008543E"/>
    <w:rPr>
      <w:color w:val="954F72"/>
      <w:u w:val="single"/>
    </w:rPr>
  </w:style>
  <w:style w:type="character" w:customStyle="1" w:styleId="ui-provider">
    <w:name w:val="ui-provider"/>
    <w:basedOn w:val="Domylnaczcionkaakapitu"/>
    <w:rsid w:val="00F839D5"/>
  </w:style>
  <w:style w:type="character" w:styleId="Nierozpoznanawzmianka">
    <w:name w:val="Unresolved Mention"/>
    <w:uiPriority w:val="99"/>
    <w:semiHidden/>
    <w:unhideWhenUsed/>
    <w:rsid w:val="00D0002D"/>
    <w:rPr>
      <w:color w:val="605E5C"/>
      <w:shd w:val="clear" w:color="auto" w:fill="E1DFDD"/>
    </w:rPr>
  </w:style>
  <w:style w:type="paragraph" w:styleId="Tytu">
    <w:name w:val="Title"/>
    <w:basedOn w:val="Normalny"/>
    <w:next w:val="Podtytu"/>
    <w:link w:val="TytuZnak"/>
    <w:qFormat/>
    <w:rsid w:val="002360CA"/>
    <w:pPr>
      <w:suppressAutoHyphens/>
      <w:spacing w:after="0" w:line="240" w:lineRule="auto"/>
      <w:jc w:val="center"/>
    </w:pPr>
    <w:rPr>
      <w:rFonts w:ascii="Arial" w:eastAsia="Times New Roman" w:hAnsi="Arial"/>
      <w:sz w:val="36"/>
      <w:szCs w:val="20"/>
      <w:lang w:eastAsia="ar-SA"/>
    </w:rPr>
  </w:style>
  <w:style w:type="character" w:customStyle="1" w:styleId="TytuZnak">
    <w:name w:val="Tytuł Znak"/>
    <w:link w:val="Tytu"/>
    <w:rsid w:val="002360CA"/>
    <w:rPr>
      <w:rFonts w:ascii="Arial" w:eastAsia="Times New Roman" w:hAnsi="Arial"/>
      <w:sz w:val="36"/>
      <w:lang w:eastAsia="ar-SA"/>
    </w:rPr>
  </w:style>
  <w:style w:type="paragraph" w:customStyle="1" w:styleId="Akapitzlist1">
    <w:name w:val="Akapit z listą1"/>
    <w:basedOn w:val="Normalny"/>
    <w:rsid w:val="004436D2"/>
    <w:pPr>
      <w:suppressAutoHyphens/>
      <w:spacing w:after="0" w:line="240" w:lineRule="auto"/>
      <w:ind w:left="708"/>
    </w:pPr>
    <w:rPr>
      <w:rFonts w:ascii="Arial" w:eastAsia="Times New Roman" w:hAnsi="Arial"/>
      <w:kern w:val="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DE5E0C-269D-42D5-8616-46711CB57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589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Wasik</dc:creator>
  <cp:keywords/>
  <cp:lastModifiedBy>Anna Szymandera</cp:lastModifiedBy>
  <cp:revision>2</cp:revision>
  <cp:lastPrinted>2017-11-21T13:03:00Z</cp:lastPrinted>
  <dcterms:created xsi:type="dcterms:W3CDTF">2025-10-20T10:59:00Z</dcterms:created>
  <dcterms:modified xsi:type="dcterms:W3CDTF">2025-10-20T10:59:00Z</dcterms:modified>
</cp:coreProperties>
</file>