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2387" w14:textId="5988813A" w:rsidR="00E34301" w:rsidRDefault="00E34301" w:rsidP="00D14AA0">
      <w:pPr>
        <w:pStyle w:val="Tytuinstrukcja"/>
      </w:pPr>
      <w:r>
        <w:rPr>
          <w:noProof/>
          <w:lang w:eastAsia="pl-PL"/>
        </w:rPr>
        <w:drawing>
          <wp:inline distT="0" distB="0" distL="0" distR="0" wp14:anchorId="64D26D01" wp14:editId="0463F2B1">
            <wp:extent cx="5759450" cy="464718"/>
            <wp:effectExtent l="0" t="0" r="0" b="0"/>
            <wp:doc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097B" w14:textId="508F8675" w:rsidR="001E6665" w:rsidRPr="001E6665" w:rsidRDefault="001E6665" w:rsidP="00D14AA0">
      <w:pPr>
        <w:pStyle w:val="Tytuinstrukcja"/>
      </w:pPr>
      <w:r w:rsidRPr="001E6665">
        <w:t>INSTRUKCJA WYPEŁNIANIA MATRYCY</w:t>
      </w:r>
    </w:p>
    <w:p w14:paraId="2A818728" w14:textId="77777777" w:rsidR="001E6665" w:rsidRPr="001E6665" w:rsidRDefault="001E6665" w:rsidP="00D14AA0">
      <w:pPr>
        <w:pStyle w:val="PoziomI"/>
      </w:pPr>
      <w:r w:rsidRPr="001E6665">
        <w:t>Czym jest matryca ryzyka?</w:t>
      </w:r>
    </w:p>
    <w:p w14:paraId="462ACA58" w14:textId="77777777" w:rsidR="001E6665" w:rsidRPr="001E6665" w:rsidRDefault="001E6665" w:rsidP="00D14AA0">
      <w:r w:rsidRPr="001E6665">
        <w:t>Matryca to narzędzie, które pozwala na oszacowanie ryzyka związanego z danym zamówieniem i przyporządkowanie go do grupy niskiego lub wysokiego ryzyka.</w:t>
      </w:r>
    </w:p>
    <w:p w14:paraId="72A17060" w14:textId="77777777" w:rsidR="001E6665" w:rsidRPr="001E6665" w:rsidRDefault="001E6665" w:rsidP="00D14AA0">
      <w:r w:rsidRPr="001E6665">
        <w:t xml:space="preserve">Matryca dotyczy zamówień udzielonych na podstawie przepisów ustawy </w:t>
      </w:r>
      <w:bookmarkStart w:id="0" w:name="_Hlk127354427"/>
      <w:r w:rsidRPr="001E6665">
        <w:t>Prawo zamówień publicznych</w:t>
      </w:r>
      <w:bookmarkEnd w:id="0"/>
      <w:r w:rsidRPr="001E6665">
        <w:t xml:space="preserve"> (dalej Pzp</w:t>
      </w:r>
      <w:r w:rsidRPr="001E6665">
        <w:rPr>
          <w:vertAlign w:val="superscript"/>
        </w:rPr>
        <w:footnoteReference w:id="2"/>
      </w:r>
      <w:r w:rsidRPr="001E6665">
        <w:t>).</w:t>
      </w:r>
    </w:p>
    <w:p w14:paraId="085D0AE3" w14:textId="77777777" w:rsidR="001E6665" w:rsidRPr="001E6665" w:rsidRDefault="001E6665" w:rsidP="00D14AA0">
      <w:pPr>
        <w:pStyle w:val="PoziomI"/>
      </w:pPr>
      <w:r w:rsidRPr="001E6665">
        <w:t>Jak to działa?</w:t>
      </w:r>
    </w:p>
    <w:p w14:paraId="74775717" w14:textId="77777777" w:rsidR="001E6665" w:rsidRPr="001E6665" w:rsidRDefault="001E6665" w:rsidP="001E6665">
      <w:r w:rsidRPr="001E6665">
        <w:t xml:space="preserve">Odpowiedziom na pytania zawarte w matrycy odpowiadają punkty. O zakwalifikowaniu zamówienia do grupy niskiego lub wysokiego ryzyka decyduje ilość uzyskanych punktów. Punkty naliczają się automatycznie. Wynik analizy, czyli poziom ryzyka (komunikat WYSOKI/NISKI) </w:t>
      </w:r>
      <w:r w:rsidR="0017567B">
        <w:t>generuje</w:t>
      </w:r>
      <w:r w:rsidRPr="0017567B">
        <w:t xml:space="preserve"> się</w:t>
      </w:r>
      <w:r w:rsidRPr="001E6665">
        <w:t xml:space="preserve"> automatycznie po odpowiedzi na wszystkie pytania.</w:t>
      </w:r>
    </w:p>
    <w:p w14:paraId="21550924" w14:textId="77777777" w:rsidR="001E6665" w:rsidRPr="001E6665" w:rsidRDefault="001E6665" w:rsidP="001E6665">
      <w:r w:rsidRPr="001E6665">
        <w:t>Co do zasady kontroli podlegać będą zamówienia wysokiego ryzyka.</w:t>
      </w:r>
    </w:p>
    <w:p w14:paraId="564C6040" w14:textId="76680432" w:rsidR="001E6665" w:rsidRPr="001E6665" w:rsidRDefault="001E6665" w:rsidP="00D14AA0">
      <w:pPr>
        <w:pStyle w:val="PoziomI"/>
      </w:pPr>
      <w:r w:rsidRPr="001E6665">
        <w:t>Matryca a obowiązki w CST</w:t>
      </w:r>
      <w:r w:rsidR="00DA472E">
        <w:t xml:space="preserve"> </w:t>
      </w:r>
      <w:r w:rsidRPr="001E6665">
        <w:t>2021</w:t>
      </w:r>
    </w:p>
    <w:p w14:paraId="4B155D9A" w14:textId="399DE061" w:rsidR="001E6665" w:rsidRPr="001E6665" w:rsidRDefault="001E6665" w:rsidP="001E6665">
      <w:r w:rsidRPr="001E6665">
        <w:t xml:space="preserve">Wypełniona i podpisana matryca stanowi obowiązkowy załącznik do zamówienia </w:t>
      </w:r>
      <w:bookmarkStart w:id="1" w:name="_Hlk127271714"/>
      <w:r w:rsidRPr="001E6665">
        <w:t>utworzonego i przesłanego w systemie CST</w:t>
      </w:r>
      <w:r w:rsidR="00DA472E">
        <w:t xml:space="preserve"> </w:t>
      </w:r>
      <w:r w:rsidRPr="001E6665">
        <w:t>2021</w:t>
      </w:r>
      <w:bookmarkEnd w:id="1"/>
      <w:r w:rsidRPr="001E6665">
        <w:t>. Oprócz matrycy do zamówienia w systemie CST</w:t>
      </w:r>
      <w:r w:rsidR="00DA472E">
        <w:t xml:space="preserve"> </w:t>
      </w:r>
      <w:r w:rsidRPr="001E6665">
        <w:t xml:space="preserve">2021 </w:t>
      </w:r>
      <w:r w:rsidR="00B33116">
        <w:t>dołącz</w:t>
      </w:r>
      <w:r w:rsidRPr="001E6665">
        <w:t>:</w:t>
      </w:r>
    </w:p>
    <w:p w14:paraId="0DB4BB6F" w14:textId="77777777" w:rsidR="00B33116" w:rsidRDefault="001E6665" w:rsidP="00B33116">
      <w:pPr>
        <w:numPr>
          <w:ilvl w:val="0"/>
          <w:numId w:val="1"/>
        </w:numPr>
        <w:contextualSpacing/>
      </w:pPr>
      <w:r w:rsidRPr="001E6665">
        <w:t>protokół z postępowania, o którym mowa w art. 71 Pzp</w:t>
      </w:r>
      <w:r w:rsidR="001B13B7">
        <w:t>;</w:t>
      </w:r>
    </w:p>
    <w:p w14:paraId="698746AC" w14:textId="77777777" w:rsidR="001E6665" w:rsidRPr="001E6665" w:rsidRDefault="001E6665" w:rsidP="00B33116">
      <w:pPr>
        <w:numPr>
          <w:ilvl w:val="0"/>
          <w:numId w:val="1"/>
        </w:numPr>
        <w:contextualSpacing/>
      </w:pPr>
      <w:r w:rsidRPr="001E6665">
        <w:t>kontrakt/kontrakty zawarte w wyniku postępowania o udzielenie zamówienia</w:t>
      </w:r>
      <w:r w:rsidR="001B13B7">
        <w:t>;</w:t>
      </w:r>
    </w:p>
    <w:p w14:paraId="05AF1AEA" w14:textId="77777777" w:rsidR="001E6665" w:rsidRPr="001E6665" w:rsidRDefault="001E6665" w:rsidP="001E6665">
      <w:pPr>
        <w:numPr>
          <w:ilvl w:val="0"/>
          <w:numId w:val="1"/>
        </w:numPr>
        <w:ind w:left="777" w:hanging="357"/>
        <w:contextualSpacing/>
      </w:pPr>
      <w:r w:rsidRPr="001E6665">
        <w:t>wyniki kontroli innych podmiotów niż IZ (o ile zostały przeprowadzone).</w:t>
      </w:r>
    </w:p>
    <w:p w14:paraId="29A84219" w14:textId="77777777" w:rsidR="001E6665" w:rsidRPr="001E6665" w:rsidRDefault="001E6665" w:rsidP="001E6665">
      <w:pPr>
        <w:contextualSpacing/>
      </w:pPr>
      <w:r w:rsidRPr="001E6665">
        <w:t xml:space="preserve">Jeżeli po wypełnieniu matrycy okaże się, że zamówienie jest wysokiego ryzyka, w CST 2021, jeszcze przed jego przesłaniem, dołącz kompletną dokumentację </w:t>
      </w:r>
      <w:r w:rsidRPr="001E6665">
        <w:lastRenderedPageBreak/>
        <w:t>z zamówienia</w:t>
      </w:r>
      <w:r w:rsidRPr="001E6665">
        <w:rPr>
          <w:vertAlign w:val="superscript"/>
        </w:rPr>
        <w:footnoteReference w:id="3"/>
      </w:r>
      <w:r w:rsidRPr="001E6665">
        <w:t xml:space="preserve"> (od ustalenia wartości szacunkowej zamówienia po protokół odbioru końcowego).</w:t>
      </w:r>
    </w:p>
    <w:p w14:paraId="7D2C280B" w14:textId="03462A03" w:rsidR="00D2162A" w:rsidRDefault="00D2162A" w:rsidP="00D2162A">
      <w:pPr>
        <w:contextualSpacing/>
      </w:pPr>
      <w:r>
        <w:t>Po wypełnieniu matrycy wymaga ona podpisania elektronicznie przez osobę upoważnioną do reprezentowania Beneficjenta.</w:t>
      </w:r>
    </w:p>
    <w:p w14:paraId="2209370B" w14:textId="2B6745A3" w:rsidR="00D2162A" w:rsidRDefault="00D2162A" w:rsidP="00D2162A">
      <w:pPr>
        <w:contextualSpacing/>
      </w:pPr>
      <w:r>
        <w:t>Pamiętaj, aby osobę która sporządziła matrycę wskazać także w systemie LSI2021 w</w:t>
      </w:r>
      <w:r w:rsidR="002A317A">
        <w:t> </w:t>
      </w:r>
      <w:r>
        <w:t>module kontakty.</w:t>
      </w:r>
    </w:p>
    <w:p w14:paraId="56915D03" w14:textId="04096E35" w:rsidR="00D2162A" w:rsidRDefault="00D2162A" w:rsidP="00D2162A">
      <w:pPr>
        <w:contextualSpacing/>
      </w:pPr>
      <w:r>
        <w:t xml:space="preserve">Przed podpisaniem dokumentu zapisz plik </w:t>
      </w:r>
      <w:r w:rsidR="002A317A">
        <w:t>w</w:t>
      </w:r>
      <w:r>
        <w:t xml:space="preserve"> postaci PDF</w:t>
      </w:r>
      <w:r w:rsidR="002A317A">
        <w:t>.</w:t>
      </w:r>
      <w:r>
        <w:t xml:space="preserve"> </w:t>
      </w:r>
      <w:r w:rsidR="002A317A">
        <w:t>N</w:t>
      </w:r>
      <w:r>
        <w:t>astępnie podpisz go elektronicznie korzystając z kwalifikowanego podpisu elektronicznego lub podpisu zaufanego lub osobistego.</w:t>
      </w:r>
    </w:p>
    <w:p w14:paraId="21AA28E3" w14:textId="79533132" w:rsidR="00D2162A" w:rsidRDefault="002A317A" w:rsidP="00D2162A">
      <w:pPr>
        <w:contextualSpacing/>
      </w:pPr>
      <w:r>
        <w:t>P</w:t>
      </w:r>
      <w:r w:rsidR="00D2162A">
        <w:t>odpisaną matrycę załącz do systemu CST 2021 wraz z pozostałymi dokumentami.</w:t>
      </w:r>
    </w:p>
    <w:p w14:paraId="486FBB73" w14:textId="4E2419E5" w:rsidR="001E6665" w:rsidRPr="001E6665" w:rsidRDefault="00D2162A" w:rsidP="001E6665">
      <w:pPr>
        <w:contextualSpacing/>
      </w:pPr>
      <w:r>
        <w:t>Pozostałe załączniki do zamówienia utworzonego i przesłanego w systemie CST 2021 nie wymagają opatrzenia podpisem</w:t>
      </w:r>
      <w:r w:rsidR="001E6665" w:rsidRPr="001E6665">
        <w:t>.</w:t>
      </w:r>
    </w:p>
    <w:p w14:paraId="01771421" w14:textId="77777777" w:rsidR="001E6665" w:rsidRPr="001E6665" w:rsidRDefault="001E6665" w:rsidP="00D14AA0">
      <w:pPr>
        <w:pStyle w:val="PoziomI"/>
      </w:pPr>
      <w:r w:rsidRPr="001E6665">
        <w:t>Budowa i wypełnianie matrycy</w:t>
      </w:r>
    </w:p>
    <w:p w14:paraId="504BF84D" w14:textId="77777777" w:rsidR="001E6665" w:rsidRPr="001E6665" w:rsidRDefault="001E6665" w:rsidP="001E6665">
      <w:r w:rsidRPr="001E6665">
        <w:t>Formularz matrycy składa się z trzech części:</w:t>
      </w:r>
    </w:p>
    <w:p w14:paraId="0D81724D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metryki zamówienia – do wypełnienia komórki od C4 do D10</w:t>
      </w:r>
      <w:r w:rsidR="001B13B7">
        <w:t>;</w:t>
      </w:r>
    </w:p>
    <w:p w14:paraId="3A0AA820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matrycy ryzyka dla zamówienia – do wypełnienia komórki od C14 do C23</w:t>
      </w:r>
      <w:r w:rsidR="001B13B7">
        <w:t>;</w:t>
      </w:r>
    </w:p>
    <w:p w14:paraId="45E09749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oświadczenia zamieszczonego w polu tekstowym.</w:t>
      </w:r>
    </w:p>
    <w:p w14:paraId="5418A62F" w14:textId="658171E7" w:rsidR="001E6665" w:rsidRPr="001E6665" w:rsidRDefault="001E6665" w:rsidP="001E6665">
      <w:r w:rsidRPr="001E6665">
        <w:t xml:space="preserve">Przed wypełnieniem formularza </w:t>
      </w:r>
      <w:r w:rsidR="00B33116">
        <w:t>koniecznie zapoznaj</w:t>
      </w:r>
      <w:r w:rsidRPr="001E6665">
        <w:t xml:space="preserve"> się z treścią </w:t>
      </w:r>
      <w:hyperlink r:id="rId12" w:history="1">
        <w:r w:rsidR="00447138">
          <w:rPr>
            <w:rStyle w:val="Hipercze"/>
          </w:rPr>
          <w:t>Przewodnika dla beneficjentów FE SL 2021-2027</w:t>
        </w:r>
      </w:hyperlink>
      <w:r w:rsidRPr="00A04417">
        <w:t>.</w:t>
      </w:r>
      <w:r w:rsidR="003528D4">
        <w:t xml:space="preserve"> </w:t>
      </w:r>
      <w:r w:rsidR="00472616" w:rsidRPr="00472616">
        <w:t xml:space="preserve">Pamiętaj, by zapoznać się </w:t>
      </w:r>
      <w:r w:rsidR="00F16B1D">
        <w:t xml:space="preserve">z </w:t>
      </w:r>
      <w:r w:rsidR="00472616" w:rsidRPr="00472616">
        <w:t>najbardziej aktualną wersją przewodnika</w:t>
      </w:r>
      <w:r w:rsidR="00472616">
        <w:t>.</w:t>
      </w:r>
    </w:p>
    <w:p w14:paraId="50AC2AAC" w14:textId="7FFF00F5" w:rsidR="001E6665" w:rsidRPr="001E6665" w:rsidRDefault="001E6665" w:rsidP="001E6665">
      <w:r w:rsidRPr="001E6665">
        <w:t>W komórkach formularza do wypełnienia wyświetlają się podpowiedzi, które pomogą Ci prawidłowo wypełnić matrycę. Dodatkowe podpowiedzi znajdują się poniżej. Większość pól w części „matryca ryzyka dla zamówienia” zawiera listy rozwija</w:t>
      </w:r>
      <w:r w:rsidR="00B173EF">
        <w:t>lne</w:t>
      </w:r>
      <w:r w:rsidRPr="001E6665">
        <w:t>, z których należy wybrać odpowiedź.</w:t>
      </w:r>
    </w:p>
    <w:p w14:paraId="77EDDAE7" w14:textId="77777777" w:rsidR="001E6665" w:rsidRPr="001E6665" w:rsidRDefault="001E6665" w:rsidP="001E6665">
      <w:r w:rsidRPr="001E6665">
        <w:t>Zabrania się modyfikacji formularza matrycy poprzez:</w:t>
      </w:r>
    </w:p>
    <w:p w14:paraId="7AF3C8A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formatowania komórek</w:t>
      </w:r>
      <w:r w:rsidR="001B13B7">
        <w:t>;</w:t>
      </w:r>
    </w:p>
    <w:p w14:paraId="756493F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wierszy</w:t>
      </w:r>
      <w:r w:rsidR="001B13B7">
        <w:t>;</w:t>
      </w:r>
    </w:p>
    <w:p w14:paraId="2E8C5B18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kolumn</w:t>
      </w:r>
      <w:r w:rsidR="001B13B7">
        <w:t>;</w:t>
      </w:r>
    </w:p>
    <w:p w14:paraId="598F79C4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wyłączenie funkcjonalności arkusza</w:t>
      </w:r>
      <w:r w:rsidR="001B13B7">
        <w:t>;</w:t>
      </w:r>
    </w:p>
    <w:p w14:paraId="703F2A11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lastRenderedPageBreak/>
        <w:t>zmianę treści oświadczenia.</w:t>
      </w:r>
    </w:p>
    <w:p w14:paraId="423DD486" w14:textId="36E3E255" w:rsidR="001E6665" w:rsidRPr="001E6665" w:rsidRDefault="008005CC" w:rsidP="00A058A6">
      <w:bookmarkStart w:id="2" w:name="_Hlk148335876"/>
      <w:r w:rsidRPr="009B7DA9">
        <w:rPr>
          <w:b/>
        </w:rPr>
        <w:t>WYJĄTEK:</w:t>
      </w:r>
      <w:r w:rsidRPr="009B7DA9">
        <w:t xml:space="preserve"> w przypadku, gdy w momencie utworzenia i przesłania zamówienia w systemie CST 2021 nie przeprowadzono kontroli innych niż Instytucji Zarządzającej FE SL 2021-2027 dozwolone jest usunięcie punktu oświadczenia dot. tych kontroli</w:t>
      </w:r>
      <w:bookmarkEnd w:id="2"/>
      <w:r w:rsidR="001E6665" w:rsidRPr="001E6665">
        <w:t>.</w:t>
      </w:r>
    </w:p>
    <w:p w14:paraId="590EE661" w14:textId="77777777" w:rsidR="001E6665" w:rsidRPr="001E6665" w:rsidRDefault="001E6665" w:rsidP="00D14AA0">
      <w:pPr>
        <w:pStyle w:val="PoziomI"/>
      </w:pPr>
      <w:r w:rsidRPr="001E6665">
        <w:t>Dodatkowe podpowiedzi</w:t>
      </w:r>
    </w:p>
    <w:p w14:paraId="2BA8FEF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 xml:space="preserve">Formularz matrycy wypełniasz tylko jeśli wydatki z zamówienia stanowią wydatki kwalifikowalne w projekcie. </w:t>
      </w:r>
    </w:p>
    <w:p w14:paraId="0D492604" w14:textId="77777777" w:rsidR="00B33116" w:rsidRDefault="00B33116" w:rsidP="00B33116">
      <w:pPr>
        <w:pStyle w:val="Akapitzlist"/>
        <w:numPr>
          <w:ilvl w:val="0"/>
          <w:numId w:val="4"/>
        </w:numPr>
      </w:pPr>
      <w:r>
        <w:t>Jeżeli zamówienie jest podzielone na części, wypełniając matrycę weź pod uwagę tylko te części, z których wydatki są kwalifikowalne w projekcie</w:t>
      </w:r>
      <w:r w:rsidR="001B13B7">
        <w:t>.</w:t>
      </w:r>
      <w:r>
        <w:t xml:space="preserve"> </w:t>
      </w:r>
    </w:p>
    <w:p w14:paraId="4A441F59" w14:textId="77777777" w:rsidR="001E6665" w:rsidRPr="001E6665" w:rsidRDefault="00B33116" w:rsidP="00B33116">
      <w:pPr>
        <w:ind w:left="360"/>
        <w:contextualSpacing/>
      </w:pPr>
      <w:r w:rsidRPr="002D71C0">
        <w:rPr>
          <w:b/>
        </w:rPr>
        <w:t>WYJĄTEK:</w:t>
      </w:r>
      <w:r>
        <w:t xml:space="preserve"> szacunkowa wartość zamówienia, to zawsze suma wszystkich części</w:t>
      </w:r>
      <w:r w:rsidR="001E6665" w:rsidRPr="001E6665">
        <w:t xml:space="preserve">. </w:t>
      </w:r>
    </w:p>
    <w:p w14:paraId="3273868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>Pytanie: Ile złożono ofert/ofert wstępnych/wniosków o dopuszczenie do udziału w postępowaniu do upływu terminu na ich składanie?</w:t>
      </w:r>
    </w:p>
    <w:p w14:paraId="14FBCF4B" w14:textId="77777777" w:rsidR="001E6665" w:rsidRPr="001E6665" w:rsidRDefault="001E6665" w:rsidP="001E6665">
      <w:pPr>
        <w:ind w:left="360"/>
        <w:contextualSpacing/>
      </w:pPr>
      <w:r w:rsidRPr="001E6665">
        <w:t xml:space="preserve">Jeżeli zamówienie udzielane w częściach wpisz najniższą ilość ofert/ofert wstępnych/wniosków w ramach którejkolwiek z części. </w:t>
      </w:r>
    </w:p>
    <w:p w14:paraId="1B4C2E37" w14:textId="77777777" w:rsidR="001E6665" w:rsidRPr="001E6665" w:rsidRDefault="001E6665" w:rsidP="0017567B">
      <w:pPr>
        <w:pStyle w:val="PoziomI"/>
        <w:jc w:val="left"/>
      </w:pPr>
      <w:bookmarkStart w:id="3" w:name="_Hlk127522073"/>
      <w:r w:rsidRPr="001E6665">
        <w:t>Przykład 1:</w:t>
      </w:r>
    </w:p>
    <w:bookmarkEnd w:id="3"/>
    <w:p w14:paraId="5495AFC6" w14:textId="6F50199B" w:rsidR="001E6665" w:rsidRPr="001E6665" w:rsidRDefault="001E6665" w:rsidP="00502A59">
      <w:pPr>
        <w:contextualSpacing/>
      </w:pPr>
      <w:r w:rsidRPr="001E6665">
        <w:t xml:space="preserve">Zamawiający X przeprowadził postępowanie o udzielenie zamówienia podzielone na dwie części. Wartość szacunkowa części </w:t>
      </w:r>
      <w:r w:rsidR="00CF23A1">
        <w:t xml:space="preserve">pierwszej </w:t>
      </w:r>
      <w:r w:rsidRPr="001E6665">
        <w:t xml:space="preserve">została ustalona na 500 000 zł netto. Wartość szacunkowa części </w:t>
      </w:r>
      <w:r w:rsidR="00CF23A1">
        <w:t>drugiej</w:t>
      </w:r>
      <w:r w:rsidRPr="001E6665">
        <w:t xml:space="preserve"> została ustalona 350 000 zł netto. W odpowiedzi na ogłoszenie Zamawiający uzyskał dla części </w:t>
      </w:r>
      <w:r w:rsidR="00CF23A1">
        <w:t>pierwszej</w:t>
      </w:r>
      <w:r w:rsidRPr="001E6665">
        <w:t xml:space="preserve"> dwie oferty, dla części </w:t>
      </w:r>
      <w:r w:rsidR="00CF23A1">
        <w:t>drugiej</w:t>
      </w:r>
      <w:r w:rsidRPr="001E6665">
        <w:t xml:space="preserve"> jedną ofertę. W wyniku postępowania zawarto dla części </w:t>
      </w:r>
      <w:r w:rsidR="004A7BE8">
        <w:t>pierwszej</w:t>
      </w:r>
      <w:r w:rsidRPr="001E6665">
        <w:t xml:space="preserve"> umowę o wartości 459</w:t>
      </w:r>
      <w:r w:rsidR="004A7BE8">
        <w:t> </w:t>
      </w:r>
      <w:r w:rsidRPr="001E6665">
        <w:t xml:space="preserve">000 zł brutto, a dla części </w:t>
      </w:r>
      <w:r w:rsidR="004A7BE8">
        <w:t>drugiej</w:t>
      </w:r>
      <w:r w:rsidRPr="001E6665">
        <w:t xml:space="preserve"> umowę o wartości 400 000 zł brutto.</w:t>
      </w:r>
    </w:p>
    <w:p w14:paraId="0D8516D3" w14:textId="77777777" w:rsidR="00B33116" w:rsidRDefault="00B33116" w:rsidP="00502A59">
      <w:pPr>
        <w:contextualSpacing/>
      </w:pPr>
      <w:r>
        <w:t>Prawidłowo wypełniona matryca:</w:t>
      </w:r>
    </w:p>
    <w:p w14:paraId="45C9529A" w14:textId="70A1F8FC" w:rsidR="00B33116" w:rsidRDefault="00B33116" w:rsidP="00502A59">
      <w:pPr>
        <w:numPr>
          <w:ilvl w:val="0"/>
          <w:numId w:val="9"/>
        </w:numPr>
        <w:contextualSpacing/>
      </w:pPr>
      <w:r>
        <w:t xml:space="preserve">wartość szacunkowa zamówienia netto </w:t>
      </w:r>
      <w:r w:rsidR="002434A8">
        <w:t>–</w:t>
      </w:r>
      <w:r>
        <w:t xml:space="preserve"> </w:t>
      </w:r>
      <w:r w:rsidR="002434A8">
        <w:t xml:space="preserve">odpowiedź </w:t>
      </w:r>
      <w:r>
        <w:t>850</w:t>
      </w:r>
      <w:r w:rsidR="00CF23A1">
        <w:t> </w:t>
      </w:r>
      <w:r>
        <w:t>000</w:t>
      </w:r>
      <w:r w:rsidR="00CF23A1">
        <w:t xml:space="preserve"> zł</w:t>
      </w:r>
      <w:r>
        <w:t>;</w:t>
      </w:r>
    </w:p>
    <w:p w14:paraId="5772AF64" w14:textId="6335CFE2" w:rsidR="00B33116" w:rsidRDefault="00B33116" w:rsidP="00502A59">
      <w:pPr>
        <w:numPr>
          <w:ilvl w:val="0"/>
          <w:numId w:val="9"/>
        </w:numPr>
        <w:contextualSpacing/>
      </w:pPr>
      <w:r>
        <w:t xml:space="preserve">Ile ofert o dopuszczenie do udziału w postępowaniu do upływu terminu na ich składanie </w:t>
      </w:r>
      <w:r w:rsidR="002434A8">
        <w:t xml:space="preserve">– odpowiedź </w:t>
      </w:r>
      <w:r>
        <w:t>1 (najmniejsza liczba ofert);</w:t>
      </w:r>
    </w:p>
    <w:p w14:paraId="65BF7A2D" w14:textId="18FCEEE6" w:rsidR="001E6665" w:rsidRPr="001E6665" w:rsidRDefault="00B33116" w:rsidP="00502A59">
      <w:pPr>
        <w:numPr>
          <w:ilvl w:val="0"/>
          <w:numId w:val="9"/>
        </w:numPr>
        <w:contextualSpacing/>
      </w:pPr>
      <w:r>
        <w:t>Jaka jest suma wartości kontraktów brutto zawartych w wyniku postępowania –</w:t>
      </w:r>
      <w:r w:rsidR="364CE5F0">
        <w:t xml:space="preserve"> </w:t>
      </w:r>
      <w:r w:rsidR="002434A8">
        <w:t>odpowiedź</w:t>
      </w:r>
      <w:r>
        <w:t xml:space="preserve"> 859</w:t>
      </w:r>
      <w:r w:rsidR="004A7BE8">
        <w:t> </w:t>
      </w:r>
      <w:r>
        <w:t>000</w:t>
      </w:r>
      <w:r w:rsidR="004A7BE8">
        <w:t xml:space="preserve"> zł</w:t>
      </w:r>
      <w:r w:rsidR="001E6665">
        <w:t>.</w:t>
      </w:r>
    </w:p>
    <w:p w14:paraId="7DBEEAEF" w14:textId="173EEC46" w:rsidR="001E6665" w:rsidRPr="001E6665" w:rsidRDefault="001E6665" w:rsidP="00502A59">
      <w:pPr>
        <w:contextualSpacing/>
      </w:pPr>
      <w:r w:rsidRPr="001E6665">
        <w:lastRenderedPageBreak/>
        <w:t>Jeżeli wydatki z zamówienia stanowią koszty kwalifikowane w ramach kilku projektów dla zamówienia tworzysz tylko jedną matrycę. W systemie CST</w:t>
      </w:r>
      <w:r w:rsidR="004A7BE8">
        <w:t xml:space="preserve"> </w:t>
      </w:r>
      <w:r w:rsidRPr="001E6665">
        <w:t>2021 tworzysz zamówienie osobno dla każdego z projektów, a do każdego zamówienia dołączasz tą samą matrycę.</w:t>
      </w:r>
    </w:p>
    <w:p w14:paraId="2047C3D1" w14:textId="77777777" w:rsidR="001E6665" w:rsidRPr="001E6665" w:rsidRDefault="001E6665" w:rsidP="00027548">
      <w:pPr>
        <w:pStyle w:val="PoziomII"/>
        <w:tabs>
          <w:tab w:val="right" w:pos="9072"/>
        </w:tabs>
      </w:pPr>
      <w:r w:rsidRPr="001E6665">
        <w:t xml:space="preserve">Przykład </w:t>
      </w:r>
      <w:r w:rsidR="00B33116">
        <w:t>2</w:t>
      </w:r>
      <w:r w:rsidRPr="001E6665">
        <w:t>:</w:t>
      </w:r>
      <w:r w:rsidR="00027548">
        <w:tab/>
      </w:r>
    </w:p>
    <w:p w14:paraId="7C2FFF77" w14:textId="77777777" w:rsidR="001E6665" w:rsidRPr="001E6665" w:rsidRDefault="001E6665" w:rsidP="00B173EF">
      <w:r w:rsidRPr="001E6665">
        <w:t>Zamawiający X udzielił zamówienia na dostawę urządzeń medycznych. Zamówienie podzielone na trzy części.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Caption w:val="Tabelka przykład 2"/>
        <w:tblDescription w:val="Zestawienie danych dotyczących każdej z części zamówienia: przedmiot zamówienia, wartość szacunkowa, ilość ofert, wartość kontraktu, wydatki kwalifikowalne"/>
      </w:tblPr>
      <w:tblGrid>
        <w:gridCol w:w="1230"/>
        <w:gridCol w:w="1564"/>
        <w:gridCol w:w="1773"/>
        <w:gridCol w:w="920"/>
        <w:gridCol w:w="1676"/>
        <w:gridCol w:w="1897"/>
      </w:tblGrid>
      <w:tr w:rsidR="00A87DCA" w:rsidRPr="00A87DCA" w14:paraId="38DEBA11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8332AA0" w14:textId="77777777" w:rsidR="00A87DCA" w:rsidRPr="00A87DCA" w:rsidRDefault="00A87DCA" w:rsidP="00A87DCA">
            <w:pPr>
              <w:jc w:val="center"/>
            </w:pPr>
            <w:r w:rsidRPr="00A87DCA">
              <w:t>Numer części</w:t>
            </w:r>
          </w:p>
        </w:tc>
        <w:tc>
          <w:tcPr>
            <w:tcW w:w="1564" w:type="dxa"/>
            <w:vAlign w:val="center"/>
          </w:tcPr>
          <w:p w14:paraId="1DF71CD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Przedmiot zamówienia</w:t>
            </w:r>
          </w:p>
        </w:tc>
        <w:tc>
          <w:tcPr>
            <w:tcW w:w="1838" w:type="dxa"/>
            <w:vAlign w:val="center"/>
          </w:tcPr>
          <w:p w14:paraId="2C1AEA8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szacunkowa (netto)</w:t>
            </w:r>
          </w:p>
        </w:tc>
        <w:tc>
          <w:tcPr>
            <w:tcW w:w="992" w:type="dxa"/>
            <w:vAlign w:val="center"/>
          </w:tcPr>
          <w:p w14:paraId="1FA334C0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Ilość ofert</w:t>
            </w:r>
          </w:p>
        </w:tc>
        <w:tc>
          <w:tcPr>
            <w:tcW w:w="1843" w:type="dxa"/>
            <w:vAlign w:val="center"/>
          </w:tcPr>
          <w:p w14:paraId="532B741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kontraktu (PLN brutto)</w:t>
            </w:r>
          </w:p>
        </w:tc>
        <w:tc>
          <w:tcPr>
            <w:tcW w:w="1837" w:type="dxa"/>
            <w:vAlign w:val="center"/>
          </w:tcPr>
          <w:p w14:paraId="4511044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Wydatki kwalifikowalne w projekcie</w:t>
            </w:r>
          </w:p>
        </w:tc>
      </w:tr>
      <w:tr w:rsidR="00A87DCA" w:rsidRPr="00A87DCA" w14:paraId="1981E700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394EB93" w14:textId="77777777" w:rsidR="00A87DCA" w:rsidRPr="00A87DCA" w:rsidRDefault="00A87DCA" w:rsidP="00A87DCA">
            <w:pPr>
              <w:jc w:val="center"/>
            </w:pPr>
            <w:r w:rsidRPr="00A87DCA">
              <w:t>Część pierwsza</w:t>
            </w:r>
          </w:p>
        </w:tc>
        <w:tc>
          <w:tcPr>
            <w:tcW w:w="1564" w:type="dxa"/>
            <w:vAlign w:val="center"/>
          </w:tcPr>
          <w:p w14:paraId="131E5899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Monitory funkcji życiowych</w:t>
            </w:r>
          </w:p>
        </w:tc>
        <w:tc>
          <w:tcPr>
            <w:tcW w:w="1838" w:type="dxa"/>
            <w:vAlign w:val="center"/>
          </w:tcPr>
          <w:p w14:paraId="0E39922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60 000 zł</w:t>
            </w:r>
          </w:p>
        </w:tc>
        <w:tc>
          <w:tcPr>
            <w:tcW w:w="992" w:type="dxa"/>
            <w:vAlign w:val="center"/>
          </w:tcPr>
          <w:p w14:paraId="51A9320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3</w:t>
            </w:r>
          </w:p>
        </w:tc>
        <w:tc>
          <w:tcPr>
            <w:tcW w:w="1843" w:type="dxa"/>
            <w:vAlign w:val="center"/>
          </w:tcPr>
          <w:p w14:paraId="62F0BEB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64 000 zł</w:t>
            </w:r>
          </w:p>
        </w:tc>
        <w:tc>
          <w:tcPr>
            <w:tcW w:w="1837" w:type="dxa"/>
            <w:vAlign w:val="center"/>
          </w:tcPr>
          <w:p w14:paraId="48D11E3D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A</w:t>
            </w:r>
          </w:p>
        </w:tc>
      </w:tr>
      <w:tr w:rsidR="00A87DCA" w:rsidRPr="00A87DCA" w14:paraId="4166E655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787A080" w14:textId="77777777" w:rsidR="00A87DCA" w:rsidRPr="00A87DCA" w:rsidRDefault="00A87DCA" w:rsidP="00A87DCA">
            <w:pPr>
              <w:jc w:val="center"/>
            </w:pPr>
            <w:r w:rsidRPr="00A87DCA">
              <w:t>Część druga</w:t>
            </w:r>
          </w:p>
        </w:tc>
        <w:tc>
          <w:tcPr>
            <w:tcW w:w="1564" w:type="dxa"/>
            <w:vAlign w:val="center"/>
          </w:tcPr>
          <w:p w14:paraId="19251C81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angiograf</w:t>
            </w:r>
          </w:p>
        </w:tc>
        <w:tc>
          <w:tcPr>
            <w:tcW w:w="1838" w:type="dxa"/>
            <w:vAlign w:val="center"/>
          </w:tcPr>
          <w:p w14:paraId="3FC337B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1 100 000 zł</w:t>
            </w:r>
          </w:p>
        </w:tc>
        <w:tc>
          <w:tcPr>
            <w:tcW w:w="992" w:type="dxa"/>
            <w:vAlign w:val="center"/>
          </w:tcPr>
          <w:p w14:paraId="3F3D197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</w:t>
            </w:r>
          </w:p>
        </w:tc>
        <w:tc>
          <w:tcPr>
            <w:tcW w:w="1843" w:type="dxa"/>
            <w:vAlign w:val="center"/>
          </w:tcPr>
          <w:p w14:paraId="26067D4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1 500 000 zł</w:t>
            </w:r>
          </w:p>
        </w:tc>
        <w:tc>
          <w:tcPr>
            <w:tcW w:w="1837" w:type="dxa"/>
            <w:vAlign w:val="center"/>
          </w:tcPr>
          <w:p w14:paraId="6200526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B</w:t>
            </w:r>
          </w:p>
        </w:tc>
      </w:tr>
      <w:tr w:rsidR="00A87DCA" w:rsidRPr="00A87DCA" w14:paraId="61BEF433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39F1057" w14:textId="77777777" w:rsidR="00A87DCA" w:rsidRPr="00A87DCA" w:rsidRDefault="00A87DCA" w:rsidP="00A87DCA">
            <w:pPr>
              <w:jc w:val="center"/>
            </w:pPr>
            <w:r w:rsidRPr="00A87DCA">
              <w:t>Część trzecia</w:t>
            </w:r>
          </w:p>
        </w:tc>
        <w:tc>
          <w:tcPr>
            <w:tcW w:w="1564" w:type="dxa"/>
            <w:vAlign w:val="center"/>
          </w:tcPr>
          <w:p w14:paraId="28429BB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Lampy operacyjne</w:t>
            </w:r>
          </w:p>
        </w:tc>
        <w:tc>
          <w:tcPr>
            <w:tcW w:w="1838" w:type="dxa"/>
            <w:vAlign w:val="center"/>
          </w:tcPr>
          <w:p w14:paraId="1E5BB71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250 000 zł</w:t>
            </w:r>
          </w:p>
        </w:tc>
        <w:tc>
          <w:tcPr>
            <w:tcW w:w="992" w:type="dxa"/>
            <w:vAlign w:val="center"/>
          </w:tcPr>
          <w:p w14:paraId="3F8B7C0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</w:t>
            </w:r>
          </w:p>
        </w:tc>
        <w:tc>
          <w:tcPr>
            <w:tcW w:w="1843" w:type="dxa"/>
            <w:vAlign w:val="center"/>
          </w:tcPr>
          <w:p w14:paraId="65227C8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270 000 zł</w:t>
            </w:r>
          </w:p>
        </w:tc>
        <w:tc>
          <w:tcPr>
            <w:tcW w:w="1837" w:type="dxa"/>
            <w:vAlign w:val="center"/>
          </w:tcPr>
          <w:p w14:paraId="7710FCC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NIE – środki własne</w:t>
            </w:r>
          </w:p>
        </w:tc>
      </w:tr>
    </w:tbl>
    <w:p w14:paraId="1AA8C582" w14:textId="77777777" w:rsidR="00B33116" w:rsidRDefault="00B33116" w:rsidP="00B33116">
      <w:r>
        <w:t>Jednocześnie podjąłeś decyzję, że w pierwszej kolejności refundowane będą wydatki z projektu A:</w:t>
      </w:r>
    </w:p>
    <w:p w14:paraId="57ADD8E1" w14:textId="77777777" w:rsidR="00B33116" w:rsidRDefault="00B33116" w:rsidP="00B33116">
      <w:r>
        <w:t>Prawidłowa matryca:</w:t>
      </w:r>
    </w:p>
    <w:p w14:paraId="4366029C" w14:textId="1F401CE1" w:rsidR="00B33116" w:rsidRDefault="00B33116" w:rsidP="00B33116">
      <w:r>
        <w:t>W metryce zamówienia</w:t>
      </w:r>
      <w:r w:rsidR="006A4B51">
        <w:t xml:space="preserve"> wpisz</w:t>
      </w:r>
      <w:r>
        <w:t>:</w:t>
      </w:r>
    </w:p>
    <w:p w14:paraId="3B7EF077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nazwa projektu – nazwa projektu A</w:t>
      </w:r>
      <w:r w:rsidR="001B13B7">
        <w:t>;</w:t>
      </w:r>
    </w:p>
    <w:p w14:paraId="0FDBDE40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umowy o dofinansowanie – numer umowy z projektu A</w:t>
      </w:r>
      <w:r w:rsidR="001B13B7">
        <w:t>;</w:t>
      </w:r>
    </w:p>
    <w:p w14:paraId="00E9E8A3" w14:textId="24B7CBFC" w:rsidR="00B33116" w:rsidRDefault="00B33116" w:rsidP="00B33116">
      <w:pPr>
        <w:pStyle w:val="Akapitzlist"/>
        <w:numPr>
          <w:ilvl w:val="0"/>
          <w:numId w:val="7"/>
        </w:numPr>
      </w:pPr>
      <w:r w:rsidRPr="00062B33">
        <w:t xml:space="preserve">wartość szacunkowa zamówienia netto </w:t>
      </w:r>
      <w:r w:rsidR="00B177D7">
        <w:t>–</w:t>
      </w:r>
      <w:r w:rsidR="001B13B7">
        <w:t xml:space="preserve"> </w:t>
      </w:r>
      <w:r w:rsidR="00B177D7">
        <w:t>1 410 000 zł</w:t>
      </w:r>
      <w:r>
        <w:t>;</w:t>
      </w:r>
    </w:p>
    <w:p w14:paraId="288E6F36" w14:textId="091022A7" w:rsidR="00B33116" w:rsidRDefault="00B33116" w:rsidP="00B33116">
      <w:pPr>
        <w:pStyle w:val="Akapitzlist"/>
        <w:numPr>
          <w:ilvl w:val="0"/>
          <w:numId w:val="7"/>
        </w:numPr>
      </w:pPr>
      <w:r>
        <w:t xml:space="preserve">numer kontraktu/kontraktów zawartych w wyniku postępowania wpisz numery kontraktów dla części z wydatkami kwalifikowalnymi, tutaj NUMER KONTRAKTU DLA CZĘŚCI </w:t>
      </w:r>
      <w:r w:rsidR="00B173EF">
        <w:t>PIERWSZEJ</w:t>
      </w:r>
      <w:r>
        <w:t>/</w:t>
      </w:r>
      <w:r w:rsidRPr="004B4440">
        <w:t xml:space="preserve"> </w:t>
      </w:r>
      <w:r>
        <w:t xml:space="preserve">NUMER KONTRAKTU DLA CZĘŚCI </w:t>
      </w:r>
      <w:r w:rsidR="00A87DCA">
        <w:t>DRUGIEJ</w:t>
      </w:r>
      <w:r>
        <w:t>;</w:t>
      </w:r>
    </w:p>
    <w:p w14:paraId="7B4D34B8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wniosku o płatność - numer wniosku, w którym wykazujesz wydatki z</w:t>
      </w:r>
      <w:r w:rsidR="000B0287">
        <w:t> </w:t>
      </w:r>
      <w:r>
        <w:t>projektu A;</w:t>
      </w:r>
    </w:p>
    <w:p w14:paraId="02344495" w14:textId="21BE7755" w:rsidR="00502A59" w:rsidRDefault="00B33116" w:rsidP="003A2C74">
      <w:pPr>
        <w:pStyle w:val="Akapitzlist"/>
        <w:numPr>
          <w:ilvl w:val="0"/>
          <w:numId w:val="7"/>
        </w:numPr>
      </w:pPr>
      <w:r>
        <w:lastRenderedPageBreak/>
        <w:t>czy wydatki z zamówienia będą refundowane w innym projekcie wpisz numery pozostałych projektów – numer projektu B.</w:t>
      </w:r>
    </w:p>
    <w:p w14:paraId="194B0CE3" w14:textId="6C0B226B" w:rsidR="00B33116" w:rsidRDefault="00B33116" w:rsidP="00B33116">
      <w:r>
        <w:t>W matrycy ryzyka dla zamówienia:</w:t>
      </w:r>
    </w:p>
    <w:p w14:paraId="6F3A1D74" w14:textId="3DC13198" w:rsidR="00B33116" w:rsidRDefault="00B33116" w:rsidP="00B33116">
      <w:pPr>
        <w:pStyle w:val="Akapitzlist"/>
        <w:numPr>
          <w:ilvl w:val="0"/>
          <w:numId w:val="8"/>
        </w:numPr>
      </w:pPr>
      <w:r>
        <w:t>i</w:t>
      </w:r>
      <w:r w:rsidRPr="004B4440">
        <w:t xml:space="preserve">le złożono </w:t>
      </w:r>
      <w:r w:rsidR="00CF2DCD">
        <w:t>ofert</w:t>
      </w:r>
      <w:r w:rsidR="00CF2DCD" w:rsidRPr="004B4440">
        <w:t xml:space="preserve"> </w:t>
      </w:r>
      <w:r w:rsidR="000A5729">
        <w:t xml:space="preserve">w </w:t>
      </w:r>
      <w:r w:rsidR="00CF2DCD">
        <w:t>postępowaniu</w:t>
      </w:r>
      <w:r w:rsidRPr="004B4440">
        <w:t xml:space="preserve"> do upływu terminu na ich składanie</w:t>
      </w:r>
      <w:r>
        <w:t xml:space="preserve"> – </w:t>
      </w:r>
      <w:r w:rsidR="00D01789">
        <w:t xml:space="preserve">odpowiedź </w:t>
      </w:r>
      <w:r>
        <w:t>2 (</w:t>
      </w:r>
      <w:r w:rsidRPr="004B4440">
        <w:t>najmniejsz</w:t>
      </w:r>
      <w:r>
        <w:t>a</w:t>
      </w:r>
      <w:r w:rsidRPr="004B4440">
        <w:t xml:space="preserve"> liczb</w:t>
      </w:r>
      <w:r>
        <w:t>a</w:t>
      </w:r>
      <w:r w:rsidRPr="004B4440">
        <w:t xml:space="preserve"> ofert</w:t>
      </w:r>
      <w:r>
        <w:t xml:space="preserve"> z części z wydatkami kwalifikowalnymi);</w:t>
      </w:r>
    </w:p>
    <w:p w14:paraId="2388E5CD" w14:textId="77777777" w:rsidR="00B33116" w:rsidRDefault="00CF2DCD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wniesiono</w:t>
      </w:r>
      <w:r w:rsidR="00B33116" w:rsidRPr="004B4440">
        <w:t xml:space="preserve"> środki ochrony prawnej</w:t>
      </w:r>
      <w:r w:rsidR="00B33116">
        <w:t xml:space="preserve"> – wybierz tak jeśli wniesiono </w:t>
      </w:r>
      <w:r w:rsidR="00B33116" w:rsidRPr="004B4440">
        <w:t>środki ochrony prawnej</w:t>
      </w:r>
      <w:r w:rsidR="00B33116">
        <w:t xml:space="preserve">, w którejkolwiek części z wydatkami kwalifikowalnymi </w:t>
      </w:r>
      <w:bookmarkStart w:id="4" w:name="_Hlk127791633"/>
      <w:r w:rsidR="00B33116">
        <w:t>(projekt A i projekt B);</w:t>
      </w:r>
      <w:bookmarkEnd w:id="4"/>
    </w:p>
    <w:p w14:paraId="55E4AA49" w14:textId="24C9DEE4" w:rsidR="00B33116" w:rsidRDefault="00B33116" w:rsidP="00B33116">
      <w:pPr>
        <w:pStyle w:val="Akapitzlist"/>
        <w:numPr>
          <w:ilvl w:val="0"/>
          <w:numId w:val="8"/>
        </w:numPr>
      </w:pPr>
      <w:r w:rsidRPr="004B4440">
        <w:t>suma wartości kontraktów brutto zawartych w wyniku postępowania</w:t>
      </w:r>
      <w:r>
        <w:t xml:space="preserve"> –</w:t>
      </w:r>
      <w:r w:rsidR="00D01789">
        <w:t xml:space="preserve"> odpowiedź </w:t>
      </w:r>
      <w:r w:rsidRPr="00062B33">
        <w:t>1 564 000</w:t>
      </w:r>
      <w:r>
        <w:t xml:space="preserve"> (suma wartości kontraktów części z wydatkami kwalifikowalnymi – projekt A i projekt </w:t>
      </w:r>
      <w:r w:rsidR="001B13B7">
        <w:t>B</w:t>
      </w:r>
      <w:r>
        <w:t>);</w:t>
      </w:r>
    </w:p>
    <w:p w14:paraId="406590EE" w14:textId="77777777" w:rsidR="00B33116" w:rsidRDefault="00B33116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zmieniono wartość kontraktu zawartego w wyniku postępowania</w:t>
      </w:r>
      <w:r>
        <w:t xml:space="preserve"> -</w:t>
      </w:r>
      <w:r w:rsidR="00366BFD">
        <w:t xml:space="preserve"> </w:t>
      </w:r>
      <w:r>
        <w:t xml:space="preserve">wybierz tak jeśli zmieniała się wartość kontraktu dla którejkolwiek części z wydatkami kwalifikowalnym </w:t>
      </w:r>
      <w:r w:rsidRPr="00062B33">
        <w:t>(projekt A i projekt B);</w:t>
      </w:r>
    </w:p>
    <w:p w14:paraId="7C883B50" w14:textId="4477CA89" w:rsidR="00F20A3A" w:rsidRDefault="00B33116" w:rsidP="008A7530">
      <w:pPr>
        <w:pStyle w:val="Akapitzlist"/>
        <w:numPr>
          <w:ilvl w:val="0"/>
          <w:numId w:val="8"/>
        </w:numPr>
      </w:pPr>
      <w:r>
        <w:t xml:space="preserve">czy wydłużono termin realizacji kontraktu - wybierz tak jeśli wydłużono termin realizacji kontraktu dla którejkolwiek części z wydatkami kwalifikowalnymi </w:t>
      </w:r>
      <w:r w:rsidRPr="00062B33">
        <w:t>(projekt A i projekt B)</w:t>
      </w:r>
      <w:r>
        <w:t>.</w:t>
      </w:r>
      <w:r w:rsidR="008A7530">
        <w:t xml:space="preserve"> </w:t>
      </w:r>
    </w:p>
    <w:sectPr w:rsidR="00F20A3A" w:rsidSect="00A57228">
      <w:headerReference w:type="default" r:id="rId13"/>
      <w:footerReference w:type="default" r:id="rId14"/>
      <w:footerReference w:type="first" r:id="rId15"/>
      <w:pgSz w:w="11906" w:h="16838"/>
      <w:pgMar w:top="1134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35EB" w14:textId="77777777" w:rsidR="005236D8" w:rsidRDefault="005236D8" w:rsidP="001E6665">
      <w:pPr>
        <w:spacing w:after="0" w:line="240" w:lineRule="auto"/>
      </w:pPr>
      <w:r>
        <w:separator/>
      </w:r>
    </w:p>
  </w:endnote>
  <w:endnote w:type="continuationSeparator" w:id="0">
    <w:p w14:paraId="37235E2B" w14:textId="77777777" w:rsidR="005236D8" w:rsidRDefault="005236D8" w:rsidP="001E6665">
      <w:pPr>
        <w:spacing w:after="0" w:line="240" w:lineRule="auto"/>
      </w:pPr>
      <w:r>
        <w:continuationSeparator/>
      </w:r>
    </w:p>
  </w:endnote>
  <w:endnote w:type="continuationNotice" w:id="1">
    <w:p w14:paraId="587EA140" w14:textId="77777777" w:rsidR="005236D8" w:rsidRDefault="005236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2732A0" w14:paraId="26EAD501" w14:textId="77777777" w:rsidTr="00CC5B7C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BE14F94" w14:textId="77777777" w:rsidR="002732A0" w:rsidRDefault="002732A0" w:rsidP="002732A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DB6BFDA" w14:textId="77777777" w:rsidR="002732A0" w:rsidRDefault="002732A0" w:rsidP="002732A0">
          <w:pPr>
            <w:pStyle w:val="Nagwek"/>
            <w:jc w:val="right"/>
            <w:rPr>
              <w:caps/>
              <w:sz w:val="18"/>
            </w:rPr>
          </w:pPr>
        </w:p>
      </w:tc>
    </w:tr>
    <w:tr w:rsidR="002732A0" w14:paraId="03BE3847" w14:textId="77777777" w:rsidTr="00CC5B7C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-1567016238"/>
          <w:placeholder>
            <w:docPart w:val="372DB944355D4B7AB75EFB220BA029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9FA53CB" w14:textId="36508808" w:rsidR="002732A0" w:rsidRDefault="003A6C83" w:rsidP="002732A0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WERSJA </w:t>
              </w:r>
              <w:r w:rsidR="00E61D8F">
                <w:rPr>
                  <w:caps/>
                  <w:color w:val="808080" w:themeColor="background1" w:themeShade="80"/>
                  <w:sz w:val="18"/>
                  <w:szCs w:val="18"/>
                </w:rPr>
                <w:t>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336D50B6" w14:textId="77777777" w:rsidR="002732A0" w:rsidRDefault="002732A0" w:rsidP="002732A0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01A814E" w14:textId="77777777" w:rsidR="002732A0" w:rsidRDefault="002732A0" w:rsidP="00B325E8">
    <w:pPr>
      <w:pStyle w:val="Stopka"/>
      <w:jc w:val="right"/>
      <w:rPr>
        <w:sz w:val="20"/>
        <w:szCs w:val="20"/>
      </w:rPr>
    </w:pPr>
  </w:p>
  <w:p w14:paraId="42AA86CD" w14:textId="4A4A8901" w:rsidR="0017567B" w:rsidRPr="00B325E8" w:rsidRDefault="0017567B">
    <w:pPr>
      <w:pStyle w:val="Stopka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2"/>
      <w:gridCol w:w="4518"/>
    </w:tblGrid>
    <w:tr w:rsidR="00B325E8" w14:paraId="23DE6B0C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2E1D1220" w14:textId="77777777" w:rsidR="00B325E8" w:rsidRDefault="00B325E8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C4D12FE" w14:textId="77777777" w:rsidR="00B325E8" w:rsidRDefault="00B325E8">
          <w:pPr>
            <w:pStyle w:val="Nagwek"/>
            <w:jc w:val="right"/>
            <w:rPr>
              <w:caps/>
              <w:sz w:val="18"/>
            </w:rPr>
          </w:pPr>
        </w:p>
      </w:tc>
    </w:tr>
    <w:tr w:rsidR="00B325E8" w14:paraId="55113FA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964C9C12E994896853D9FC1FF5B343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6BD7DDB" w14:textId="47A18B81" w:rsidR="00B325E8" w:rsidRDefault="00E61D8F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WERSJA 4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E9213DF" w14:textId="77777777" w:rsidR="00B325E8" w:rsidRDefault="00B325E8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92C09E3" w14:textId="2A6BC5A2" w:rsidR="00B325E8" w:rsidRPr="00B325E8" w:rsidRDefault="00B325E8" w:rsidP="00B325E8">
    <w:pPr>
      <w:pStyle w:val="Stopka"/>
      <w:tabs>
        <w:tab w:val="clear" w:pos="4536"/>
        <w:tab w:val="clear" w:pos="9072"/>
        <w:tab w:val="left" w:pos="163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9D7B" w14:textId="77777777" w:rsidR="005236D8" w:rsidRDefault="005236D8" w:rsidP="001E6665">
      <w:pPr>
        <w:spacing w:after="0" w:line="240" w:lineRule="auto"/>
      </w:pPr>
      <w:r>
        <w:separator/>
      </w:r>
    </w:p>
  </w:footnote>
  <w:footnote w:type="continuationSeparator" w:id="0">
    <w:p w14:paraId="04786C3E" w14:textId="77777777" w:rsidR="005236D8" w:rsidRDefault="005236D8" w:rsidP="001E6665">
      <w:pPr>
        <w:spacing w:after="0" w:line="240" w:lineRule="auto"/>
      </w:pPr>
      <w:r>
        <w:continuationSeparator/>
      </w:r>
    </w:p>
  </w:footnote>
  <w:footnote w:type="continuationNotice" w:id="1">
    <w:p w14:paraId="347CBE5F" w14:textId="77777777" w:rsidR="005236D8" w:rsidRDefault="005236D8">
      <w:pPr>
        <w:spacing w:before="0" w:after="0" w:line="240" w:lineRule="auto"/>
      </w:pPr>
    </w:p>
  </w:footnote>
  <w:footnote w:id="2">
    <w:p w14:paraId="4CC3900F" w14:textId="77777777" w:rsidR="001E6665" w:rsidRPr="003F47E6" w:rsidRDefault="001E6665" w:rsidP="001E6665">
      <w:pPr>
        <w:pStyle w:val="Tekstprzypisudolnego"/>
        <w:rPr>
          <w:sz w:val="22"/>
          <w:szCs w:val="22"/>
        </w:rPr>
      </w:pPr>
      <w:r w:rsidRPr="003F47E6">
        <w:rPr>
          <w:rStyle w:val="Odwoanieprzypisudolnego"/>
          <w:sz w:val="22"/>
          <w:szCs w:val="22"/>
        </w:rPr>
        <w:footnoteRef/>
      </w:r>
      <w:r w:rsidRPr="003F47E6">
        <w:rPr>
          <w:sz w:val="22"/>
          <w:szCs w:val="22"/>
        </w:rPr>
        <w:t xml:space="preserve"> Wszelkie odniesienia do artykułów Pzp w treści matrycy czy w podpowiedziach dotyczą ustawy z 11 września 2019 r. Prawo zamówień publicznych (tekst jednolity: </w:t>
      </w:r>
      <w:r w:rsidRPr="003F47E6">
        <w:rPr>
          <w:iCs/>
          <w:sz w:val="22"/>
          <w:szCs w:val="22"/>
        </w:rPr>
        <w:t>Dz. U</w:t>
      </w:r>
      <w:r w:rsidRPr="003F47E6">
        <w:rPr>
          <w:i/>
          <w:sz w:val="22"/>
          <w:szCs w:val="22"/>
        </w:rPr>
        <w:t xml:space="preserve">. </w:t>
      </w:r>
      <w:r w:rsidRPr="003F47E6">
        <w:rPr>
          <w:sz w:val="22"/>
          <w:szCs w:val="22"/>
        </w:rPr>
        <w:t>z 2021 r. poz. 1129 ze zmianami). Jeśli postępowanie zostało przeprowadzone na podstawie przepisów ustawy z dnia 29 stycznia 2004 r. zapoznaj się z odpowiadającymi im przepisami z tej ustawy.</w:t>
      </w:r>
    </w:p>
  </w:footnote>
  <w:footnote w:id="3">
    <w:p w14:paraId="057A750E" w14:textId="77777777" w:rsidR="001E6665" w:rsidRPr="00661FA1" w:rsidRDefault="001E6665" w:rsidP="001E6665">
      <w:pPr>
        <w:pStyle w:val="Tekstprzypisudolnego"/>
        <w:rPr>
          <w:sz w:val="22"/>
          <w:szCs w:val="22"/>
        </w:rPr>
      </w:pPr>
      <w:r w:rsidRPr="00661FA1">
        <w:rPr>
          <w:rStyle w:val="Odwoanieprzypisudolnego"/>
          <w:sz w:val="24"/>
          <w:szCs w:val="24"/>
        </w:rPr>
        <w:footnoteRef/>
      </w:r>
      <w:r w:rsidRPr="00661FA1">
        <w:rPr>
          <w:sz w:val="24"/>
          <w:szCs w:val="24"/>
        </w:rPr>
        <w:t xml:space="preserve"> Wszystkie dokumenty wytworzone do momentu utworzenia zamówienia w systemie CST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646BB" w14:textId="2D79021D" w:rsidR="006B6D4E" w:rsidRDefault="006B6D4E">
    <w:pPr>
      <w:pStyle w:val="Nagwek"/>
    </w:pPr>
  </w:p>
  <w:p w14:paraId="185139A0" w14:textId="77777777" w:rsidR="00FE4160" w:rsidRDefault="00FE4160" w:rsidP="00FE4160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C09"/>
    <w:multiLevelType w:val="hybridMultilevel"/>
    <w:tmpl w:val="28967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B63B7"/>
    <w:multiLevelType w:val="hybridMultilevel"/>
    <w:tmpl w:val="6E04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FA4"/>
    <w:multiLevelType w:val="hybridMultilevel"/>
    <w:tmpl w:val="531A8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D9D"/>
    <w:multiLevelType w:val="hybridMultilevel"/>
    <w:tmpl w:val="8BB65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D6613"/>
    <w:multiLevelType w:val="hybridMultilevel"/>
    <w:tmpl w:val="88BE76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4A6BD1"/>
    <w:multiLevelType w:val="hybridMultilevel"/>
    <w:tmpl w:val="42261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67FF"/>
    <w:multiLevelType w:val="hybridMultilevel"/>
    <w:tmpl w:val="124EC258"/>
    <w:lvl w:ilvl="0" w:tplc="4FCEE5CE">
      <w:start w:val="1"/>
      <w:numFmt w:val="decimal"/>
      <w:pStyle w:val="Poziom2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A0B4AC5"/>
    <w:multiLevelType w:val="hybridMultilevel"/>
    <w:tmpl w:val="3DBA5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A74"/>
    <w:multiLevelType w:val="hybridMultilevel"/>
    <w:tmpl w:val="A3C2D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ocumentProtection w:edit="readOnly" w:enforcement="1" w:cryptProviderType="rsaAES" w:cryptAlgorithmClass="hash" w:cryptAlgorithmType="typeAny" w:cryptAlgorithmSid="14" w:cryptSpinCount="100000" w:hash="l2aElzTKKMIVCLX5ck3Z4EXCcv4+my3/u+/uemHa03w1ICGThecNIDpwUoZClaTR6OZRvqwxAOFNnxyo40Du0A==" w:salt="pbSu//EALjeA7VngFG7J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8A"/>
    <w:rsid w:val="000121A9"/>
    <w:rsid w:val="00017957"/>
    <w:rsid w:val="00027548"/>
    <w:rsid w:val="00033647"/>
    <w:rsid w:val="000532AB"/>
    <w:rsid w:val="00056245"/>
    <w:rsid w:val="00095148"/>
    <w:rsid w:val="000A5729"/>
    <w:rsid w:val="000A61F5"/>
    <w:rsid w:val="000B0287"/>
    <w:rsid w:val="000C3850"/>
    <w:rsid w:val="000F1644"/>
    <w:rsid w:val="00123506"/>
    <w:rsid w:val="0015014D"/>
    <w:rsid w:val="0017567B"/>
    <w:rsid w:val="001A4B93"/>
    <w:rsid w:val="001B13B7"/>
    <w:rsid w:val="001C3254"/>
    <w:rsid w:val="001D3561"/>
    <w:rsid w:val="001D3ABF"/>
    <w:rsid w:val="001E6665"/>
    <w:rsid w:val="001F5B04"/>
    <w:rsid w:val="00205DDC"/>
    <w:rsid w:val="00213E7C"/>
    <w:rsid w:val="00217C26"/>
    <w:rsid w:val="002434A8"/>
    <w:rsid w:val="00267C52"/>
    <w:rsid w:val="002732A0"/>
    <w:rsid w:val="002A317A"/>
    <w:rsid w:val="002C6B76"/>
    <w:rsid w:val="002D1C63"/>
    <w:rsid w:val="002E1374"/>
    <w:rsid w:val="002F3F0E"/>
    <w:rsid w:val="003528D4"/>
    <w:rsid w:val="00366AB8"/>
    <w:rsid w:val="00366BFD"/>
    <w:rsid w:val="0037300B"/>
    <w:rsid w:val="003A2C74"/>
    <w:rsid w:val="003A6C83"/>
    <w:rsid w:val="003F47E6"/>
    <w:rsid w:val="00402057"/>
    <w:rsid w:val="00414973"/>
    <w:rsid w:val="00417DF7"/>
    <w:rsid w:val="004402D9"/>
    <w:rsid w:val="00447138"/>
    <w:rsid w:val="004615EF"/>
    <w:rsid w:val="00472386"/>
    <w:rsid w:val="00472616"/>
    <w:rsid w:val="004737BC"/>
    <w:rsid w:val="004A7BE8"/>
    <w:rsid w:val="004B43A9"/>
    <w:rsid w:val="004F26AA"/>
    <w:rsid w:val="00502A59"/>
    <w:rsid w:val="005236D8"/>
    <w:rsid w:val="00573CB3"/>
    <w:rsid w:val="005C48B6"/>
    <w:rsid w:val="00620C1F"/>
    <w:rsid w:val="0065138A"/>
    <w:rsid w:val="00653500"/>
    <w:rsid w:val="0065629C"/>
    <w:rsid w:val="00661FA1"/>
    <w:rsid w:val="00682EB2"/>
    <w:rsid w:val="006A4B51"/>
    <w:rsid w:val="006B6D4E"/>
    <w:rsid w:val="00712E3B"/>
    <w:rsid w:val="00741937"/>
    <w:rsid w:val="007C0097"/>
    <w:rsid w:val="007C5242"/>
    <w:rsid w:val="007D3855"/>
    <w:rsid w:val="007E3CAF"/>
    <w:rsid w:val="008005CC"/>
    <w:rsid w:val="008037B3"/>
    <w:rsid w:val="00865F77"/>
    <w:rsid w:val="008809CD"/>
    <w:rsid w:val="008927D8"/>
    <w:rsid w:val="008A5E8E"/>
    <w:rsid w:val="008A7530"/>
    <w:rsid w:val="008F3A86"/>
    <w:rsid w:val="008F7487"/>
    <w:rsid w:val="00903F29"/>
    <w:rsid w:val="00913149"/>
    <w:rsid w:val="009143B5"/>
    <w:rsid w:val="00944DEE"/>
    <w:rsid w:val="009621AA"/>
    <w:rsid w:val="009A53C5"/>
    <w:rsid w:val="009D2884"/>
    <w:rsid w:val="009D619E"/>
    <w:rsid w:val="00A03D43"/>
    <w:rsid w:val="00A04417"/>
    <w:rsid w:val="00A058A6"/>
    <w:rsid w:val="00A27284"/>
    <w:rsid w:val="00A57228"/>
    <w:rsid w:val="00A7519D"/>
    <w:rsid w:val="00A87DCA"/>
    <w:rsid w:val="00AE5C34"/>
    <w:rsid w:val="00B173EF"/>
    <w:rsid w:val="00B177D7"/>
    <w:rsid w:val="00B325E8"/>
    <w:rsid w:val="00B33116"/>
    <w:rsid w:val="00B5449E"/>
    <w:rsid w:val="00B60693"/>
    <w:rsid w:val="00B70A92"/>
    <w:rsid w:val="00BD0F03"/>
    <w:rsid w:val="00C3021D"/>
    <w:rsid w:val="00C64B84"/>
    <w:rsid w:val="00C84BEA"/>
    <w:rsid w:val="00CD5285"/>
    <w:rsid w:val="00CF23A1"/>
    <w:rsid w:val="00CF2DCD"/>
    <w:rsid w:val="00D01789"/>
    <w:rsid w:val="00D03124"/>
    <w:rsid w:val="00D14AA0"/>
    <w:rsid w:val="00D2162A"/>
    <w:rsid w:val="00D24E53"/>
    <w:rsid w:val="00D57A8B"/>
    <w:rsid w:val="00D666E0"/>
    <w:rsid w:val="00D72296"/>
    <w:rsid w:val="00DA472E"/>
    <w:rsid w:val="00DE3DF6"/>
    <w:rsid w:val="00E11530"/>
    <w:rsid w:val="00E22100"/>
    <w:rsid w:val="00E23CEE"/>
    <w:rsid w:val="00E34301"/>
    <w:rsid w:val="00E425EB"/>
    <w:rsid w:val="00E430C4"/>
    <w:rsid w:val="00E61D8F"/>
    <w:rsid w:val="00E62B75"/>
    <w:rsid w:val="00E66706"/>
    <w:rsid w:val="00E90CAA"/>
    <w:rsid w:val="00E918C1"/>
    <w:rsid w:val="00EA4E48"/>
    <w:rsid w:val="00EB4209"/>
    <w:rsid w:val="00ED3F20"/>
    <w:rsid w:val="00ED6F81"/>
    <w:rsid w:val="00EF45A2"/>
    <w:rsid w:val="00F16B1D"/>
    <w:rsid w:val="00F20A3A"/>
    <w:rsid w:val="00F35BAE"/>
    <w:rsid w:val="00F85329"/>
    <w:rsid w:val="00FC729D"/>
    <w:rsid w:val="00FE4160"/>
    <w:rsid w:val="00FF7759"/>
    <w:rsid w:val="0F3AAEF6"/>
    <w:rsid w:val="25C801CA"/>
    <w:rsid w:val="2763D22B"/>
    <w:rsid w:val="364CE5F0"/>
    <w:rsid w:val="4A70CE1F"/>
    <w:rsid w:val="5FC7AC75"/>
    <w:rsid w:val="6242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385F"/>
  <w15:chartTrackingRefBased/>
  <w15:docId w15:val="{2DF85A66-BA5C-4FD4-9C53-B56973E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67B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6665"/>
    <w:rPr>
      <w:rFonts w:ascii="Arial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E6665"/>
    <w:rPr>
      <w:vertAlign w:val="superscript"/>
    </w:rPr>
  </w:style>
  <w:style w:type="table" w:styleId="Tabelasiatki1jasna">
    <w:name w:val="Grid Table 1 Light"/>
    <w:basedOn w:val="Standardowy"/>
    <w:uiPriority w:val="46"/>
    <w:rsid w:val="001E66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ytuinstrukcja">
    <w:name w:val="Tytuł instrukcja"/>
    <w:basedOn w:val="Normalny"/>
    <w:qFormat/>
    <w:rsid w:val="00D14AA0"/>
    <w:pPr>
      <w:jc w:val="center"/>
    </w:pPr>
    <w:rPr>
      <w:b/>
      <w:sz w:val="36"/>
    </w:rPr>
  </w:style>
  <w:style w:type="paragraph" w:customStyle="1" w:styleId="PoziomI">
    <w:name w:val="Poziom I"/>
    <w:basedOn w:val="Normalny"/>
    <w:qFormat/>
    <w:rsid w:val="00D14AA0"/>
    <w:pPr>
      <w:keepNext/>
      <w:keepLines/>
      <w:jc w:val="center"/>
      <w:outlineLvl w:val="2"/>
    </w:pPr>
    <w:rPr>
      <w:rFonts w:eastAsia="Times New Roman"/>
      <w:b/>
      <w:color w:val="0D0D0D"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17567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17567B"/>
    <w:rPr>
      <w:rFonts w:ascii="Arial" w:hAnsi="Arial"/>
      <w:sz w:val="24"/>
    </w:rPr>
  </w:style>
  <w:style w:type="paragraph" w:customStyle="1" w:styleId="Poziom2">
    <w:name w:val="Poziom 2"/>
    <w:basedOn w:val="Normalny"/>
    <w:qFormat/>
    <w:rsid w:val="0017567B"/>
    <w:pPr>
      <w:numPr>
        <w:numId w:val="1"/>
      </w:numPr>
      <w:ind w:left="777" w:hanging="357"/>
      <w:contextualSpacing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B33116"/>
    <w:pPr>
      <w:ind w:left="720"/>
      <w:contextualSpacing/>
    </w:pPr>
  </w:style>
  <w:style w:type="paragraph" w:customStyle="1" w:styleId="PoziomII">
    <w:name w:val="Poziom II"/>
    <w:basedOn w:val="PoziomI"/>
    <w:qFormat/>
    <w:rsid w:val="0017567B"/>
    <w:pPr>
      <w:jc w:val="left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A044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44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1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7B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F45A2"/>
    <w:rPr>
      <w:rFonts w:eastAsia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5A2"/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A87D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8927D8"/>
    <w:rPr>
      <w:rFonts w:ascii="Arial" w:hAnsi="Arial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7D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7D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7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7D8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7D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przew_benef_fesl_v9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64C9C12E994896853D9FC1FF5B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822F2-F213-4714-9DC1-8B455CC0578F}"/>
      </w:docPartPr>
      <w:docPartBody>
        <w:p w:rsidR="00E81DB8" w:rsidRDefault="00C8600A" w:rsidP="00C8600A">
          <w:pPr>
            <w:pStyle w:val="A964C9C12E994896853D9FC1FF5B3435"/>
          </w:pPr>
          <w:r>
            <w:rPr>
              <w:rStyle w:val="Tekstzastpczy"/>
            </w:rPr>
            <w:t>[Autor]</w:t>
          </w:r>
        </w:p>
      </w:docPartBody>
    </w:docPart>
    <w:docPart>
      <w:docPartPr>
        <w:name w:val="372DB944355D4B7AB75EFB220BA029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5D194-5C20-4F67-8EE6-7A4D57C34408}"/>
      </w:docPartPr>
      <w:docPartBody>
        <w:p w:rsidR="007B48E3" w:rsidRDefault="00C51491" w:rsidP="00C51491">
          <w:pPr>
            <w:pStyle w:val="372DB944355D4B7AB75EFB220BA02992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0A"/>
    <w:rsid w:val="000C71E0"/>
    <w:rsid w:val="000D55AE"/>
    <w:rsid w:val="006013C0"/>
    <w:rsid w:val="007B48E3"/>
    <w:rsid w:val="007F1991"/>
    <w:rsid w:val="009D6D3A"/>
    <w:rsid w:val="00C150AA"/>
    <w:rsid w:val="00C51491"/>
    <w:rsid w:val="00C616A7"/>
    <w:rsid w:val="00C8600A"/>
    <w:rsid w:val="00CC2042"/>
    <w:rsid w:val="00DB12CC"/>
    <w:rsid w:val="00E8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51491"/>
    <w:rPr>
      <w:color w:val="808080"/>
    </w:rPr>
  </w:style>
  <w:style w:type="paragraph" w:customStyle="1" w:styleId="A964C9C12E994896853D9FC1FF5B3435">
    <w:name w:val="A964C9C12E994896853D9FC1FF5B3435"/>
    <w:rsid w:val="00C8600A"/>
  </w:style>
  <w:style w:type="paragraph" w:customStyle="1" w:styleId="372DB944355D4B7AB75EFB220BA02992">
    <w:name w:val="372DB944355D4B7AB75EFB220BA02992"/>
    <w:rsid w:val="00C514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c2e982-662e-4003-abc6-548c6c46be5b">
      <Terms xmlns="http://schemas.microsoft.com/office/infopath/2007/PartnerControls"/>
    </lcf76f155ced4ddcb4097134ff3c332f>
    <TaxCatchAll xmlns="5b1e5c06-cdfa-4713-8d99-5f91f92d15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ACB6205CCB440BCC41DD17B34EDA9" ma:contentTypeVersion="15" ma:contentTypeDescription="Utwórz nowy dokument." ma:contentTypeScope="" ma:versionID="78c9576a188f2cf701e075c9d41f8006">
  <xsd:schema xmlns:xsd="http://www.w3.org/2001/XMLSchema" xmlns:xs="http://www.w3.org/2001/XMLSchema" xmlns:p="http://schemas.microsoft.com/office/2006/metadata/properties" xmlns:ns2="4cc2e982-662e-4003-abc6-548c6c46be5b" xmlns:ns3="5b1e5c06-cdfa-4713-8d99-5f91f92d15bc" targetNamespace="http://schemas.microsoft.com/office/2006/metadata/properties" ma:root="true" ma:fieldsID="95171b3606da887a8d79d394088c82c1" ns2:_="" ns3:_="">
    <xsd:import namespace="4cc2e982-662e-4003-abc6-548c6c46be5b"/>
    <xsd:import namespace="5b1e5c06-cdfa-4713-8d99-5f91f92d1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2e982-662e-4003-abc6-548c6c46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5c06-cdfa-4713-8d99-5f91f92d1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bb93a6-da44-479a-af7e-dc3f43f5c759}" ma:internalName="TaxCatchAll" ma:showField="CatchAllData" ma:web="5b1e5c06-cdfa-4713-8d99-5f91f92d1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DC797-F56D-4A21-8DE6-B77CBEAA4F25}">
  <ds:schemaRefs>
    <ds:schemaRef ds:uri="http://schemas.microsoft.com/office/2006/metadata/properties"/>
    <ds:schemaRef ds:uri="http://schemas.microsoft.com/office/infopath/2007/PartnerControls"/>
    <ds:schemaRef ds:uri="4cc2e982-662e-4003-abc6-548c6c46be5b"/>
    <ds:schemaRef ds:uri="5b1e5c06-cdfa-4713-8d99-5f91f92d15bc"/>
  </ds:schemaRefs>
</ds:datastoreItem>
</file>

<file path=customXml/itemProps2.xml><?xml version="1.0" encoding="utf-8"?>
<ds:datastoreItem xmlns:ds="http://schemas.openxmlformats.org/officeDocument/2006/customXml" ds:itemID="{00850545-C1A6-4E1F-9327-4FA27C27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2e982-662e-4003-abc6-548c6c46be5b"/>
    <ds:schemaRef ds:uri="5b1e5c06-cdfa-4713-8d99-5f91f92d1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922B6-F0C5-48EE-9FE6-3B58B55D4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F92CE-1FE5-490B-A528-9B3443B5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991</Words>
  <Characters>5949</Characters>
  <Application>Microsoft Office Word</Application>
  <DocSecurity>8</DocSecurity>
  <Lines>49</Lines>
  <Paragraphs>13</Paragraphs>
  <ScaleCrop>false</ScaleCrop>
  <Company>UM WSL-DFR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matrycy</dc:title>
  <dc:subject>Instrukcja</dc:subject>
  <dc:creator>WERSJA 4</dc:creator>
  <cp:keywords>Zasady realizacji FE SL</cp:keywords>
  <dc:description/>
  <cp:lastModifiedBy>Kurek Marta</cp:lastModifiedBy>
  <cp:revision>76</cp:revision>
  <dcterms:created xsi:type="dcterms:W3CDTF">2023-06-26T12:37:00Z</dcterms:created>
  <dcterms:modified xsi:type="dcterms:W3CDTF">2025-03-31T05:28:00Z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0x010100390ACB6205CCB440BCC41DD17B34EDA9</vt:lpwstr>
  </property>
  <property fmtid="{D5CDD505-2E9C-101B-9397-08002B2CF9AE}" pid="3" name="MediaServiceImageTags">
    <vt:lpwstr/>
  </property>
</Properties>
</file>